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2B02C" w14:textId="77777777" w:rsidR="007532BA" w:rsidRPr="00BA1564" w:rsidRDefault="007532BA" w:rsidP="007532BA">
      <w:pPr>
        <w:autoSpaceDE w:val="0"/>
        <w:autoSpaceDN w:val="0"/>
        <w:adjustRightInd w:val="0"/>
        <w:spacing w:after="0" w:line="240" w:lineRule="auto"/>
        <w:jc w:val="center"/>
        <w:rPr>
          <w:rFonts w:ascii="Arial" w:hAnsi="Arial" w:cs="Arial"/>
          <w:b/>
          <w:bCs/>
          <w:color w:val="000000"/>
          <w:sz w:val="48"/>
          <w:szCs w:val="48"/>
        </w:rPr>
      </w:pPr>
      <w:r w:rsidRPr="00BA1564">
        <w:rPr>
          <w:rFonts w:ascii="Arial" w:hAnsi="Arial" w:cs="Arial"/>
          <w:b/>
          <w:bCs/>
          <w:color w:val="000000"/>
          <w:sz w:val="48"/>
          <w:szCs w:val="48"/>
        </w:rPr>
        <w:t xml:space="preserve">An Introduction to the </w:t>
      </w:r>
    </w:p>
    <w:p w14:paraId="6A3D808B" w14:textId="77777777" w:rsidR="007532BA" w:rsidRPr="00BA1564" w:rsidRDefault="007532BA" w:rsidP="007532BA">
      <w:pPr>
        <w:autoSpaceDE w:val="0"/>
        <w:autoSpaceDN w:val="0"/>
        <w:adjustRightInd w:val="0"/>
        <w:spacing w:after="0" w:line="240" w:lineRule="auto"/>
        <w:jc w:val="center"/>
        <w:rPr>
          <w:rFonts w:ascii="Arial" w:hAnsi="Arial" w:cs="Arial"/>
          <w:b/>
          <w:bCs/>
          <w:color w:val="000000"/>
          <w:sz w:val="48"/>
          <w:szCs w:val="48"/>
        </w:rPr>
      </w:pPr>
      <w:r w:rsidRPr="00BA1564">
        <w:rPr>
          <w:rFonts w:ascii="Arial" w:hAnsi="Arial" w:cs="Arial"/>
          <w:b/>
          <w:bCs/>
          <w:color w:val="000000"/>
          <w:sz w:val="48"/>
          <w:szCs w:val="48"/>
        </w:rPr>
        <w:t>GA Higher Speciality Training</w:t>
      </w:r>
    </w:p>
    <w:p w14:paraId="54794F4D" w14:textId="77777777" w:rsidR="007532BA" w:rsidRDefault="007532BA" w:rsidP="007532BA">
      <w:pPr>
        <w:autoSpaceDE w:val="0"/>
        <w:autoSpaceDN w:val="0"/>
        <w:adjustRightInd w:val="0"/>
        <w:spacing w:after="0" w:line="240" w:lineRule="auto"/>
        <w:jc w:val="center"/>
        <w:rPr>
          <w:rFonts w:ascii="Arial" w:hAnsi="Arial" w:cs="Arial"/>
          <w:b/>
          <w:bCs/>
          <w:color w:val="000000"/>
          <w:sz w:val="72"/>
          <w:szCs w:val="72"/>
        </w:rPr>
      </w:pPr>
    </w:p>
    <w:p w14:paraId="4CE43203" w14:textId="77777777" w:rsidR="007532BA" w:rsidRDefault="007532BA" w:rsidP="007532BA">
      <w:pPr>
        <w:autoSpaceDE w:val="0"/>
        <w:autoSpaceDN w:val="0"/>
        <w:adjustRightInd w:val="0"/>
        <w:spacing w:after="0" w:line="240" w:lineRule="auto"/>
        <w:jc w:val="center"/>
        <w:rPr>
          <w:rFonts w:ascii="Arial" w:hAnsi="Arial" w:cs="Arial"/>
          <w:b/>
          <w:bCs/>
          <w:color w:val="000000"/>
          <w:sz w:val="72"/>
          <w:szCs w:val="72"/>
        </w:rPr>
      </w:pPr>
    </w:p>
    <w:p w14:paraId="695F6C49" w14:textId="77777777" w:rsidR="007532BA" w:rsidRPr="00BA1564" w:rsidRDefault="007532BA" w:rsidP="007532BA">
      <w:pPr>
        <w:autoSpaceDE w:val="0"/>
        <w:autoSpaceDN w:val="0"/>
        <w:adjustRightInd w:val="0"/>
        <w:spacing w:after="0" w:line="240" w:lineRule="auto"/>
        <w:jc w:val="center"/>
        <w:rPr>
          <w:rFonts w:ascii="Arial" w:hAnsi="Arial" w:cs="Arial"/>
          <w:b/>
          <w:bCs/>
          <w:color w:val="000000"/>
          <w:sz w:val="48"/>
          <w:szCs w:val="48"/>
        </w:rPr>
      </w:pPr>
      <w:r w:rsidRPr="00BA1564">
        <w:rPr>
          <w:rFonts w:ascii="Arial" w:hAnsi="Arial" w:cs="Arial"/>
          <w:b/>
          <w:bCs/>
          <w:color w:val="000000"/>
          <w:sz w:val="48"/>
          <w:szCs w:val="48"/>
        </w:rPr>
        <w:t>SCHOOL OF PSYCHIATRY</w:t>
      </w:r>
    </w:p>
    <w:p w14:paraId="0CCA2C80" w14:textId="77777777" w:rsidR="007532BA" w:rsidRPr="00BA1564" w:rsidRDefault="007532BA" w:rsidP="007532BA">
      <w:pPr>
        <w:autoSpaceDE w:val="0"/>
        <w:autoSpaceDN w:val="0"/>
        <w:adjustRightInd w:val="0"/>
        <w:spacing w:after="0" w:line="240" w:lineRule="auto"/>
        <w:jc w:val="center"/>
        <w:rPr>
          <w:rFonts w:ascii="Arial" w:hAnsi="Arial" w:cs="Arial"/>
          <w:b/>
          <w:bCs/>
          <w:color w:val="000000"/>
          <w:sz w:val="48"/>
          <w:szCs w:val="48"/>
        </w:rPr>
      </w:pPr>
      <w:r w:rsidRPr="00BA1564">
        <w:rPr>
          <w:rFonts w:ascii="Arial" w:hAnsi="Arial" w:cs="Arial"/>
          <w:b/>
          <w:bCs/>
          <w:color w:val="000000"/>
          <w:sz w:val="48"/>
          <w:szCs w:val="48"/>
        </w:rPr>
        <w:t xml:space="preserve">WEST MIDLANDS HEE </w:t>
      </w:r>
    </w:p>
    <w:p w14:paraId="4319E744" w14:textId="77777777" w:rsidR="007532BA" w:rsidRDefault="007532BA" w:rsidP="007532BA">
      <w:pPr>
        <w:autoSpaceDE w:val="0"/>
        <w:autoSpaceDN w:val="0"/>
        <w:adjustRightInd w:val="0"/>
        <w:spacing w:after="0" w:line="240" w:lineRule="auto"/>
        <w:jc w:val="center"/>
        <w:rPr>
          <w:rFonts w:ascii="Arial" w:hAnsi="Arial" w:cs="Arial"/>
          <w:b/>
          <w:bCs/>
          <w:color w:val="000000"/>
          <w:sz w:val="72"/>
          <w:szCs w:val="72"/>
        </w:rPr>
      </w:pPr>
    </w:p>
    <w:p w14:paraId="53CA0174" w14:textId="77777777" w:rsidR="007532BA" w:rsidRDefault="007532BA" w:rsidP="007532BA">
      <w:pPr>
        <w:autoSpaceDE w:val="0"/>
        <w:autoSpaceDN w:val="0"/>
        <w:adjustRightInd w:val="0"/>
        <w:spacing w:after="0" w:line="240" w:lineRule="auto"/>
        <w:jc w:val="center"/>
        <w:rPr>
          <w:rFonts w:ascii="Arial" w:hAnsi="Arial" w:cs="Arial"/>
          <w:b/>
          <w:bCs/>
          <w:color w:val="000000"/>
          <w:sz w:val="36"/>
          <w:szCs w:val="36"/>
        </w:rPr>
      </w:pPr>
    </w:p>
    <w:p w14:paraId="07A6B29C" w14:textId="77777777" w:rsidR="007532BA" w:rsidRDefault="007532BA" w:rsidP="007532BA">
      <w:pPr>
        <w:autoSpaceDE w:val="0"/>
        <w:autoSpaceDN w:val="0"/>
        <w:adjustRightInd w:val="0"/>
        <w:spacing w:after="0" w:line="240" w:lineRule="auto"/>
        <w:jc w:val="center"/>
        <w:rPr>
          <w:rFonts w:ascii="Arial" w:hAnsi="Arial" w:cs="Arial"/>
          <w:b/>
          <w:bCs/>
          <w:color w:val="000000"/>
          <w:sz w:val="36"/>
          <w:szCs w:val="36"/>
        </w:rPr>
      </w:pPr>
    </w:p>
    <w:p w14:paraId="211EBAA1" w14:textId="77777777" w:rsidR="007532BA" w:rsidRDefault="007532BA" w:rsidP="007532BA">
      <w:pPr>
        <w:autoSpaceDE w:val="0"/>
        <w:autoSpaceDN w:val="0"/>
        <w:adjustRightInd w:val="0"/>
        <w:spacing w:after="0" w:line="240" w:lineRule="auto"/>
        <w:jc w:val="center"/>
        <w:rPr>
          <w:rFonts w:ascii="Arial" w:hAnsi="Arial" w:cs="Arial"/>
          <w:b/>
          <w:bCs/>
          <w:color w:val="000000"/>
          <w:sz w:val="36"/>
          <w:szCs w:val="36"/>
        </w:rPr>
      </w:pPr>
    </w:p>
    <w:p w14:paraId="32EA6F8E" w14:textId="77777777" w:rsidR="007532BA" w:rsidRDefault="007532BA" w:rsidP="007532BA">
      <w:pPr>
        <w:autoSpaceDE w:val="0"/>
        <w:autoSpaceDN w:val="0"/>
        <w:adjustRightInd w:val="0"/>
        <w:spacing w:after="0" w:line="240" w:lineRule="auto"/>
        <w:jc w:val="center"/>
        <w:rPr>
          <w:rFonts w:ascii="Arial" w:hAnsi="Arial" w:cs="Arial"/>
          <w:b/>
          <w:bCs/>
          <w:color w:val="000000"/>
          <w:sz w:val="36"/>
          <w:szCs w:val="36"/>
        </w:rPr>
      </w:pPr>
    </w:p>
    <w:p w14:paraId="66C675D9" w14:textId="77777777" w:rsidR="007532BA" w:rsidRDefault="007532BA" w:rsidP="007532BA">
      <w:pPr>
        <w:autoSpaceDE w:val="0"/>
        <w:autoSpaceDN w:val="0"/>
        <w:adjustRightInd w:val="0"/>
        <w:spacing w:after="0" w:line="240" w:lineRule="auto"/>
        <w:jc w:val="center"/>
        <w:rPr>
          <w:rFonts w:ascii="Arial" w:hAnsi="Arial" w:cs="Arial"/>
          <w:b/>
          <w:bCs/>
          <w:color w:val="000000"/>
          <w:sz w:val="36"/>
          <w:szCs w:val="36"/>
        </w:rPr>
      </w:pPr>
    </w:p>
    <w:p w14:paraId="66A3E8CF" w14:textId="77777777" w:rsidR="007532BA" w:rsidRPr="0058373D" w:rsidRDefault="007532BA" w:rsidP="007532BA">
      <w:pPr>
        <w:autoSpaceDE w:val="0"/>
        <w:autoSpaceDN w:val="0"/>
        <w:adjustRightInd w:val="0"/>
        <w:spacing w:after="0" w:line="240" w:lineRule="auto"/>
        <w:jc w:val="center"/>
        <w:rPr>
          <w:rFonts w:ascii="Arial" w:hAnsi="Arial" w:cs="Arial"/>
          <w:b/>
          <w:bCs/>
          <w:color w:val="000000"/>
          <w:sz w:val="36"/>
          <w:szCs w:val="36"/>
        </w:rPr>
      </w:pPr>
    </w:p>
    <w:p w14:paraId="39274B61" w14:textId="77777777" w:rsidR="007532BA" w:rsidRDefault="007532BA" w:rsidP="007532BA">
      <w:pPr>
        <w:spacing w:after="0" w:line="240" w:lineRule="auto"/>
        <w:jc w:val="center"/>
        <w:rPr>
          <w:rFonts w:ascii="Arial" w:eastAsia="Times New Roman" w:hAnsi="Arial" w:cs="Arial"/>
          <w:b/>
          <w:color w:val="000000"/>
          <w:lang w:eastAsia="en-GB"/>
        </w:rPr>
      </w:pPr>
    </w:p>
    <w:p w14:paraId="33839D95" w14:textId="77777777" w:rsidR="007532BA" w:rsidRDefault="007532BA" w:rsidP="007532BA">
      <w:pPr>
        <w:spacing w:after="0" w:line="240" w:lineRule="auto"/>
        <w:jc w:val="center"/>
        <w:rPr>
          <w:rFonts w:ascii="Arial" w:eastAsia="Times New Roman" w:hAnsi="Arial" w:cs="Arial"/>
          <w:b/>
          <w:color w:val="000000"/>
          <w:lang w:eastAsia="en-GB"/>
        </w:rPr>
      </w:pPr>
    </w:p>
    <w:p w14:paraId="5B4132B2" w14:textId="77777777" w:rsidR="007532BA" w:rsidRDefault="007532BA" w:rsidP="007532BA">
      <w:pPr>
        <w:spacing w:after="0" w:line="240" w:lineRule="auto"/>
        <w:jc w:val="center"/>
        <w:rPr>
          <w:rFonts w:ascii="Arial" w:eastAsia="Times New Roman" w:hAnsi="Arial" w:cs="Arial"/>
          <w:b/>
          <w:color w:val="000000"/>
          <w:lang w:eastAsia="en-GB"/>
        </w:rPr>
      </w:pPr>
    </w:p>
    <w:p w14:paraId="6F42C122" w14:textId="77777777" w:rsidR="007532BA" w:rsidRDefault="007532BA" w:rsidP="007532BA">
      <w:pPr>
        <w:spacing w:after="0" w:line="240" w:lineRule="auto"/>
        <w:jc w:val="center"/>
        <w:rPr>
          <w:rFonts w:ascii="Arial" w:eastAsia="Times New Roman" w:hAnsi="Arial" w:cs="Arial"/>
          <w:b/>
          <w:color w:val="000000"/>
          <w:lang w:eastAsia="en-GB"/>
        </w:rPr>
      </w:pPr>
    </w:p>
    <w:p w14:paraId="6EF839D2" w14:textId="77777777" w:rsidR="007532BA" w:rsidRDefault="003A1442" w:rsidP="007532BA">
      <w:pPr>
        <w:autoSpaceDE w:val="0"/>
        <w:autoSpaceDN w:val="0"/>
        <w:adjustRightInd w:val="0"/>
        <w:spacing w:after="0" w:line="240" w:lineRule="auto"/>
        <w:jc w:val="center"/>
        <w:rPr>
          <w:rFonts w:ascii="Arial" w:hAnsi="Arial" w:cs="Arial"/>
          <w:b/>
          <w:bCs/>
          <w:color w:val="000000"/>
          <w:sz w:val="36"/>
          <w:szCs w:val="36"/>
        </w:rPr>
      </w:pPr>
      <w:r>
        <w:rPr>
          <w:rFonts w:ascii="Arial" w:hAnsi="Arial" w:cs="Arial"/>
          <w:b/>
          <w:bCs/>
          <w:color w:val="000000"/>
          <w:sz w:val="36"/>
          <w:szCs w:val="36"/>
        </w:rPr>
        <w:t>February</w:t>
      </w:r>
      <w:r w:rsidR="00EB42EF">
        <w:rPr>
          <w:rFonts w:ascii="Arial" w:hAnsi="Arial" w:cs="Arial"/>
          <w:b/>
          <w:bCs/>
          <w:color w:val="000000"/>
          <w:sz w:val="36"/>
          <w:szCs w:val="36"/>
        </w:rPr>
        <w:t xml:space="preserve"> 2020</w:t>
      </w:r>
    </w:p>
    <w:p w14:paraId="43CF32E3" w14:textId="77777777" w:rsidR="007532BA" w:rsidRDefault="007532BA" w:rsidP="007532BA">
      <w:pPr>
        <w:spacing w:after="0" w:line="240" w:lineRule="auto"/>
        <w:jc w:val="center"/>
        <w:rPr>
          <w:rFonts w:ascii="Arial" w:eastAsia="Times New Roman" w:hAnsi="Arial" w:cs="Arial"/>
          <w:b/>
          <w:color w:val="000000"/>
          <w:lang w:eastAsia="en-GB"/>
        </w:rPr>
      </w:pPr>
    </w:p>
    <w:p w14:paraId="7EE00335" w14:textId="77777777" w:rsidR="007532BA" w:rsidRDefault="007532BA" w:rsidP="007532BA">
      <w:pPr>
        <w:spacing w:after="0" w:line="240" w:lineRule="auto"/>
        <w:rPr>
          <w:rFonts w:ascii="Arial" w:eastAsia="Times New Roman" w:hAnsi="Arial" w:cs="Arial"/>
          <w:b/>
          <w:color w:val="000000"/>
          <w:lang w:eastAsia="en-GB"/>
        </w:rPr>
      </w:pPr>
    </w:p>
    <w:p w14:paraId="72E7F2CD" w14:textId="77777777" w:rsidR="007532BA" w:rsidRDefault="007532BA" w:rsidP="007532BA">
      <w:pPr>
        <w:spacing w:after="0" w:line="240" w:lineRule="auto"/>
        <w:jc w:val="center"/>
        <w:rPr>
          <w:rFonts w:ascii="Arial" w:eastAsia="Times New Roman" w:hAnsi="Arial" w:cs="Arial"/>
          <w:b/>
          <w:color w:val="000000"/>
          <w:lang w:eastAsia="en-GB"/>
        </w:rPr>
      </w:pPr>
    </w:p>
    <w:p w14:paraId="475A87B3" w14:textId="77777777" w:rsidR="007532BA" w:rsidRDefault="007532BA" w:rsidP="007532BA">
      <w:pPr>
        <w:spacing w:after="0" w:line="240" w:lineRule="auto"/>
        <w:jc w:val="center"/>
        <w:rPr>
          <w:rFonts w:ascii="Arial" w:eastAsia="Times New Roman" w:hAnsi="Arial" w:cs="Arial"/>
          <w:b/>
          <w:color w:val="000000"/>
          <w:lang w:eastAsia="en-GB"/>
        </w:rPr>
      </w:pPr>
    </w:p>
    <w:p w14:paraId="7714C726" w14:textId="77777777" w:rsidR="007532BA" w:rsidRDefault="007532BA" w:rsidP="007532BA">
      <w:pPr>
        <w:spacing w:after="0" w:line="240" w:lineRule="auto"/>
        <w:jc w:val="center"/>
        <w:rPr>
          <w:rFonts w:ascii="Arial" w:eastAsia="Times New Roman" w:hAnsi="Arial" w:cs="Arial"/>
          <w:b/>
          <w:color w:val="000000"/>
          <w:lang w:eastAsia="en-GB"/>
        </w:rPr>
      </w:pPr>
    </w:p>
    <w:p w14:paraId="7328F6EF" w14:textId="77777777" w:rsidR="007532BA" w:rsidRDefault="007532BA" w:rsidP="007532BA">
      <w:pPr>
        <w:spacing w:after="0" w:line="240" w:lineRule="auto"/>
        <w:jc w:val="center"/>
        <w:rPr>
          <w:rFonts w:ascii="Arial" w:eastAsia="Times New Roman" w:hAnsi="Arial" w:cs="Arial"/>
          <w:b/>
          <w:color w:val="000000"/>
          <w:lang w:eastAsia="en-GB"/>
        </w:rPr>
      </w:pPr>
    </w:p>
    <w:p w14:paraId="05963207" w14:textId="77777777" w:rsidR="007532BA" w:rsidRDefault="007532BA" w:rsidP="007532BA">
      <w:pPr>
        <w:spacing w:after="0" w:line="240" w:lineRule="auto"/>
        <w:jc w:val="center"/>
        <w:rPr>
          <w:rFonts w:ascii="Arial" w:eastAsia="Times New Roman" w:hAnsi="Arial" w:cs="Arial"/>
          <w:b/>
          <w:color w:val="000000"/>
          <w:lang w:eastAsia="en-GB"/>
        </w:rPr>
      </w:pPr>
      <w:r w:rsidRPr="00BC2CBE">
        <w:rPr>
          <w:rFonts w:ascii="Arial" w:eastAsia="Times New Roman" w:hAnsi="Arial" w:cs="Arial"/>
          <w:b/>
          <w:color w:val="000000"/>
          <w:lang w:eastAsia="en-GB"/>
        </w:rPr>
        <w:t xml:space="preserve">This Handbook </w:t>
      </w:r>
      <w:r>
        <w:rPr>
          <w:rFonts w:ascii="Arial" w:eastAsia="Times New Roman" w:hAnsi="Arial" w:cs="Arial"/>
          <w:b/>
          <w:color w:val="000000"/>
          <w:lang w:eastAsia="en-GB"/>
        </w:rPr>
        <w:t>is written by the GA peer group and TPDs and is aimed at providing general guidance. This handbook will be updated once a year so may not be the most up-to-date.</w:t>
      </w:r>
      <w:r w:rsidRPr="00F20B31">
        <w:rPr>
          <w:rFonts w:ascii="Arial" w:eastAsia="Times New Roman" w:hAnsi="Arial" w:cs="Arial"/>
          <w:b/>
          <w:color w:val="000000"/>
          <w:lang w:eastAsia="en-GB"/>
        </w:rPr>
        <w:t xml:space="preserve"> </w:t>
      </w:r>
      <w:r>
        <w:rPr>
          <w:rFonts w:ascii="Arial" w:eastAsia="Times New Roman" w:hAnsi="Arial" w:cs="Arial"/>
          <w:b/>
          <w:color w:val="000000"/>
          <w:lang w:eastAsia="en-GB"/>
        </w:rPr>
        <w:t>Do liaise with your supervisors or TPD for specific queries</w:t>
      </w:r>
      <w:r w:rsidRPr="00BC2CBE">
        <w:rPr>
          <w:rFonts w:ascii="Arial" w:eastAsia="Times New Roman" w:hAnsi="Arial" w:cs="Arial"/>
          <w:b/>
          <w:color w:val="000000"/>
          <w:lang w:eastAsia="en-GB"/>
        </w:rPr>
        <w:t>.</w:t>
      </w:r>
    </w:p>
    <w:p w14:paraId="6E09EC1D" w14:textId="77777777" w:rsidR="007532BA" w:rsidRPr="00BC2CBE" w:rsidRDefault="007532BA" w:rsidP="007532BA">
      <w:pPr>
        <w:spacing w:after="0" w:line="240" w:lineRule="auto"/>
        <w:jc w:val="center"/>
        <w:rPr>
          <w:rFonts w:ascii="Arial" w:eastAsia="Times New Roman" w:hAnsi="Arial" w:cs="Arial"/>
          <w:b/>
          <w:color w:val="000000"/>
          <w:lang w:eastAsia="en-GB"/>
        </w:rPr>
      </w:pPr>
    </w:p>
    <w:p w14:paraId="0DB40FDF" w14:textId="77777777" w:rsidR="007532BA" w:rsidRDefault="007532BA" w:rsidP="007532BA">
      <w:pPr>
        <w:autoSpaceDE w:val="0"/>
        <w:autoSpaceDN w:val="0"/>
        <w:adjustRightInd w:val="0"/>
        <w:spacing w:after="0" w:line="240" w:lineRule="auto"/>
        <w:jc w:val="center"/>
        <w:rPr>
          <w:rFonts w:ascii="Arial" w:hAnsi="Arial" w:cs="Arial"/>
          <w:b/>
          <w:bCs/>
          <w:color w:val="000000"/>
          <w:sz w:val="72"/>
          <w:szCs w:val="72"/>
        </w:rPr>
      </w:pPr>
    </w:p>
    <w:p w14:paraId="4FD190E3" w14:textId="77777777" w:rsidR="007532BA" w:rsidRPr="0058373D" w:rsidRDefault="007532BA" w:rsidP="007532BA">
      <w:pPr>
        <w:jc w:val="center"/>
        <w:rPr>
          <w:rFonts w:ascii="Arial" w:hAnsi="Arial" w:cs="Arial"/>
          <w:b/>
          <w:bCs/>
          <w:color w:val="000000"/>
          <w:sz w:val="72"/>
          <w:szCs w:val="72"/>
        </w:rPr>
      </w:pPr>
      <w:r w:rsidRPr="0058373D">
        <w:rPr>
          <w:rFonts w:ascii="Arial" w:hAnsi="Arial" w:cs="Arial"/>
          <w:b/>
          <w:bCs/>
          <w:color w:val="000000"/>
          <w:sz w:val="72"/>
          <w:szCs w:val="72"/>
        </w:rPr>
        <w:br w:type="page"/>
      </w:r>
    </w:p>
    <w:p w14:paraId="35B03B1E"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lastRenderedPageBreak/>
        <w:t>CONTENTS</w:t>
      </w:r>
    </w:p>
    <w:p w14:paraId="44D8C1E5"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4A93396B"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Section Topic </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t>Page No.</w:t>
      </w:r>
    </w:p>
    <w:p w14:paraId="0D0EA5CD" w14:textId="77777777" w:rsidR="007532BA" w:rsidRDefault="007532BA" w:rsidP="007532BA">
      <w:pPr>
        <w:autoSpaceDE w:val="0"/>
        <w:autoSpaceDN w:val="0"/>
        <w:adjustRightInd w:val="0"/>
        <w:spacing w:after="0" w:line="240" w:lineRule="auto"/>
        <w:rPr>
          <w:rFonts w:ascii="Arial" w:hAnsi="Arial" w:cs="Arial"/>
          <w:color w:val="000000"/>
          <w:sz w:val="24"/>
          <w:szCs w:val="24"/>
        </w:rPr>
      </w:pPr>
    </w:p>
    <w:p w14:paraId="05FB5A7B" w14:textId="77777777" w:rsidR="007532BA" w:rsidRPr="00A73646"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 xml:space="preserve">Introduction </w:t>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t>3</w:t>
      </w:r>
      <w:r w:rsidRPr="00A73646">
        <w:rPr>
          <w:rFonts w:ascii="Arial" w:hAnsi="Arial" w:cs="Arial"/>
          <w:color w:val="000000"/>
          <w:sz w:val="24"/>
          <w:szCs w:val="24"/>
        </w:rPr>
        <w:tab/>
      </w:r>
    </w:p>
    <w:p w14:paraId="16CACC38" w14:textId="77777777" w:rsidR="007532BA" w:rsidRPr="00A73646"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The West Midlands HEE</w:t>
      </w:r>
      <w:r w:rsidRPr="00A73646">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4</w:t>
      </w:r>
    </w:p>
    <w:p w14:paraId="7D094846" w14:textId="77777777" w:rsidR="007532BA" w:rsidRPr="00A73646"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Induction</w:t>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5</w:t>
      </w:r>
    </w:p>
    <w:p w14:paraId="68268DA7" w14:textId="77777777" w:rsidR="007532BA" w:rsidRPr="00A73646"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Training</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6 - 9</w:t>
      </w:r>
    </w:p>
    <w:p w14:paraId="2A1532FC" w14:textId="77777777" w:rsidR="007532BA"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Curriculum</w:t>
      </w:r>
      <w:r>
        <w:rPr>
          <w:rFonts w:ascii="Arial" w:hAnsi="Arial" w:cs="Arial"/>
          <w:color w:val="000000"/>
          <w:sz w:val="24"/>
          <w:szCs w:val="24"/>
        </w:rPr>
        <w:t>/ Portfolio</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0A51B5EE" w14:textId="77777777" w:rsidR="007532BA"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Clinical Experience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7BBD30C4" w14:textId="77777777" w:rsidR="007532BA"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Workplace Based Assessments (WPBA)</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2404D015" w14:textId="77777777" w:rsidR="007532BA"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Psychotherapy training</w:t>
      </w:r>
    </w:p>
    <w:p w14:paraId="67AF7949" w14:textId="77777777" w:rsidR="007532BA"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Reflective practice/ Case logs</w:t>
      </w:r>
    </w:p>
    <w:p w14:paraId="51CCE68C" w14:textId="77777777" w:rsidR="007532BA" w:rsidRPr="00A73646"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ECT competencies</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3CB55A75" w14:textId="77777777" w:rsidR="007532BA" w:rsidRPr="00A73646"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Non-clinical Experience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10 -13</w:t>
      </w:r>
    </w:p>
    <w:p w14:paraId="145C0CEE" w14:textId="77777777" w:rsidR="007532BA" w:rsidRPr="00A73646" w:rsidRDefault="007532BA" w:rsidP="007532BA">
      <w:pPr>
        <w:pStyle w:val="ListParagraph"/>
        <w:numPr>
          <w:ilvl w:val="2"/>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Management</w:t>
      </w:r>
      <w:r>
        <w:rPr>
          <w:rFonts w:ascii="Arial" w:hAnsi="Arial" w:cs="Arial"/>
          <w:color w:val="000000"/>
          <w:sz w:val="24"/>
          <w:szCs w:val="24"/>
        </w:rPr>
        <w:t>/Leadership</w:t>
      </w:r>
      <w:r w:rsidRPr="00A73646">
        <w:rPr>
          <w:rFonts w:ascii="Arial" w:hAnsi="Arial" w:cs="Arial"/>
          <w:color w:val="000000"/>
          <w:sz w:val="24"/>
          <w:szCs w:val="24"/>
        </w:rPr>
        <w:t xml:space="preserve"> Training</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2A68B272" w14:textId="77777777" w:rsidR="007532BA" w:rsidRPr="00A73646" w:rsidRDefault="007532BA" w:rsidP="007532BA">
      <w:pPr>
        <w:pStyle w:val="ListParagraph"/>
        <w:numPr>
          <w:ilvl w:val="2"/>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Teaching</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0D928ACC" w14:textId="77777777" w:rsidR="007532BA" w:rsidRDefault="007532BA" w:rsidP="007532BA">
      <w:pPr>
        <w:pStyle w:val="ListParagraph"/>
        <w:numPr>
          <w:ilvl w:val="2"/>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Audit</w:t>
      </w:r>
      <w:r>
        <w:rPr>
          <w:rFonts w:ascii="Arial" w:hAnsi="Arial" w:cs="Arial"/>
          <w:color w:val="000000"/>
          <w:sz w:val="24"/>
          <w:szCs w:val="24"/>
        </w:rPr>
        <w:t>/QIPs</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49E35D3F" w14:textId="77777777" w:rsidR="007532BA" w:rsidRPr="00A73646" w:rsidRDefault="007532BA" w:rsidP="007532BA">
      <w:pPr>
        <w:pStyle w:val="ListParagraph"/>
        <w:numPr>
          <w:ilvl w:val="2"/>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Research</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327D0903" w14:textId="77777777" w:rsidR="007532BA" w:rsidRPr="00A73646"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Academic Programme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13</w:t>
      </w:r>
    </w:p>
    <w:p w14:paraId="01CF8ABD" w14:textId="77777777" w:rsidR="007532BA" w:rsidRPr="00CE1332" w:rsidRDefault="007532BA" w:rsidP="007532BA">
      <w:pPr>
        <w:autoSpaceDE w:val="0"/>
        <w:autoSpaceDN w:val="0"/>
        <w:adjustRightInd w:val="0"/>
        <w:spacing w:after="0" w:line="240" w:lineRule="auto"/>
        <w:rPr>
          <w:rFonts w:ascii="Arial" w:hAnsi="Arial" w:cs="Arial"/>
          <w:color w:val="000000"/>
          <w:sz w:val="24"/>
          <w:szCs w:val="24"/>
        </w:rPr>
      </w:pPr>
    </w:p>
    <w:p w14:paraId="120A358D" w14:textId="77777777" w:rsidR="007532BA" w:rsidRPr="00A73646"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Programme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14 - 15</w:t>
      </w:r>
    </w:p>
    <w:p w14:paraId="2CB5213E" w14:textId="77777777" w:rsidR="007532BA"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Special interest sessions</w:t>
      </w:r>
      <w:r w:rsidRPr="008953D8">
        <w:rPr>
          <w:rFonts w:ascii="Arial" w:hAnsi="Arial" w:cs="Arial"/>
          <w:color w:val="000000"/>
          <w:sz w:val="24"/>
          <w:szCs w:val="24"/>
        </w:rPr>
        <w:t xml:space="preserve"> </w:t>
      </w:r>
    </w:p>
    <w:p w14:paraId="3BC908C9" w14:textId="77777777" w:rsidR="007532BA" w:rsidRPr="00A73646"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Educational Supervision</w:t>
      </w:r>
    </w:p>
    <w:p w14:paraId="2A62E8E1" w14:textId="77777777" w:rsidR="007532BA"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Locum Consultant posts</w:t>
      </w:r>
    </w:p>
    <w:p w14:paraId="2F8CBBC2" w14:textId="77777777" w:rsidR="007532BA" w:rsidRPr="00A73646" w:rsidRDefault="007532BA" w:rsidP="007532BA">
      <w:pPr>
        <w:pStyle w:val="ListParagraph"/>
        <w:numPr>
          <w:ilvl w:val="1"/>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Out of Programme experience</w:t>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p>
    <w:p w14:paraId="450BC7E9" w14:textId="77777777" w:rsidR="007532BA" w:rsidRPr="008953D8"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sidRPr="008953D8">
        <w:rPr>
          <w:rFonts w:ascii="Arial" w:hAnsi="Arial" w:cs="Arial"/>
          <w:color w:val="000000"/>
          <w:sz w:val="24"/>
          <w:szCs w:val="24"/>
        </w:rPr>
        <w:t xml:space="preserve">Annual Review of Competence Progression </w:t>
      </w:r>
      <w:r>
        <w:rPr>
          <w:rFonts w:ascii="Arial" w:hAnsi="Arial" w:cs="Arial"/>
          <w:color w:val="000000"/>
          <w:sz w:val="24"/>
          <w:szCs w:val="24"/>
        </w:rPr>
        <w:t xml:space="preserve">(ARCP) Review </w:t>
      </w:r>
      <w:r w:rsidRPr="008953D8">
        <w:rPr>
          <w:rFonts w:ascii="Arial" w:hAnsi="Arial" w:cs="Arial"/>
          <w:color w:val="000000"/>
          <w:sz w:val="24"/>
          <w:szCs w:val="24"/>
        </w:rPr>
        <w:tab/>
      </w:r>
      <w:r w:rsidRPr="008953D8">
        <w:rPr>
          <w:rFonts w:ascii="Arial" w:hAnsi="Arial" w:cs="Arial"/>
          <w:color w:val="000000"/>
          <w:sz w:val="24"/>
          <w:szCs w:val="24"/>
        </w:rPr>
        <w:tab/>
      </w:r>
      <w:r>
        <w:rPr>
          <w:rFonts w:ascii="Arial" w:hAnsi="Arial" w:cs="Arial"/>
          <w:color w:val="000000"/>
          <w:sz w:val="24"/>
          <w:szCs w:val="24"/>
        </w:rPr>
        <w:t>15 - 16</w:t>
      </w:r>
    </w:p>
    <w:p w14:paraId="70010597" w14:textId="77777777" w:rsidR="007532BA"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w:t>
      </w:r>
      <w:r w:rsidRPr="00A73646">
        <w:rPr>
          <w:rFonts w:ascii="Arial" w:hAnsi="Arial" w:cs="Arial"/>
          <w:color w:val="000000"/>
          <w:sz w:val="24"/>
          <w:szCs w:val="24"/>
        </w:rPr>
        <w:t>e</w:t>
      </w:r>
      <w:r>
        <w:rPr>
          <w:rFonts w:ascii="Arial" w:hAnsi="Arial" w:cs="Arial"/>
          <w:color w:val="000000"/>
          <w:sz w:val="24"/>
          <w:szCs w:val="24"/>
        </w:rPr>
        <w:t>ave Entitlement</w:t>
      </w:r>
      <w:r w:rsidRPr="00A73646">
        <w:rPr>
          <w:rFonts w:ascii="Arial" w:hAnsi="Arial" w:cs="Arial"/>
          <w:color w:val="000000"/>
          <w:sz w:val="24"/>
          <w:szCs w:val="24"/>
        </w:rPr>
        <w:t xml:space="preserve"> </w:t>
      </w:r>
      <w:r w:rsidRPr="00A73646">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16</w:t>
      </w:r>
    </w:p>
    <w:p w14:paraId="72406AC9" w14:textId="77777777" w:rsidR="007532BA" w:rsidRDefault="007532BA" w:rsidP="007532BA">
      <w:pPr>
        <w:pStyle w:val="ListParagraph"/>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Pastoral Care/ Support service information</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8E6185">
        <w:rPr>
          <w:rFonts w:ascii="Arial" w:hAnsi="Arial" w:cs="Arial"/>
          <w:color w:val="000000"/>
          <w:sz w:val="24"/>
          <w:szCs w:val="24"/>
        </w:rPr>
        <w:t>17 – 19</w:t>
      </w:r>
    </w:p>
    <w:p w14:paraId="2C4DA7D1" w14:textId="77777777" w:rsidR="007532BA" w:rsidRPr="008953D8" w:rsidRDefault="007532BA" w:rsidP="007532BA">
      <w:pPr>
        <w:pStyle w:val="ListParagraph"/>
        <w:autoSpaceDE w:val="0"/>
        <w:autoSpaceDN w:val="0"/>
        <w:adjustRightInd w:val="0"/>
        <w:spacing w:after="0" w:line="240" w:lineRule="auto"/>
        <w:rPr>
          <w:rFonts w:ascii="Arial" w:hAnsi="Arial" w:cs="Arial"/>
          <w:color w:val="000000"/>
          <w:sz w:val="24"/>
          <w:szCs w:val="24"/>
        </w:rPr>
      </w:pP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r w:rsidRPr="00A73646">
        <w:rPr>
          <w:rFonts w:ascii="Arial" w:hAnsi="Arial" w:cs="Arial"/>
          <w:color w:val="000000"/>
          <w:sz w:val="24"/>
          <w:szCs w:val="24"/>
        </w:rPr>
        <w:tab/>
      </w:r>
    </w:p>
    <w:p w14:paraId="3A2BCE13" w14:textId="77777777" w:rsidR="007532BA" w:rsidRPr="00A73646" w:rsidRDefault="007532BA" w:rsidP="007532BA">
      <w:pPr>
        <w:pStyle w:val="ListParagraph"/>
        <w:numPr>
          <w:ilvl w:val="0"/>
          <w:numId w:val="22"/>
        </w:numPr>
        <w:rPr>
          <w:rFonts w:ascii="Arial" w:hAnsi="Arial" w:cs="Arial"/>
          <w:b/>
          <w:bCs/>
          <w:color w:val="000000"/>
          <w:sz w:val="24"/>
          <w:szCs w:val="24"/>
        </w:rPr>
      </w:pPr>
      <w:r w:rsidRPr="00A73646">
        <w:rPr>
          <w:rFonts w:ascii="Arial" w:hAnsi="Arial" w:cs="Arial"/>
          <w:b/>
          <w:bCs/>
          <w:color w:val="000000"/>
          <w:sz w:val="24"/>
          <w:szCs w:val="24"/>
        </w:rPr>
        <w:br w:type="page"/>
      </w:r>
    </w:p>
    <w:p w14:paraId="3D8D7DE1" w14:textId="77777777" w:rsidR="007532BA" w:rsidRPr="003878E9" w:rsidRDefault="007532BA" w:rsidP="007532BA">
      <w:pPr>
        <w:autoSpaceDE w:val="0"/>
        <w:autoSpaceDN w:val="0"/>
        <w:adjustRightInd w:val="0"/>
        <w:spacing w:after="0" w:line="240" w:lineRule="auto"/>
        <w:rPr>
          <w:rFonts w:ascii="Arial" w:hAnsi="Arial" w:cs="Arial"/>
          <w:b/>
          <w:bCs/>
          <w:color w:val="000000"/>
          <w:sz w:val="24"/>
          <w:szCs w:val="24"/>
        </w:rPr>
      </w:pPr>
      <w:r w:rsidRPr="003878E9">
        <w:rPr>
          <w:rFonts w:ascii="Arial" w:hAnsi="Arial" w:cs="Arial"/>
          <w:b/>
          <w:bCs/>
          <w:color w:val="000000"/>
          <w:sz w:val="24"/>
          <w:szCs w:val="24"/>
        </w:rPr>
        <w:lastRenderedPageBreak/>
        <w:t>Introduction</w:t>
      </w:r>
    </w:p>
    <w:p w14:paraId="7822E572" w14:textId="77777777" w:rsidR="007532BA" w:rsidRPr="003878E9" w:rsidRDefault="007532BA" w:rsidP="007532BA">
      <w:pPr>
        <w:autoSpaceDE w:val="0"/>
        <w:autoSpaceDN w:val="0"/>
        <w:adjustRightInd w:val="0"/>
        <w:spacing w:after="0" w:line="240" w:lineRule="auto"/>
        <w:rPr>
          <w:rFonts w:ascii="Arial" w:hAnsi="Arial" w:cs="Arial"/>
          <w:b/>
          <w:bCs/>
          <w:color w:val="000000"/>
          <w:sz w:val="24"/>
          <w:szCs w:val="24"/>
        </w:rPr>
      </w:pPr>
    </w:p>
    <w:p w14:paraId="6DC935E8" w14:textId="77777777" w:rsidR="007532BA" w:rsidRPr="00101AB3" w:rsidRDefault="007532BA" w:rsidP="007532BA">
      <w:pPr>
        <w:pStyle w:val="NoSpacing"/>
        <w:rPr>
          <w:rFonts w:ascii="Arial" w:hAnsi="Arial" w:cs="Arial"/>
        </w:rPr>
      </w:pPr>
      <w:r w:rsidRPr="00101AB3">
        <w:rPr>
          <w:rFonts w:ascii="Arial" w:hAnsi="Arial" w:cs="Arial"/>
        </w:rPr>
        <w:t xml:space="preserve">Welcome to the West Midlands School of Psychiatry, the West Midlands </w:t>
      </w:r>
      <w:r>
        <w:rPr>
          <w:rFonts w:ascii="Arial" w:hAnsi="Arial" w:cs="Arial"/>
        </w:rPr>
        <w:t>training scheme i</w:t>
      </w:r>
      <w:r w:rsidRPr="00101AB3">
        <w:rPr>
          <w:rFonts w:ascii="Arial" w:hAnsi="Arial" w:cs="Arial"/>
        </w:rPr>
        <w:t>s the second largest in the country covering a population of 5.4 million. There is a huge variety of training that is offered throughout the region and this handbook is meant as a guide to the higher training opportunities available in psychiatry.</w:t>
      </w:r>
    </w:p>
    <w:p w14:paraId="5B25E9E9" w14:textId="77777777" w:rsidR="007532BA" w:rsidRPr="00101AB3" w:rsidRDefault="007532BA" w:rsidP="007532BA">
      <w:pPr>
        <w:pStyle w:val="NoSpacing"/>
        <w:rPr>
          <w:rFonts w:ascii="Arial" w:hAnsi="Arial" w:cs="Arial"/>
        </w:rPr>
      </w:pPr>
    </w:p>
    <w:p w14:paraId="588B6762" w14:textId="77777777" w:rsidR="007532BA" w:rsidRPr="00101AB3" w:rsidRDefault="007532BA" w:rsidP="007532BA">
      <w:pPr>
        <w:pStyle w:val="NoSpacing"/>
        <w:rPr>
          <w:rFonts w:ascii="Arial" w:hAnsi="Arial" w:cs="Arial"/>
        </w:rPr>
      </w:pPr>
      <w:r w:rsidRPr="00101AB3">
        <w:rPr>
          <w:rFonts w:ascii="Arial" w:hAnsi="Arial" w:cs="Arial"/>
        </w:rPr>
        <w:t xml:space="preserve">You must read this in conjunction with ‘A Reference Guide for Postgraduate Specialty Training in the UK’  “The Gold Guide – Seventh edition Jan 2018” and ‘A Competency Based Curriculum for Specialist Training in Psychiatry’. </w:t>
      </w:r>
    </w:p>
    <w:p w14:paraId="770A0F56" w14:textId="77777777" w:rsidR="007532BA" w:rsidRPr="00101AB3" w:rsidRDefault="007532BA" w:rsidP="007532BA">
      <w:pPr>
        <w:pStyle w:val="NoSpacing"/>
        <w:rPr>
          <w:rFonts w:ascii="Arial" w:hAnsi="Arial" w:cs="Arial"/>
        </w:rPr>
      </w:pPr>
    </w:p>
    <w:p w14:paraId="57FB564B" w14:textId="77777777" w:rsidR="007532BA" w:rsidRPr="00101AB3" w:rsidRDefault="00D51639" w:rsidP="007532BA">
      <w:pPr>
        <w:pStyle w:val="NoSpacing"/>
        <w:rPr>
          <w:rFonts w:ascii="Arial" w:hAnsi="Arial" w:cs="Arial"/>
        </w:rPr>
      </w:pPr>
      <w:hyperlink r:id="rId8" w:history="1">
        <w:r w:rsidR="007532BA" w:rsidRPr="00101AB3">
          <w:rPr>
            <w:rStyle w:val="Hyperlink"/>
            <w:rFonts w:ascii="Arial" w:hAnsi="Arial" w:cs="Arial"/>
          </w:rPr>
          <w:t>https://www.rcpsych.ac.uk/pdf/The_Gold_Guide_7_Edition_January_2018.pdf</w:t>
        </w:r>
      </w:hyperlink>
    </w:p>
    <w:p w14:paraId="602A656B" w14:textId="77777777" w:rsidR="007532BA" w:rsidRPr="00101AB3" w:rsidRDefault="007532BA" w:rsidP="007532BA">
      <w:pPr>
        <w:pStyle w:val="NoSpacing"/>
        <w:rPr>
          <w:rFonts w:ascii="Arial" w:hAnsi="Arial" w:cs="Arial"/>
        </w:rPr>
      </w:pPr>
    </w:p>
    <w:p w14:paraId="5581A278" w14:textId="77777777" w:rsidR="007532BA" w:rsidRPr="00101AB3" w:rsidRDefault="00D51639" w:rsidP="007532BA">
      <w:pPr>
        <w:pStyle w:val="NoSpacing"/>
        <w:rPr>
          <w:rStyle w:val="Hyperlink"/>
          <w:rFonts w:ascii="Arial" w:hAnsi="Arial" w:cs="Arial"/>
        </w:rPr>
      </w:pPr>
      <w:hyperlink r:id="rId9" w:history="1">
        <w:r w:rsidR="007532BA" w:rsidRPr="00101AB3">
          <w:rPr>
            <w:rStyle w:val="Hyperlink"/>
            <w:rFonts w:ascii="Arial" w:hAnsi="Arial" w:cs="Arial"/>
          </w:rPr>
          <w:t>https://www.rcpsych.ac.uk/pdf/TW_TR_General_Psychiatry_Curriculum_August_2017.pdf</w:t>
        </w:r>
      </w:hyperlink>
    </w:p>
    <w:p w14:paraId="6942C54F" w14:textId="77777777" w:rsidR="007532BA" w:rsidRPr="00101AB3" w:rsidRDefault="007532BA" w:rsidP="007532BA">
      <w:pPr>
        <w:pStyle w:val="NoSpacing"/>
        <w:rPr>
          <w:rStyle w:val="Hyperlink"/>
          <w:rFonts w:ascii="Arial" w:hAnsi="Arial" w:cs="Arial"/>
        </w:rPr>
      </w:pPr>
    </w:p>
    <w:p w14:paraId="4198613C" w14:textId="77777777" w:rsidR="007532BA" w:rsidRPr="00101AB3" w:rsidRDefault="007532BA" w:rsidP="007532BA">
      <w:pPr>
        <w:pStyle w:val="NoSpacing"/>
        <w:rPr>
          <w:rFonts w:ascii="Arial" w:hAnsi="Arial" w:cs="Arial"/>
          <w:bCs/>
        </w:rPr>
      </w:pPr>
      <w:r w:rsidRPr="00101AB3">
        <w:rPr>
          <w:rFonts w:ascii="Arial" w:hAnsi="Arial" w:cs="Arial"/>
          <w:bCs/>
        </w:rPr>
        <w:t>You should be familiar with the good medical practice, GMC standards for training and generic professional capabilities framework guidance by GMC.</w:t>
      </w:r>
    </w:p>
    <w:p w14:paraId="0DD7061A" w14:textId="77777777" w:rsidR="007532BA" w:rsidRPr="00101AB3" w:rsidRDefault="007532BA" w:rsidP="007532BA">
      <w:pPr>
        <w:pStyle w:val="NoSpacing"/>
        <w:rPr>
          <w:rFonts w:ascii="Arial" w:hAnsi="Arial" w:cs="Arial"/>
          <w:b/>
          <w:bCs/>
        </w:rPr>
      </w:pPr>
    </w:p>
    <w:p w14:paraId="0D11DBFB" w14:textId="77777777" w:rsidR="007532BA" w:rsidRPr="00101AB3" w:rsidRDefault="007532BA" w:rsidP="007532BA">
      <w:pPr>
        <w:pStyle w:val="NoSpacing"/>
        <w:rPr>
          <w:rFonts w:ascii="Arial" w:hAnsi="Arial" w:cs="Arial"/>
        </w:rPr>
      </w:pPr>
      <w:r w:rsidRPr="00101AB3">
        <w:rPr>
          <w:rFonts w:ascii="Arial" w:hAnsi="Arial" w:cs="Arial"/>
        </w:rPr>
        <w:t>Further information is available on the GMC, West Midlands HEE and Royal college of Psychiatrist website.</w:t>
      </w:r>
    </w:p>
    <w:p w14:paraId="0130D912" w14:textId="77777777" w:rsidR="007532BA" w:rsidRPr="00101AB3" w:rsidRDefault="007532BA" w:rsidP="007532BA">
      <w:pPr>
        <w:autoSpaceDE w:val="0"/>
        <w:autoSpaceDN w:val="0"/>
        <w:adjustRightInd w:val="0"/>
        <w:spacing w:after="0" w:line="240" w:lineRule="auto"/>
        <w:rPr>
          <w:rFonts w:ascii="Arial" w:hAnsi="Arial" w:cs="Arial"/>
          <w:color w:val="000000"/>
        </w:rPr>
      </w:pPr>
    </w:p>
    <w:p w14:paraId="4A043372" w14:textId="77777777" w:rsidR="007532BA" w:rsidRPr="003878E9" w:rsidRDefault="007532BA" w:rsidP="007532BA">
      <w:pPr>
        <w:autoSpaceDE w:val="0"/>
        <w:autoSpaceDN w:val="0"/>
        <w:adjustRightInd w:val="0"/>
        <w:spacing w:after="0" w:line="240" w:lineRule="auto"/>
        <w:rPr>
          <w:rFonts w:ascii="Arial" w:hAnsi="Arial" w:cs="Arial"/>
          <w:color w:val="000000"/>
          <w:sz w:val="24"/>
          <w:szCs w:val="24"/>
        </w:rPr>
      </w:pPr>
    </w:p>
    <w:p w14:paraId="1E368731" w14:textId="77777777" w:rsidR="007532BA" w:rsidRPr="003878E9" w:rsidRDefault="007532BA" w:rsidP="007532BA">
      <w:pPr>
        <w:rPr>
          <w:rFonts w:ascii="Arial" w:hAnsi="Arial" w:cs="Arial"/>
          <w:color w:val="000000"/>
          <w:sz w:val="24"/>
          <w:szCs w:val="24"/>
        </w:rPr>
      </w:pPr>
      <w:r w:rsidRPr="003878E9">
        <w:rPr>
          <w:rFonts w:ascii="Arial" w:hAnsi="Arial" w:cs="Arial"/>
          <w:color w:val="000000"/>
          <w:sz w:val="24"/>
          <w:szCs w:val="24"/>
        </w:rPr>
        <w:br w:type="page"/>
      </w:r>
    </w:p>
    <w:p w14:paraId="2CED1B86"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1F45AA6A" w14:textId="77777777" w:rsidR="007532BA" w:rsidRDefault="007532BA" w:rsidP="007532BA">
      <w:pPr>
        <w:rPr>
          <w:rFonts w:ascii="Arial" w:hAnsi="Arial" w:cs="Arial"/>
          <w:b/>
          <w:bCs/>
          <w:color w:val="000000"/>
          <w:sz w:val="24"/>
          <w:szCs w:val="24"/>
        </w:rPr>
      </w:pPr>
      <w:r>
        <w:rPr>
          <w:rFonts w:ascii="Arial" w:hAnsi="Arial" w:cs="Arial"/>
          <w:b/>
          <w:bCs/>
          <w:color w:val="000000"/>
          <w:sz w:val="24"/>
          <w:szCs w:val="24"/>
        </w:rPr>
        <w:t>THE WEST MIDLANDS SCHOOL OF PSYCHIATRY</w:t>
      </w:r>
    </w:p>
    <w:p w14:paraId="4EA769F7"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Head of School</w:t>
      </w:r>
      <w:r>
        <w:rPr>
          <w:rFonts w:ascii="Arial" w:hAnsi="Arial" w:cs="Arial"/>
          <w:color w:val="000000"/>
          <w:sz w:val="24"/>
          <w:szCs w:val="24"/>
        </w:rPr>
        <w:t xml:space="preserve">: Dr Jayne Greening </w:t>
      </w:r>
    </w:p>
    <w:p w14:paraId="0799112F" w14:textId="77777777" w:rsidR="007532BA" w:rsidRPr="0027456A" w:rsidRDefault="007532BA" w:rsidP="007532BA">
      <w:pPr>
        <w:autoSpaceDE w:val="0"/>
        <w:autoSpaceDN w:val="0"/>
        <w:adjustRightInd w:val="0"/>
        <w:spacing w:after="0" w:line="240" w:lineRule="auto"/>
        <w:rPr>
          <w:rFonts w:ascii="Arial" w:hAnsi="Arial" w:cs="Arial"/>
          <w:color w:val="0070C0"/>
          <w:sz w:val="24"/>
          <w:szCs w:val="24"/>
          <w:u w:val="single"/>
        </w:rPr>
      </w:pPr>
      <w:r>
        <w:rPr>
          <w:rFonts w:ascii="Arial" w:hAnsi="Arial" w:cs="Arial"/>
          <w:color w:val="000000"/>
          <w:sz w:val="24"/>
          <w:szCs w:val="24"/>
        </w:rPr>
        <w:t>E-mail:</w:t>
      </w:r>
      <w:r w:rsidRPr="0027456A">
        <w:t xml:space="preserve"> </w:t>
      </w:r>
      <w:r w:rsidRPr="0027456A">
        <w:rPr>
          <w:rFonts w:ascii="Arial" w:hAnsi="Arial" w:cs="Arial"/>
          <w:color w:val="0070C0"/>
          <w:sz w:val="24"/>
          <w:szCs w:val="24"/>
          <w:u w:val="single"/>
        </w:rPr>
        <w:t>jayne.greening@nhs.net</w:t>
      </w:r>
    </w:p>
    <w:p w14:paraId="1634F37F"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086E0431"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Training Programme Directors</w:t>
      </w:r>
      <w:r>
        <w:rPr>
          <w:rFonts w:ascii="Arial" w:hAnsi="Arial" w:cs="Arial"/>
          <w:color w:val="000000"/>
          <w:sz w:val="24"/>
          <w:szCs w:val="24"/>
        </w:rPr>
        <w:t>:</w:t>
      </w:r>
    </w:p>
    <w:p w14:paraId="7FA36FFD"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General Adult Psychiatry: Dr Derrett Watts, Dr Ravi</w:t>
      </w:r>
      <w:r w:rsidR="007E60C1">
        <w:rPr>
          <w:rFonts w:ascii="Arial" w:hAnsi="Arial" w:cs="Arial"/>
          <w:color w:val="000000"/>
          <w:sz w:val="24"/>
          <w:szCs w:val="24"/>
        </w:rPr>
        <w:t>ndra</w:t>
      </w:r>
      <w:r>
        <w:rPr>
          <w:rFonts w:ascii="Arial" w:hAnsi="Arial" w:cs="Arial"/>
          <w:color w:val="000000"/>
          <w:sz w:val="24"/>
          <w:szCs w:val="24"/>
        </w:rPr>
        <w:t xml:space="preserve"> Belgamwar</w:t>
      </w:r>
      <w:r w:rsidRPr="00A376C8">
        <w:rPr>
          <w:rFonts w:ascii="Arial" w:hAnsi="Arial" w:cs="Arial"/>
          <w:color w:val="000000"/>
          <w:sz w:val="24"/>
          <w:szCs w:val="24"/>
        </w:rPr>
        <w:t xml:space="preserve"> </w:t>
      </w:r>
      <w:r>
        <w:rPr>
          <w:rFonts w:ascii="Arial" w:hAnsi="Arial" w:cs="Arial"/>
          <w:color w:val="000000"/>
          <w:sz w:val="24"/>
          <w:szCs w:val="24"/>
        </w:rPr>
        <w:t>(Deputy)</w:t>
      </w:r>
    </w:p>
    <w:p w14:paraId="3C0C32D9" w14:textId="77777777" w:rsidR="007532BA" w:rsidRPr="00241B21"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E-mails:</w:t>
      </w:r>
      <w:r w:rsidRPr="00241B21">
        <w:rPr>
          <w:rFonts w:ascii="Arial" w:hAnsi="Arial" w:cs="Arial"/>
        </w:rPr>
        <w:t xml:space="preserve"> </w:t>
      </w:r>
      <w:hyperlink r:id="rId10" w:history="1">
        <w:r w:rsidRPr="0027456A">
          <w:rPr>
            <w:rStyle w:val="Hyperlink"/>
            <w:rFonts w:ascii="Arial" w:hAnsi="Arial" w:cs="Arial"/>
            <w:color w:val="0070C0"/>
            <w:sz w:val="24"/>
            <w:szCs w:val="24"/>
          </w:rPr>
          <w:t>DerrettJ.Watts@combined.nhs.uk</w:t>
        </w:r>
      </w:hyperlink>
      <w:r w:rsidRPr="0027456A">
        <w:rPr>
          <w:rFonts w:ascii="Arial" w:hAnsi="Arial" w:cs="Arial"/>
          <w:color w:val="0070C0"/>
          <w:sz w:val="24"/>
          <w:szCs w:val="24"/>
        </w:rPr>
        <w:t xml:space="preserve"> / </w:t>
      </w:r>
      <w:hyperlink r:id="rId11" w:history="1">
        <w:r w:rsidRPr="0027456A">
          <w:rPr>
            <w:rStyle w:val="Hyperlink"/>
            <w:rFonts w:ascii="Arial" w:hAnsi="Arial" w:cs="Arial"/>
            <w:color w:val="0070C0"/>
            <w:sz w:val="24"/>
            <w:szCs w:val="24"/>
          </w:rPr>
          <w:t>RavindraB.Belgamwar@combined.nhs.uk</w:t>
        </w:r>
      </w:hyperlink>
      <w:r w:rsidRPr="0027456A">
        <w:rPr>
          <w:rFonts w:ascii="Arial" w:hAnsi="Arial" w:cs="Arial"/>
          <w:color w:val="0070C0"/>
          <w:sz w:val="24"/>
          <w:szCs w:val="24"/>
        </w:rPr>
        <w:t xml:space="preserve"> </w:t>
      </w:r>
    </w:p>
    <w:p w14:paraId="3B078513"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Old age Psychiatry: Dr David Rice </w:t>
      </w:r>
    </w:p>
    <w:p w14:paraId="2A89065E"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E-mail:</w:t>
      </w:r>
      <w:r w:rsidRPr="00241B21">
        <w:rPr>
          <w:rFonts w:ascii="Arial" w:hAnsi="Arial" w:cs="Arial"/>
        </w:rPr>
        <w:t xml:space="preserve"> </w:t>
      </w:r>
      <w:hyperlink r:id="rId12" w:history="1">
        <w:r w:rsidRPr="0027456A">
          <w:rPr>
            <w:rStyle w:val="Hyperlink"/>
            <w:rFonts w:ascii="Arial" w:hAnsi="Arial" w:cs="Arial"/>
            <w:color w:val="0070C0"/>
            <w:sz w:val="24"/>
            <w:szCs w:val="24"/>
          </w:rPr>
          <w:t>david.rice@sssft.nhs.uk</w:t>
        </w:r>
      </w:hyperlink>
      <w:r w:rsidRPr="0027456A">
        <w:rPr>
          <w:rFonts w:ascii="Arial" w:hAnsi="Arial" w:cs="Arial"/>
          <w:color w:val="0070C0"/>
          <w:sz w:val="24"/>
          <w:szCs w:val="24"/>
        </w:rPr>
        <w:t xml:space="preserve">  </w:t>
      </w:r>
    </w:p>
    <w:p w14:paraId="65C5FD2B"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Forensic Psychiatry: Dr Helen Whitworth </w:t>
      </w:r>
    </w:p>
    <w:p w14:paraId="778E3D39"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E-mail:</w:t>
      </w:r>
      <w:r w:rsidRPr="00704317">
        <w:rPr>
          <w:rFonts w:ascii="Arial" w:hAnsi="Arial" w:cs="Arial"/>
        </w:rPr>
        <w:t xml:space="preserve"> </w:t>
      </w:r>
      <w:hyperlink r:id="rId13" w:history="1">
        <w:r w:rsidRPr="0027456A">
          <w:rPr>
            <w:rStyle w:val="Hyperlink"/>
            <w:rFonts w:ascii="Arial" w:hAnsi="Arial" w:cs="Arial"/>
            <w:color w:val="0070C0"/>
            <w:sz w:val="24"/>
            <w:szCs w:val="24"/>
          </w:rPr>
          <w:t>helenwhitworth@nhs.net</w:t>
        </w:r>
      </w:hyperlink>
    </w:p>
    <w:p w14:paraId="26CFB569" w14:textId="77777777" w:rsidR="0018192E"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Learning Disabilities: Dr </w:t>
      </w:r>
      <w:r w:rsidR="0018192E">
        <w:rPr>
          <w:rFonts w:ascii="Arial" w:hAnsi="Arial" w:cs="Arial"/>
          <w:color w:val="000000"/>
          <w:sz w:val="24"/>
          <w:szCs w:val="24"/>
        </w:rPr>
        <w:t>Bushra Rauf</w:t>
      </w:r>
    </w:p>
    <w:p w14:paraId="096F40CF" w14:textId="77777777" w:rsidR="007532BA" w:rsidRDefault="0018192E"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Email: </w:t>
      </w:r>
      <w:r w:rsidRPr="0018192E">
        <w:rPr>
          <w:rFonts w:ascii="Arial" w:hAnsi="Arial" w:cs="Arial"/>
          <w:color w:val="000000"/>
          <w:sz w:val="24"/>
          <w:szCs w:val="24"/>
        </w:rPr>
        <w:t>Bushra.Rauf@covwarkpt.nhs.uk&gt;</w:t>
      </w:r>
    </w:p>
    <w:p w14:paraId="0C15F981"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Child Psychiatry: Dr Kenneth Ma</w:t>
      </w:r>
    </w:p>
    <w:p w14:paraId="42117519" w14:textId="77777777" w:rsidR="007532BA" w:rsidRPr="0027456A" w:rsidRDefault="007532BA" w:rsidP="007532BA">
      <w:pPr>
        <w:autoSpaceDE w:val="0"/>
        <w:autoSpaceDN w:val="0"/>
        <w:adjustRightInd w:val="0"/>
        <w:spacing w:after="0" w:line="240" w:lineRule="auto"/>
        <w:rPr>
          <w:rFonts w:ascii="Arial" w:hAnsi="Arial" w:cs="Arial"/>
          <w:color w:val="0070C0"/>
          <w:sz w:val="24"/>
          <w:szCs w:val="24"/>
        </w:rPr>
      </w:pPr>
      <w:r>
        <w:rPr>
          <w:rFonts w:ascii="Arial" w:hAnsi="Arial" w:cs="Arial"/>
          <w:color w:val="000000"/>
          <w:sz w:val="24"/>
          <w:szCs w:val="24"/>
        </w:rPr>
        <w:t>E-mail:</w:t>
      </w:r>
      <w:r w:rsidRPr="00704317">
        <w:rPr>
          <w:rFonts w:ascii="Arial" w:hAnsi="Arial" w:cs="Arial"/>
        </w:rPr>
        <w:t xml:space="preserve"> </w:t>
      </w:r>
      <w:hyperlink r:id="rId14" w:history="1">
        <w:r w:rsidRPr="0027456A">
          <w:rPr>
            <w:rStyle w:val="Hyperlink"/>
            <w:rFonts w:ascii="Arial" w:hAnsi="Arial" w:cs="Arial"/>
            <w:color w:val="0070C0"/>
            <w:sz w:val="24"/>
            <w:szCs w:val="24"/>
          </w:rPr>
          <w:t>Kenneth.Ma@covwarkpt.nhs.uk</w:t>
        </w:r>
      </w:hyperlink>
    </w:p>
    <w:p w14:paraId="32C61281"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Psychotherapy: Dr David Fainman</w:t>
      </w:r>
    </w:p>
    <w:p w14:paraId="73C0B135" w14:textId="77777777" w:rsidR="007532BA" w:rsidRPr="00704317"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E-mail:</w:t>
      </w:r>
      <w:r w:rsidRPr="00704317">
        <w:rPr>
          <w:rFonts w:ascii="Arial" w:hAnsi="Arial" w:cs="Arial"/>
        </w:rPr>
        <w:t xml:space="preserve"> </w:t>
      </w:r>
      <w:hyperlink r:id="rId15" w:history="1">
        <w:r w:rsidRPr="0027456A">
          <w:rPr>
            <w:rStyle w:val="Hyperlink"/>
            <w:rFonts w:ascii="Arial" w:hAnsi="Arial" w:cs="Arial"/>
            <w:color w:val="0070C0"/>
            <w:sz w:val="24"/>
            <w:szCs w:val="24"/>
          </w:rPr>
          <w:t>david.fainman@nhs.net</w:t>
        </w:r>
      </w:hyperlink>
      <w:r>
        <w:rPr>
          <w:rFonts w:ascii="Arial" w:hAnsi="Arial" w:cs="Arial"/>
          <w:color w:val="0070C0"/>
          <w:sz w:val="24"/>
          <w:szCs w:val="24"/>
        </w:rPr>
        <w:t xml:space="preserve">  </w:t>
      </w:r>
      <w:r w:rsidRPr="00704317">
        <w:rPr>
          <w:rFonts w:ascii="Arial" w:hAnsi="Arial" w:cs="Arial"/>
          <w:color w:val="000000"/>
          <w:sz w:val="24"/>
          <w:szCs w:val="24"/>
        </w:rPr>
        <w:t xml:space="preserve"> </w:t>
      </w:r>
    </w:p>
    <w:p w14:paraId="425B2FFF" w14:textId="77777777" w:rsidR="007532BA" w:rsidRDefault="00E33C1C"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LTFT Advisor</w:t>
      </w:r>
      <w:r w:rsidR="007532BA">
        <w:rPr>
          <w:rFonts w:ascii="Arial" w:hAnsi="Arial" w:cs="Arial"/>
          <w:color w:val="000000"/>
          <w:sz w:val="24"/>
          <w:szCs w:val="24"/>
        </w:rPr>
        <w:t xml:space="preserve">: Dr Eleanor Dryhurst  </w:t>
      </w:r>
    </w:p>
    <w:p w14:paraId="3F4D1949" w14:textId="77777777" w:rsidR="007532BA" w:rsidRDefault="00E33C1C"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E-mail</w:t>
      </w:r>
      <w:r w:rsidR="007532BA">
        <w:rPr>
          <w:rFonts w:ascii="Arial" w:hAnsi="Arial" w:cs="Arial"/>
          <w:color w:val="000000"/>
          <w:sz w:val="24"/>
          <w:szCs w:val="24"/>
        </w:rPr>
        <w:t>:</w:t>
      </w:r>
      <w:r w:rsidR="007532BA" w:rsidRPr="00A967A1">
        <w:t xml:space="preserve"> </w:t>
      </w:r>
      <w:hyperlink r:id="rId16" w:history="1">
        <w:r w:rsidR="007532BA" w:rsidRPr="00A967A1">
          <w:rPr>
            <w:rStyle w:val="Hyperlink"/>
            <w:rFonts w:ascii="Arial" w:hAnsi="Arial" w:cs="Arial"/>
            <w:color w:val="0070C0"/>
            <w:sz w:val="24"/>
            <w:szCs w:val="24"/>
          </w:rPr>
          <w:t>Eleanor.dryhurst@covwarkpt.nhs.uk</w:t>
        </w:r>
      </w:hyperlink>
      <w:r w:rsidR="007532BA" w:rsidRPr="00A967A1">
        <w:rPr>
          <w:rFonts w:ascii="Arial" w:hAnsi="Arial" w:cs="Arial"/>
          <w:color w:val="0070C0"/>
          <w:sz w:val="24"/>
          <w:szCs w:val="24"/>
          <w:u w:val="single"/>
        </w:rPr>
        <w:t xml:space="preserve">; </w:t>
      </w:r>
    </w:p>
    <w:p w14:paraId="0BCFE295" w14:textId="77777777" w:rsidR="007532BA" w:rsidRDefault="007532BA" w:rsidP="007532BA">
      <w:pPr>
        <w:autoSpaceDE w:val="0"/>
        <w:autoSpaceDN w:val="0"/>
        <w:adjustRightInd w:val="0"/>
        <w:spacing w:after="0" w:line="240" w:lineRule="auto"/>
        <w:rPr>
          <w:rFonts w:ascii="Arial" w:hAnsi="Arial" w:cs="Arial"/>
          <w:b/>
          <w:color w:val="000000"/>
          <w:sz w:val="24"/>
          <w:szCs w:val="24"/>
        </w:rPr>
      </w:pPr>
    </w:p>
    <w:p w14:paraId="41343888" w14:textId="77777777" w:rsidR="007532BA" w:rsidRPr="00473453" w:rsidRDefault="007532BA" w:rsidP="007532BA">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 xml:space="preserve">GA </w:t>
      </w:r>
      <w:r w:rsidRPr="00473453">
        <w:rPr>
          <w:rFonts w:ascii="Arial" w:hAnsi="Arial" w:cs="Arial"/>
          <w:b/>
          <w:color w:val="000000"/>
          <w:sz w:val="24"/>
          <w:szCs w:val="24"/>
        </w:rPr>
        <w:t>Peer Group Chair:</w:t>
      </w:r>
    </w:p>
    <w:p w14:paraId="0B69A169" w14:textId="77777777" w:rsidR="007532BA" w:rsidRPr="009945E5" w:rsidRDefault="00D51639" w:rsidP="007532B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Dr Saima Jehanzeb</w:t>
      </w:r>
      <w:r w:rsidR="007532BA">
        <w:rPr>
          <w:rFonts w:ascii="Arial" w:hAnsi="Arial" w:cs="Arial"/>
          <w:color w:val="000000"/>
          <w:sz w:val="24"/>
          <w:szCs w:val="24"/>
        </w:rPr>
        <w:t xml:space="preserve">: </w:t>
      </w:r>
      <w:r>
        <w:rPr>
          <w:rFonts w:ascii="Arial" w:hAnsi="Arial" w:cs="Arial"/>
          <w:color w:val="000000"/>
          <w:sz w:val="24"/>
          <w:szCs w:val="24"/>
        </w:rPr>
        <w:t>Saima.jehanzeb@nhs.net</w:t>
      </w:r>
      <w:bookmarkStart w:id="0" w:name="_GoBack"/>
      <w:bookmarkEnd w:id="0"/>
    </w:p>
    <w:p w14:paraId="6E61F11D" w14:textId="77777777" w:rsidR="007532BA" w:rsidRDefault="007532BA" w:rsidP="007532BA">
      <w:pPr>
        <w:autoSpaceDE w:val="0"/>
        <w:autoSpaceDN w:val="0"/>
        <w:adjustRightInd w:val="0"/>
        <w:spacing w:after="0" w:line="240" w:lineRule="auto"/>
        <w:rPr>
          <w:rFonts w:ascii="Arial" w:hAnsi="Arial" w:cs="Arial"/>
          <w:color w:val="000000"/>
          <w:sz w:val="24"/>
          <w:szCs w:val="24"/>
        </w:rPr>
      </w:pPr>
    </w:p>
    <w:p w14:paraId="3E6BD9AD" w14:textId="77777777" w:rsidR="007532BA" w:rsidRPr="00D51442" w:rsidRDefault="003B6708" w:rsidP="007532BA">
      <w:pPr>
        <w:autoSpaceDE w:val="0"/>
        <w:autoSpaceDN w:val="0"/>
        <w:adjustRightInd w:val="0"/>
        <w:spacing w:after="0" w:line="240" w:lineRule="auto"/>
        <w:rPr>
          <w:rFonts w:ascii="Arial" w:hAnsi="Arial" w:cs="Arial"/>
          <w:b/>
          <w:bCs/>
          <w:color w:val="000000"/>
          <w:sz w:val="24"/>
          <w:szCs w:val="24"/>
        </w:rPr>
      </w:pPr>
      <w:r w:rsidRPr="00D51442">
        <w:rPr>
          <w:rFonts w:ascii="Arial" w:hAnsi="Arial" w:cs="Arial"/>
          <w:b/>
          <w:bCs/>
          <w:color w:val="000000"/>
          <w:sz w:val="24"/>
          <w:szCs w:val="24"/>
        </w:rPr>
        <w:t xml:space="preserve">West Midlands HEE Faculty </w:t>
      </w:r>
      <w:r w:rsidR="007532BA" w:rsidRPr="00D51442">
        <w:rPr>
          <w:rFonts w:ascii="Arial" w:hAnsi="Arial" w:cs="Arial"/>
          <w:b/>
          <w:bCs/>
          <w:color w:val="000000"/>
          <w:sz w:val="24"/>
          <w:szCs w:val="24"/>
        </w:rPr>
        <w:t>S</w:t>
      </w:r>
      <w:r w:rsidRPr="00D51442">
        <w:rPr>
          <w:rFonts w:ascii="Arial" w:hAnsi="Arial" w:cs="Arial"/>
          <w:b/>
          <w:bCs/>
          <w:color w:val="000000"/>
          <w:sz w:val="24"/>
          <w:szCs w:val="24"/>
        </w:rPr>
        <w:t>upport</w:t>
      </w:r>
      <w:r w:rsidR="007532BA" w:rsidRPr="00D51442">
        <w:rPr>
          <w:rFonts w:ascii="Arial" w:hAnsi="Arial" w:cs="Arial"/>
          <w:b/>
          <w:bCs/>
          <w:color w:val="000000"/>
          <w:sz w:val="24"/>
          <w:szCs w:val="24"/>
        </w:rPr>
        <w:t>:</w:t>
      </w:r>
    </w:p>
    <w:p w14:paraId="4A8A8A4E" w14:textId="77777777" w:rsidR="003B6708" w:rsidRPr="00D51442" w:rsidRDefault="003B6708" w:rsidP="007532BA">
      <w:pPr>
        <w:autoSpaceDE w:val="0"/>
        <w:autoSpaceDN w:val="0"/>
        <w:adjustRightInd w:val="0"/>
        <w:spacing w:after="0" w:line="240" w:lineRule="auto"/>
        <w:rPr>
          <w:rFonts w:ascii="Arial" w:hAnsi="Arial" w:cs="Arial"/>
          <w:b/>
          <w:bCs/>
          <w:color w:val="000000"/>
          <w:sz w:val="24"/>
          <w:szCs w:val="24"/>
        </w:rPr>
      </w:pPr>
    </w:p>
    <w:p w14:paraId="3FE89E9D" w14:textId="77777777" w:rsidR="00D51442" w:rsidRPr="00D51442" w:rsidRDefault="003B6708" w:rsidP="00D51442">
      <w:pPr>
        <w:pStyle w:val="ListParagraph"/>
        <w:numPr>
          <w:ilvl w:val="0"/>
          <w:numId w:val="35"/>
        </w:numPr>
        <w:tabs>
          <w:tab w:val="num" w:pos="1080"/>
        </w:tabs>
        <w:spacing w:after="0" w:line="240" w:lineRule="auto"/>
        <w:rPr>
          <w:rStyle w:val="Strong"/>
          <w:rFonts w:ascii="Arial" w:eastAsia="Times New Roman" w:hAnsi="Arial" w:cs="Arial"/>
          <w:b w:val="0"/>
          <w:bCs w:val="0"/>
          <w:color w:val="000000"/>
        </w:rPr>
      </w:pPr>
      <w:r w:rsidRPr="00D51442">
        <w:rPr>
          <w:rStyle w:val="Strong"/>
          <w:rFonts w:ascii="Arial" w:hAnsi="Arial" w:cs="Arial"/>
          <w:color w:val="000000"/>
        </w:rPr>
        <w:t xml:space="preserve">Faculty Team : </w:t>
      </w:r>
      <w:r w:rsidR="00D51639">
        <w:fldChar w:fldCharType="begin"/>
      </w:r>
      <w:r w:rsidR="00D51639">
        <w:instrText xml:space="preserve"> HYPERLINK "mailto:facultysupportteam.wm@hee.nhs.uk" \t "_blank" </w:instrText>
      </w:r>
      <w:r w:rsidR="00D51639">
        <w:fldChar w:fldCharType="separate"/>
      </w:r>
      <w:r w:rsidRPr="00D51442">
        <w:rPr>
          <w:rStyle w:val="Strong"/>
          <w:rFonts w:ascii="Arial" w:hAnsi="Arial" w:cs="Arial"/>
          <w:color w:val="0000FF"/>
          <w:u w:val="single"/>
        </w:rPr>
        <w:t>facultysupportteam.wm@hee.nhs.uk</w:t>
      </w:r>
      <w:r w:rsidR="00D51639">
        <w:rPr>
          <w:rStyle w:val="Strong"/>
          <w:rFonts w:ascii="Arial" w:hAnsi="Arial" w:cs="Arial"/>
          <w:color w:val="0000FF"/>
          <w:u w:val="single"/>
        </w:rPr>
        <w:fldChar w:fldCharType="end"/>
      </w:r>
      <w:r w:rsidRPr="00D51442">
        <w:rPr>
          <w:rStyle w:val="Strong"/>
          <w:rFonts w:ascii="Arial" w:hAnsi="Arial" w:cs="Arial"/>
          <w:color w:val="000000"/>
        </w:rPr>
        <w:t xml:space="preserve"> </w:t>
      </w:r>
    </w:p>
    <w:p w14:paraId="5A19C36D" w14:textId="77777777" w:rsidR="00D51442" w:rsidRPr="00D51442" w:rsidRDefault="00D51442" w:rsidP="00D51442">
      <w:pPr>
        <w:numPr>
          <w:ilvl w:val="1"/>
          <w:numId w:val="36"/>
        </w:numPr>
        <w:spacing w:after="0" w:line="240" w:lineRule="auto"/>
        <w:rPr>
          <w:rFonts w:ascii="Arial" w:eastAsia="Times New Roman" w:hAnsi="Arial" w:cs="Arial"/>
          <w:color w:val="000000"/>
        </w:rPr>
      </w:pPr>
      <w:r w:rsidRPr="00D51442">
        <w:rPr>
          <w:rFonts w:ascii="Arial" w:eastAsia="Times New Roman" w:hAnsi="Arial" w:cs="Arial"/>
          <w:color w:val="000000"/>
        </w:rPr>
        <w:t>Provide full secretariat support for only School Board/Exec meetings.</w:t>
      </w:r>
    </w:p>
    <w:p w14:paraId="296B16FF" w14:textId="77777777" w:rsidR="00D51442" w:rsidRDefault="00D51442" w:rsidP="00D51442">
      <w:pPr>
        <w:numPr>
          <w:ilvl w:val="1"/>
          <w:numId w:val="36"/>
        </w:numPr>
        <w:spacing w:after="0" w:line="240" w:lineRule="auto"/>
        <w:rPr>
          <w:rFonts w:ascii="Arial" w:eastAsia="Times New Roman" w:hAnsi="Arial" w:cs="Arial"/>
          <w:color w:val="000000"/>
        </w:rPr>
      </w:pPr>
      <w:r w:rsidRPr="00D51442">
        <w:rPr>
          <w:rFonts w:ascii="Arial" w:eastAsia="Times New Roman" w:hAnsi="Arial" w:cs="Arial"/>
          <w:color w:val="000000"/>
        </w:rPr>
        <w:t>Support the study leave approval process.</w:t>
      </w:r>
    </w:p>
    <w:p w14:paraId="0C5E0BC8" w14:textId="77777777" w:rsidR="008E4CD1" w:rsidRPr="00D51442" w:rsidRDefault="008E4CD1" w:rsidP="00D51442">
      <w:pPr>
        <w:numPr>
          <w:ilvl w:val="1"/>
          <w:numId w:val="36"/>
        </w:numPr>
        <w:spacing w:after="0" w:line="240" w:lineRule="auto"/>
        <w:rPr>
          <w:rFonts w:ascii="Arial" w:eastAsia="Times New Roman" w:hAnsi="Arial" w:cs="Arial"/>
          <w:color w:val="000000"/>
        </w:rPr>
      </w:pPr>
      <w:r>
        <w:rPr>
          <w:rFonts w:ascii="Arial" w:eastAsia="Times New Roman" w:hAnsi="Arial" w:cs="Arial"/>
          <w:color w:val="000000"/>
        </w:rPr>
        <w:t>Any other queries to HEE</w:t>
      </w:r>
    </w:p>
    <w:p w14:paraId="0EF6B4A7" w14:textId="77777777" w:rsidR="00D51442" w:rsidRPr="00D51442" w:rsidRDefault="003B6708" w:rsidP="003B6708">
      <w:pPr>
        <w:pStyle w:val="ListParagraph"/>
        <w:numPr>
          <w:ilvl w:val="0"/>
          <w:numId w:val="34"/>
        </w:numPr>
        <w:rPr>
          <w:rFonts w:ascii="Arial" w:hAnsi="Arial" w:cs="Arial"/>
          <w:b/>
          <w:bCs/>
          <w:color w:val="000000"/>
        </w:rPr>
      </w:pPr>
      <w:r w:rsidRPr="00D51442">
        <w:rPr>
          <w:rFonts w:ascii="Arial" w:hAnsi="Arial" w:cs="Arial"/>
          <w:b/>
          <w:bCs/>
          <w:color w:val="000000"/>
        </w:rPr>
        <w:t xml:space="preserve">Assessments Team: </w:t>
      </w:r>
      <w:r w:rsidR="00D51639">
        <w:fldChar w:fldCharType="begin"/>
      </w:r>
      <w:r w:rsidR="00D51639">
        <w:instrText xml:space="preserve"> HYPERLINK "mailto:assessments.wm@hee.nhs.uk" \t "_blank" </w:instrText>
      </w:r>
      <w:r w:rsidR="00D51639">
        <w:fldChar w:fldCharType="separate"/>
      </w:r>
      <w:r w:rsidRPr="00D51442">
        <w:rPr>
          <w:rStyle w:val="Hyperlink"/>
          <w:rFonts w:ascii="Arial" w:hAnsi="Arial" w:cs="Arial"/>
          <w:b/>
          <w:bCs/>
        </w:rPr>
        <w:t>assessments.wm@hee.nhs.uk</w:t>
      </w:r>
      <w:r w:rsidR="00D51639">
        <w:rPr>
          <w:rStyle w:val="Hyperlink"/>
          <w:rFonts w:ascii="Arial" w:hAnsi="Arial" w:cs="Arial"/>
          <w:b/>
          <w:bCs/>
        </w:rPr>
        <w:fldChar w:fldCharType="end"/>
      </w:r>
      <w:r w:rsidR="00D51442" w:rsidRPr="00D51442">
        <w:rPr>
          <w:rFonts w:ascii="Arial" w:hAnsi="Arial" w:cs="Arial"/>
        </w:rPr>
        <w:t xml:space="preserve"> </w:t>
      </w:r>
    </w:p>
    <w:p w14:paraId="297D189A" w14:textId="77777777" w:rsidR="003B6708" w:rsidRPr="00D51442" w:rsidRDefault="00D51442" w:rsidP="00D51442">
      <w:pPr>
        <w:pStyle w:val="ListParagraph"/>
        <w:numPr>
          <w:ilvl w:val="1"/>
          <w:numId w:val="34"/>
        </w:numPr>
        <w:rPr>
          <w:rFonts w:ascii="Arial" w:hAnsi="Arial" w:cs="Arial"/>
          <w:bCs/>
          <w:color w:val="000000"/>
        </w:rPr>
      </w:pPr>
      <w:r w:rsidRPr="00D51442">
        <w:rPr>
          <w:rFonts w:ascii="Arial" w:hAnsi="Arial" w:cs="Arial"/>
          <w:bCs/>
          <w:color w:val="000000"/>
        </w:rPr>
        <w:t>Arrangement and coordination of the ARCP process</w:t>
      </w:r>
    </w:p>
    <w:p w14:paraId="3F258CAF" w14:textId="77777777" w:rsidR="00D51442" w:rsidRPr="00D51442" w:rsidRDefault="003B6708" w:rsidP="00D51442">
      <w:pPr>
        <w:pStyle w:val="ListParagraph"/>
        <w:numPr>
          <w:ilvl w:val="0"/>
          <w:numId w:val="34"/>
        </w:numPr>
        <w:rPr>
          <w:rFonts w:ascii="Arial" w:hAnsi="Arial" w:cs="Arial"/>
          <w:color w:val="000000"/>
        </w:rPr>
      </w:pPr>
      <w:r w:rsidRPr="00D51442">
        <w:rPr>
          <w:rFonts w:ascii="Arial" w:hAnsi="Arial" w:cs="Arial"/>
          <w:b/>
          <w:bCs/>
          <w:color w:val="000000"/>
        </w:rPr>
        <w:t xml:space="preserve">Programmes Team: </w:t>
      </w:r>
      <w:r w:rsidR="00D51639">
        <w:fldChar w:fldCharType="begin"/>
      </w:r>
      <w:r w:rsidR="00D51639">
        <w:instrText xml:space="preserve"> HYPERLINK "mailto:programmes.wm@hee.nhs.uk" \t "_blank" </w:instrText>
      </w:r>
      <w:r w:rsidR="00D51639">
        <w:fldChar w:fldCharType="separate"/>
      </w:r>
      <w:r w:rsidRPr="00D51442">
        <w:rPr>
          <w:rStyle w:val="Hyperlink"/>
          <w:rFonts w:ascii="Arial" w:hAnsi="Arial" w:cs="Arial"/>
          <w:b/>
          <w:bCs/>
        </w:rPr>
        <w:t>programmes.wm@hee.nhs.uk</w:t>
      </w:r>
      <w:r w:rsidR="00D51639">
        <w:rPr>
          <w:rStyle w:val="Hyperlink"/>
          <w:rFonts w:ascii="Arial" w:hAnsi="Arial" w:cs="Arial"/>
          <w:b/>
          <w:bCs/>
        </w:rPr>
        <w:fldChar w:fldCharType="end"/>
      </w:r>
      <w:r w:rsidR="00D51442" w:rsidRPr="00D51442">
        <w:rPr>
          <w:rFonts w:ascii="Arial" w:hAnsi="Arial" w:cs="Arial"/>
          <w:color w:val="000000"/>
        </w:rPr>
        <w:t xml:space="preserve"> </w:t>
      </w:r>
    </w:p>
    <w:p w14:paraId="1E92ED05" w14:textId="77777777" w:rsidR="00D51442" w:rsidRPr="00D51442" w:rsidRDefault="00D51442" w:rsidP="00D51442">
      <w:pPr>
        <w:pStyle w:val="ListParagraph"/>
        <w:numPr>
          <w:ilvl w:val="1"/>
          <w:numId w:val="34"/>
        </w:numPr>
        <w:rPr>
          <w:rFonts w:ascii="Arial" w:hAnsi="Arial" w:cs="Arial"/>
          <w:color w:val="000000"/>
        </w:rPr>
      </w:pPr>
      <w:r w:rsidRPr="00D51442">
        <w:rPr>
          <w:rFonts w:ascii="Arial" w:hAnsi="Arial" w:cs="Arial"/>
          <w:color w:val="000000"/>
        </w:rPr>
        <w:t>Manage rotations, LTFT trainees and OOPs.</w:t>
      </w:r>
    </w:p>
    <w:p w14:paraId="059B8B52" w14:textId="77777777" w:rsidR="00D51442" w:rsidRPr="00D51442" w:rsidRDefault="003B6708" w:rsidP="003B6708">
      <w:pPr>
        <w:pStyle w:val="ListParagraph"/>
        <w:numPr>
          <w:ilvl w:val="0"/>
          <w:numId w:val="34"/>
        </w:numPr>
        <w:rPr>
          <w:rFonts w:ascii="Arial" w:hAnsi="Arial" w:cs="Arial"/>
        </w:rPr>
      </w:pPr>
      <w:r w:rsidRPr="00D51442">
        <w:rPr>
          <w:rFonts w:ascii="Arial" w:hAnsi="Arial" w:cs="Arial"/>
          <w:b/>
          <w:bCs/>
        </w:rPr>
        <w:t>Recruitment Team</w:t>
      </w:r>
      <w:r w:rsidRPr="00D51442">
        <w:rPr>
          <w:rFonts w:ascii="Arial" w:hAnsi="Arial" w:cs="Arial"/>
        </w:rPr>
        <w:t>:</w:t>
      </w:r>
      <w:r w:rsidRPr="00D51442">
        <w:rPr>
          <w:rFonts w:ascii="Arial" w:hAnsi="Arial" w:cs="Arial"/>
          <w:b/>
          <w:bCs/>
        </w:rPr>
        <w:t xml:space="preserve"> </w:t>
      </w:r>
      <w:hyperlink r:id="rId17" w:history="1">
        <w:r w:rsidRPr="00D51442">
          <w:rPr>
            <w:rStyle w:val="Hyperlink"/>
            <w:rFonts w:ascii="Arial" w:hAnsi="Arial" w:cs="Arial"/>
            <w:b/>
            <w:bCs/>
          </w:rPr>
          <w:t>specialityrecruitment.wm@hee.nhs.uk</w:t>
        </w:r>
      </w:hyperlink>
      <w:r w:rsidR="00D51442" w:rsidRPr="00D51442">
        <w:rPr>
          <w:rFonts w:ascii="Arial" w:hAnsi="Arial" w:cs="Arial"/>
        </w:rPr>
        <w:t xml:space="preserve"> </w:t>
      </w:r>
    </w:p>
    <w:p w14:paraId="3B3C8C9A" w14:textId="77777777" w:rsidR="003B6708" w:rsidRPr="00D51442" w:rsidRDefault="00D51442" w:rsidP="00D51442">
      <w:pPr>
        <w:pStyle w:val="ListParagraph"/>
        <w:numPr>
          <w:ilvl w:val="1"/>
          <w:numId w:val="34"/>
        </w:numPr>
        <w:rPr>
          <w:rFonts w:ascii="Arial" w:hAnsi="Arial" w:cs="Arial"/>
        </w:rPr>
      </w:pPr>
      <w:r w:rsidRPr="00D51442">
        <w:rPr>
          <w:rFonts w:ascii="Arial" w:hAnsi="Arial" w:cs="Arial"/>
        </w:rPr>
        <w:t>For all recruitment enquiries.</w:t>
      </w:r>
    </w:p>
    <w:p w14:paraId="1CEAB22F" w14:textId="77777777" w:rsidR="003B6708" w:rsidRPr="003B6708" w:rsidRDefault="003B6708" w:rsidP="00D51442">
      <w:pPr>
        <w:pStyle w:val="ListParagraph"/>
        <w:rPr>
          <w:rFonts w:ascii="Arial" w:hAnsi="Arial" w:cs="Arial"/>
          <w:color w:val="000000"/>
        </w:rPr>
      </w:pPr>
    </w:p>
    <w:p w14:paraId="72C27E6D" w14:textId="77777777" w:rsidR="003B6708" w:rsidRDefault="003B6708" w:rsidP="007532BA">
      <w:pPr>
        <w:autoSpaceDE w:val="0"/>
        <w:autoSpaceDN w:val="0"/>
        <w:adjustRightInd w:val="0"/>
        <w:spacing w:after="0" w:line="240" w:lineRule="auto"/>
        <w:rPr>
          <w:rFonts w:ascii="Arial" w:hAnsi="Arial" w:cs="Arial"/>
          <w:b/>
          <w:bCs/>
          <w:color w:val="000000"/>
          <w:sz w:val="24"/>
          <w:szCs w:val="24"/>
        </w:rPr>
      </w:pPr>
    </w:p>
    <w:p w14:paraId="2A791522" w14:textId="77777777" w:rsidR="003B6708" w:rsidRDefault="003B6708" w:rsidP="007532BA">
      <w:pPr>
        <w:autoSpaceDE w:val="0"/>
        <w:autoSpaceDN w:val="0"/>
        <w:adjustRightInd w:val="0"/>
        <w:spacing w:after="0" w:line="240" w:lineRule="auto"/>
        <w:rPr>
          <w:rFonts w:ascii="Arial" w:hAnsi="Arial" w:cs="Arial"/>
          <w:b/>
          <w:bCs/>
          <w:color w:val="000000"/>
          <w:sz w:val="24"/>
          <w:szCs w:val="24"/>
        </w:rPr>
      </w:pPr>
    </w:p>
    <w:p w14:paraId="022C84CF" w14:textId="77777777" w:rsidR="003B6708" w:rsidRDefault="003B6708" w:rsidP="007532BA">
      <w:pPr>
        <w:autoSpaceDE w:val="0"/>
        <w:autoSpaceDN w:val="0"/>
        <w:adjustRightInd w:val="0"/>
        <w:spacing w:after="0" w:line="240" w:lineRule="auto"/>
        <w:rPr>
          <w:rFonts w:ascii="Arial" w:hAnsi="Arial" w:cs="Arial"/>
          <w:b/>
          <w:bCs/>
          <w:color w:val="000000"/>
          <w:sz w:val="24"/>
          <w:szCs w:val="24"/>
        </w:rPr>
      </w:pPr>
    </w:p>
    <w:p w14:paraId="00EFA94F"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053EE058" w14:textId="77777777" w:rsidR="003B6708" w:rsidRDefault="003B6708" w:rsidP="007532BA">
      <w:pPr>
        <w:autoSpaceDE w:val="0"/>
        <w:autoSpaceDN w:val="0"/>
        <w:adjustRightInd w:val="0"/>
        <w:spacing w:after="0" w:line="240" w:lineRule="auto"/>
        <w:rPr>
          <w:rFonts w:ascii="Arial" w:hAnsi="Arial" w:cs="Arial"/>
          <w:b/>
          <w:bCs/>
          <w:color w:val="000000"/>
          <w:sz w:val="24"/>
          <w:szCs w:val="24"/>
        </w:rPr>
      </w:pPr>
    </w:p>
    <w:p w14:paraId="5831539F" w14:textId="77777777" w:rsidR="003B6708" w:rsidRDefault="003B6708" w:rsidP="007532BA">
      <w:pPr>
        <w:autoSpaceDE w:val="0"/>
        <w:autoSpaceDN w:val="0"/>
        <w:adjustRightInd w:val="0"/>
        <w:spacing w:after="0" w:line="240" w:lineRule="auto"/>
        <w:rPr>
          <w:rFonts w:ascii="Arial" w:hAnsi="Arial" w:cs="Arial"/>
          <w:b/>
          <w:bCs/>
          <w:color w:val="000000"/>
          <w:sz w:val="24"/>
          <w:szCs w:val="24"/>
        </w:rPr>
      </w:pPr>
    </w:p>
    <w:p w14:paraId="7761E8A9" w14:textId="77777777" w:rsidR="003B6708" w:rsidRDefault="003B6708" w:rsidP="007532BA">
      <w:pPr>
        <w:autoSpaceDE w:val="0"/>
        <w:autoSpaceDN w:val="0"/>
        <w:adjustRightInd w:val="0"/>
        <w:spacing w:after="0" w:line="240" w:lineRule="auto"/>
        <w:rPr>
          <w:rFonts w:ascii="Arial" w:hAnsi="Arial" w:cs="Arial"/>
          <w:b/>
          <w:bCs/>
          <w:color w:val="000000"/>
          <w:sz w:val="24"/>
          <w:szCs w:val="24"/>
        </w:rPr>
      </w:pPr>
    </w:p>
    <w:p w14:paraId="02278F03" w14:textId="77777777" w:rsidR="003B6708" w:rsidRDefault="003B6708" w:rsidP="007532BA">
      <w:pPr>
        <w:autoSpaceDE w:val="0"/>
        <w:autoSpaceDN w:val="0"/>
        <w:adjustRightInd w:val="0"/>
        <w:spacing w:after="0" w:line="240" w:lineRule="auto"/>
        <w:rPr>
          <w:rFonts w:ascii="Arial" w:hAnsi="Arial" w:cs="Arial"/>
          <w:b/>
          <w:bCs/>
          <w:color w:val="000000"/>
          <w:sz w:val="24"/>
          <w:szCs w:val="24"/>
        </w:rPr>
      </w:pPr>
    </w:p>
    <w:p w14:paraId="42A6240E" w14:textId="77777777" w:rsidR="007532BA" w:rsidRPr="00474313" w:rsidRDefault="007532BA" w:rsidP="007532BA">
      <w:pPr>
        <w:pStyle w:val="NoSpacing"/>
        <w:rPr>
          <w:rFonts w:ascii="Arial" w:hAnsi="Arial" w:cs="Arial"/>
          <w:color w:val="FF0000"/>
          <w:sz w:val="24"/>
          <w:szCs w:val="24"/>
        </w:rPr>
      </w:pPr>
    </w:p>
    <w:p w14:paraId="7AC20F3E" w14:textId="77777777" w:rsidR="007532BA" w:rsidRPr="00474313" w:rsidRDefault="007532BA" w:rsidP="007532BA">
      <w:pPr>
        <w:pStyle w:val="NoSpacing"/>
        <w:rPr>
          <w:rFonts w:ascii="Arial" w:hAnsi="Arial" w:cs="Arial"/>
          <w:color w:val="000000"/>
          <w:sz w:val="24"/>
          <w:szCs w:val="24"/>
        </w:rPr>
      </w:pPr>
    </w:p>
    <w:p w14:paraId="01CFAC6C" w14:textId="77777777" w:rsidR="007E60C1" w:rsidRPr="007E60C1" w:rsidRDefault="007E60C1" w:rsidP="007532BA">
      <w:pPr>
        <w:pStyle w:val="NoSpacing"/>
        <w:rPr>
          <w:rFonts w:ascii="Arial" w:hAnsi="Arial" w:cs="Arial"/>
          <w:sz w:val="24"/>
          <w:szCs w:val="24"/>
        </w:rPr>
      </w:pPr>
    </w:p>
    <w:p w14:paraId="1716581F" w14:textId="77777777" w:rsidR="007532BA" w:rsidRDefault="007532BA" w:rsidP="007532BA">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INDUCTION</w:t>
      </w:r>
    </w:p>
    <w:p w14:paraId="4F3F492C" w14:textId="77777777" w:rsidR="007532BA" w:rsidRDefault="007532BA" w:rsidP="007532BA">
      <w:pPr>
        <w:autoSpaceDE w:val="0"/>
        <w:autoSpaceDN w:val="0"/>
        <w:adjustRightInd w:val="0"/>
        <w:spacing w:after="0" w:line="240" w:lineRule="auto"/>
        <w:rPr>
          <w:rFonts w:ascii="Arial" w:hAnsi="Arial" w:cs="Arial"/>
          <w:b/>
          <w:bCs/>
          <w:color w:val="000000"/>
          <w:sz w:val="28"/>
          <w:szCs w:val="28"/>
        </w:rPr>
      </w:pPr>
    </w:p>
    <w:p w14:paraId="49E6F866"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a) General Induction</w:t>
      </w:r>
    </w:p>
    <w:p w14:paraId="3CD42B9C" w14:textId="77777777" w:rsidR="007532BA" w:rsidRPr="00F0345D" w:rsidRDefault="007532BA" w:rsidP="007532BA">
      <w:pPr>
        <w:autoSpaceDE w:val="0"/>
        <w:autoSpaceDN w:val="0"/>
        <w:adjustRightInd w:val="0"/>
        <w:spacing w:after="0" w:line="240" w:lineRule="auto"/>
        <w:rPr>
          <w:rFonts w:ascii="Arial" w:hAnsi="Arial" w:cs="Arial"/>
          <w:color w:val="000000"/>
        </w:rPr>
      </w:pPr>
      <w:r w:rsidRPr="00F0345D">
        <w:rPr>
          <w:rFonts w:ascii="Arial" w:hAnsi="Arial" w:cs="Arial"/>
          <w:color w:val="000000"/>
        </w:rPr>
        <w:t xml:space="preserve">All ST4 trainees will have a general induction day when they start, when issues that are relevant to trainees in all specialities in psychiatry will be discussed. This is a useful opportunity to get to meet your peers in other specialities. This induction is usually organised by the training programme directors, and you will therefore also have the opportunity to meet with them. </w:t>
      </w:r>
    </w:p>
    <w:p w14:paraId="3299CF3F" w14:textId="77777777" w:rsidR="007532BA" w:rsidRDefault="007532BA" w:rsidP="007532BA">
      <w:pPr>
        <w:autoSpaceDE w:val="0"/>
        <w:autoSpaceDN w:val="0"/>
        <w:adjustRightInd w:val="0"/>
        <w:spacing w:after="0" w:line="240" w:lineRule="auto"/>
        <w:rPr>
          <w:rFonts w:ascii="Arial" w:hAnsi="Arial" w:cs="Arial"/>
          <w:color w:val="000000"/>
          <w:sz w:val="24"/>
          <w:szCs w:val="24"/>
        </w:rPr>
      </w:pPr>
    </w:p>
    <w:p w14:paraId="51B079FB"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b) Speciality Specific Induction</w:t>
      </w:r>
    </w:p>
    <w:p w14:paraId="7A4460B5" w14:textId="77777777" w:rsidR="007532BA" w:rsidRPr="00F0345D" w:rsidRDefault="007532BA" w:rsidP="007532BA">
      <w:pPr>
        <w:autoSpaceDE w:val="0"/>
        <w:autoSpaceDN w:val="0"/>
        <w:adjustRightInd w:val="0"/>
        <w:spacing w:after="0" w:line="240" w:lineRule="auto"/>
        <w:rPr>
          <w:rFonts w:ascii="Arial" w:hAnsi="Arial" w:cs="Arial"/>
          <w:color w:val="000000"/>
        </w:rPr>
      </w:pPr>
      <w:r w:rsidRPr="00F0345D">
        <w:rPr>
          <w:rFonts w:ascii="Arial" w:hAnsi="Arial" w:cs="Arial"/>
          <w:color w:val="000000"/>
        </w:rPr>
        <w:t xml:space="preserve">In addition to the above, ST4 trainees will have an induction to their own speciality, to learn how things work within that scheme. This induction day is organised by the training programme director for each speciality. </w:t>
      </w:r>
    </w:p>
    <w:p w14:paraId="2C3EE762" w14:textId="77777777" w:rsidR="007532BA" w:rsidRDefault="007532BA" w:rsidP="007532BA">
      <w:pPr>
        <w:autoSpaceDE w:val="0"/>
        <w:autoSpaceDN w:val="0"/>
        <w:adjustRightInd w:val="0"/>
        <w:spacing w:after="0" w:line="240" w:lineRule="auto"/>
        <w:rPr>
          <w:rFonts w:ascii="Arial" w:hAnsi="Arial" w:cs="Arial"/>
          <w:color w:val="000000"/>
          <w:sz w:val="24"/>
          <w:szCs w:val="24"/>
        </w:rPr>
      </w:pPr>
    </w:p>
    <w:p w14:paraId="043F562C"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c) Trust Induction</w:t>
      </w:r>
    </w:p>
    <w:p w14:paraId="0CD998F9" w14:textId="77777777" w:rsidR="007532BA" w:rsidRPr="00F0345D" w:rsidRDefault="007532BA" w:rsidP="007532BA">
      <w:pPr>
        <w:autoSpaceDE w:val="0"/>
        <w:autoSpaceDN w:val="0"/>
        <w:adjustRightInd w:val="0"/>
        <w:spacing w:after="0" w:line="240" w:lineRule="auto"/>
        <w:rPr>
          <w:rFonts w:ascii="Arial" w:hAnsi="Arial" w:cs="Arial"/>
          <w:color w:val="000000"/>
        </w:rPr>
      </w:pPr>
      <w:r w:rsidRPr="00F0345D">
        <w:rPr>
          <w:rFonts w:ascii="Arial" w:hAnsi="Arial" w:cs="Arial"/>
          <w:color w:val="000000"/>
        </w:rPr>
        <w:t>Trainees will also have to attend a local Trust induction this can be for 2-3 days and should include electronic patient records training. If you are compliant with personal safety training then please provide your certificate to the trust training team.</w:t>
      </w:r>
    </w:p>
    <w:p w14:paraId="12CE4AC6" w14:textId="77777777" w:rsidR="007532BA" w:rsidRPr="00F0345D" w:rsidRDefault="007532BA" w:rsidP="007532BA">
      <w:pPr>
        <w:autoSpaceDE w:val="0"/>
        <w:autoSpaceDN w:val="0"/>
        <w:adjustRightInd w:val="0"/>
        <w:spacing w:after="0" w:line="240" w:lineRule="auto"/>
        <w:rPr>
          <w:rFonts w:ascii="Arial" w:hAnsi="Arial" w:cs="Arial"/>
          <w:color w:val="000000"/>
        </w:rPr>
      </w:pPr>
    </w:p>
    <w:p w14:paraId="0F1737E5" w14:textId="77777777" w:rsidR="007532BA" w:rsidRPr="0023439E" w:rsidRDefault="007532BA" w:rsidP="007532BA">
      <w:pPr>
        <w:pStyle w:val="NoSpacing"/>
        <w:rPr>
          <w:rFonts w:ascii="Arial" w:hAnsi="Arial" w:cs="Arial"/>
          <w:b/>
          <w:sz w:val="24"/>
          <w:szCs w:val="24"/>
        </w:rPr>
      </w:pPr>
      <w:r w:rsidRPr="0023439E">
        <w:rPr>
          <w:rFonts w:ascii="Arial" w:hAnsi="Arial" w:cs="Arial"/>
          <w:b/>
          <w:sz w:val="24"/>
          <w:szCs w:val="24"/>
        </w:rPr>
        <w:t>d) Induction Meeting with Supervisor:</w:t>
      </w:r>
    </w:p>
    <w:p w14:paraId="08C7F4E2" w14:textId="77777777" w:rsidR="007532BA" w:rsidRDefault="007532BA" w:rsidP="007532BA">
      <w:pPr>
        <w:pStyle w:val="NoSpacing"/>
        <w:rPr>
          <w:rFonts w:ascii="Arial" w:hAnsi="Arial" w:cs="Arial"/>
        </w:rPr>
      </w:pPr>
      <w:r w:rsidRPr="00B0014F">
        <w:rPr>
          <w:rFonts w:ascii="Arial" w:hAnsi="Arial" w:cs="Arial"/>
        </w:rPr>
        <w:t>This is an important meeting as you will be able to discuss deta</w:t>
      </w:r>
      <w:r>
        <w:rPr>
          <w:rFonts w:ascii="Arial" w:hAnsi="Arial" w:cs="Arial"/>
        </w:rPr>
        <w:t xml:space="preserve">ils of placement, job plan, on-calls </w:t>
      </w:r>
      <w:r w:rsidRPr="00B0014F">
        <w:rPr>
          <w:rFonts w:ascii="Arial" w:hAnsi="Arial" w:cs="Arial"/>
        </w:rPr>
        <w:t xml:space="preserve">and supervision arrangement, clinical and non-clinical opportunities during this post.   </w:t>
      </w:r>
    </w:p>
    <w:p w14:paraId="7A0A276A" w14:textId="77777777" w:rsidR="007532BA" w:rsidRDefault="007532BA" w:rsidP="007532BA">
      <w:pPr>
        <w:pStyle w:val="NoSpacing"/>
        <w:rPr>
          <w:rFonts w:ascii="Arial" w:hAnsi="Arial" w:cs="Arial"/>
        </w:rPr>
      </w:pPr>
    </w:p>
    <w:p w14:paraId="7296F8E1" w14:textId="77777777" w:rsidR="007532BA" w:rsidRDefault="007532BA" w:rsidP="007532BA">
      <w:pPr>
        <w:pStyle w:val="NoSpacing"/>
        <w:rPr>
          <w:rFonts w:ascii="Arial" w:hAnsi="Arial" w:cs="Arial"/>
        </w:rPr>
      </w:pPr>
      <w:r w:rsidRPr="00B0014F">
        <w:rPr>
          <w:rFonts w:ascii="Arial" w:hAnsi="Arial" w:cs="Arial"/>
        </w:rPr>
        <w:t>You should agree your</w:t>
      </w:r>
      <w:r>
        <w:rPr>
          <w:rFonts w:ascii="Arial" w:hAnsi="Arial" w:cs="Arial"/>
        </w:rPr>
        <w:t xml:space="preserve"> learning objectives and how the</w:t>
      </w:r>
      <w:r w:rsidRPr="00B0014F">
        <w:rPr>
          <w:rFonts w:ascii="Arial" w:hAnsi="Arial" w:cs="Arial"/>
        </w:rPr>
        <w:t>s</w:t>
      </w:r>
      <w:r>
        <w:rPr>
          <w:rFonts w:ascii="Arial" w:hAnsi="Arial" w:cs="Arial"/>
        </w:rPr>
        <w:t>e</w:t>
      </w:r>
      <w:r w:rsidRPr="00B0014F">
        <w:rPr>
          <w:rFonts w:ascii="Arial" w:hAnsi="Arial" w:cs="Arial"/>
        </w:rPr>
        <w:t xml:space="preserve"> will be assessed. Discuss Do’s and Don’t</w:t>
      </w:r>
      <w:r>
        <w:rPr>
          <w:rFonts w:ascii="Arial" w:hAnsi="Arial" w:cs="Arial"/>
        </w:rPr>
        <w:t>s</w:t>
      </w:r>
      <w:r w:rsidRPr="00B0014F">
        <w:rPr>
          <w:rFonts w:ascii="Arial" w:hAnsi="Arial" w:cs="Arial"/>
        </w:rPr>
        <w:t xml:space="preserve"> of</w:t>
      </w:r>
      <w:r>
        <w:rPr>
          <w:rFonts w:ascii="Arial" w:hAnsi="Arial" w:cs="Arial"/>
        </w:rPr>
        <w:t xml:space="preserve"> the</w:t>
      </w:r>
      <w:r w:rsidRPr="00B0014F">
        <w:rPr>
          <w:rFonts w:ascii="Arial" w:hAnsi="Arial" w:cs="Arial"/>
        </w:rPr>
        <w:t xml:space="preserve"> placement. Take an opportunity to enquire about </w:t>
      </w:r>
      <w:r>
        <w:rPr>
          <w:rFonts w:ascii="Arial" w:hAnsi="Arial" w:cs="Arial"/>
        </w:rPr>
        <w:t>local resources and</w:t>
      </w:r>
      <w:r w:rsidRPr="00B0014F">
        <w:rPr>
          <w:rFonts w:ascii="Arial" w:hAnsi="Arial" w:cs="Arial"/>
        </w:rPr>
        <w:t xml:space="preserve"> facilities. </w:t>
      </w:r>
      <w:r w:rsidRPr="00306709">
        <w:rPr>
          <w:rFonts w:ascii="Arial" w:hAnsi="Arial" w:cs="Arial"/>
        </w:rPr>
        <w:t>We suggest this meeting should happen within</w:t>
      </w:r>
      <w:r>
        <w:rPr>
          <w:rFonts w:ascii="Arial" w:hAnsi="Arial" w:cs="Arial"/>
        </w:rPr>
        <w:t xml:space="preserve"> the</w:t>
      </w:r>
      <w:r w:rsidRPr="00306709">
        <w:rPr>
          <w:rFonts w:ascii="Arial" w:hAnsi="Arial" w:cs="Arial"/>
        </w:rPr>
        <w:t xml:space="preserve"> first 2 weeks of you</w:t>
      </w:r>
      <w:r>
        <w:rPr>
          <w:rFonts w:ascii="Arial" w:hAnsi="Arial" w:cs="Arial"/>
        </w:rPr>
        <w:t>r</w:t>
      </w:r>
      <w:r w:rsidRPr="00306709">
        <w:rPr>
          <w:rFonts w:ascii="Arial" w:hAnsi="Arial" w:cs="Arial"/>
        </w:rPr>
        <w:t xml:space="preserve"> placement. </w:t>
      </w:r>
      <w:r>
        <w:rPr>
          <w:rFonts w:ascii="Arial" w:hAnsi="Arial" w:cs="Arial"/>
        </w:rPr>
        <w:t xml:space="preserve">Remember to complete the Induction meeting form on your portfolio. </w:t>
      </w:r>
    </w:p>
    <w:p w14:paraId="24D6B4D2" w14:textId="77777777" w:rsidR="007532BA" w:rsidRDefault="007532BA" w:rsidP="007532BA">
      <w:pPr>
        <w:pStyle w:val="NoSpacing"/>
        <w:rPr>
          <w:rFonts w:ascii="Arial" w:hAnsi="Arial" w:cs="Arial"/>
        </w:rPr>
      </w:pPr>
    </w:p>
    <w:p w14:paraId="5BE3911D" w14:textId="77777777" w:rsidR="007532BA" w:rsidRPr="0023439E" w:rsidRDefault="007532BA" w:rsidP="007532BA">
      <w:pPr>
        <w:pStyle w:val="NoSpacing"/>
        <w:rPr>
          <w:rFonts w:ascii="Arial" w:hAnsi="Arial" w:cs="Arial"/>
          <w:sz w:val="24"/>
          <w:szCs w:val="24"/>
        </w:rPr>
      </w:pPr>
      <w:r>
        <w:rPr>
          <w:rFonts w:ascii="Arial" w:hAnsi="Arial" w:cs="Arial"/>
          <w:b/>
          <w:sz w:val="24"/>
          <w:szCs w:val="24"/>
        </w:rPr>
        <w:t>e) Mandatory T</w:t>
      </w:r>
      <w:r w:rsidRPr="0023439E">
        <w:rPr>
          <w:rFonts w:ascii="Arial" w:hAnsi="Arial" w:cs="Arial"/>
          <w:b/>
          <w:sz w:val="24"/>
          <w:szCs w:val="24"/>
        </w:rPr>
        <w:t xml:space="preserve">raining </w:t>
      </w:r>
      <w:r>
        <w:rPr>
          <w:rFonts w:ascii="Arial" w:hAnsi="Arial" w:cs="Arial"/>
          <w:b/>
          <w:sz w:val="24"/>
          <w:szCs w:val="24"/>
        </w:rPr>
        <w:t>C</w:t>
      </w:r>
      <w:r w:rsidRPr="0023439E">
        <w:rPr>
          <w:rFonts w:ascii="Arial" w:hAnsi="Arial" w:cs="Arial"/>
          <w:b/>
          <w:sz w:val="24"/>
          <w:szCs w:val="24"/>
        </w:rPr>
        <w:t>ompliance</w:t>
      </w:r>
      <w:r w:rsidRPr="0023439E">
        <w:rPr>
          <w:rFonts w:ascii="Arial" w:hAnsi="Arial" w:cs="Arial"/>
          <w:sz w:val="24"/>
          <w:szCs w:val="24"/>
        </w:rPr>
        <w:t>:</w:t>
      </w:r>
    </w:p>
    <w:p w14:paraId="4442E18C" w14:textId="77777777" w:rsidR="007532BA" w:rsidRDefault="007532BA" w:rsidP="007532BA">
      <w:pPr>
        <w:pStyle w:val="NoSpacing"/>
        <w:rPr>
          <w:rFonts w:ascii="Arial" w:hAnsi="Arial" w:cs="Arial"/>
        </w:rPr>
      </w:pPr>
      <w:r>
        <w:rPr>
          <w:rFonts w:ascii="Arial" w:hAnsi="Arial" w:cs="Arial"/>
        </w:rPr>
        <w:t>At your Trust Induction you are expected to provide certificates or evidence of compliance with mandatory training. Previously West Midlands HEE did run online modules at Induction however this programme is currently suspended.</w:t>
      </w:r>
    </w:p>
    <w:p w14:paraId="54D393CC" w14:textId="77777777" w:rsidR="007532BA" w:rsidRDefault="007532BA" w:rsidP="007532BA">
      <w:pPr>
        <w:pStyle w:val="NoSpacing"/>
        <w:rPr>
          <w:rFonts w:ascii="Arial" w:hAnsi="Arial" w:cs="Arial"/>
        </w:rPr>
      </w:pPr>
    </w:p>
    <w:p w14:paraId="53D9CE14" w14:textId="77777777" w:rsidR="007532BA" w:rsidRPr="0023439E" w:rsidRDefault="007532BA" w:rsidP="007532BA">
      <w:pPr>
        <w:pStyle w:val="NoSpacing"/>
        <w:rPr>
          <w:rFonts w:ascii="Arial" w:hAnsi="Arial" w:cs="Arial"/>
          <w:b/>
          <w:sz w:val="24"/>
          <w:szCs w:val="24"/>
        </w:rPr>
      </w:pPr>
      <w:r w:rsidRPr="0023439E">
        <w:rPr>
          <w:rFonts w:ascii="Arial" w:hAnsi="Arial" w:cs="Arial"/>
          <w:b/>
          <w:sz w:val="24"/>
          <w:szCs w:val="24"/>
        </w:rPr>
        <w:t xml:space="preserve">f) Liaising </w:t>
      </w:r>
      <w:r>
        <w:rPr>
          <w:rFonts w:ascii="Arial" w:hAnsi="Arial" w:cs="Arial"/>
          <w:b/>
          <w:sz w:val="24"/>
          <w:szCs w:val="24"/>
        </w:rPr>
        <w:t>with HR/Medical S</w:t>
      </w:r>
      <w:r w:rsidRPr="0023439E">
        <w:rPr>
          <w:rFonts w:ascii="Arial" w:hAnsi="Arial" w:cs="Arial"/>
          <w:b/>
          <w:sz w:val="24"/>
          <w:szCs w:val="24"/>
        </w:rPr>
        <w:t>taffing:</w:t>
      </w:r>
    </w:p>
    <w:p w14:paraId="65C3AE5A" w14:textId="77777777" w:rsidR="007532BA" w:rsidRDefault="007532BA" w:rsidP="007532BA">
      <w:pPr>
        <w:pStyle w:val="NoSpacing"/>
        <w:rPr>
          <w:rFonts w:ascii="Arial" w:hAnsi="Arial" w:cs="Arial"/>
        </w:rPr>
      </w:pPr>
      <w:r w:rsidRPr="002B26AF">
        <w:rPr>
          <w:rFonts w:ascii="Arial" w:hAnsi="Arial" w:cs="Arial"/>
        </w:rPr>
        <w:t xml:space="preserve">You could </w:t>
      </w:r>
      <w:r>
        <w:rPr>
          <w:rFonts w:ascii="Arial" w:hAnsi="Arial" w:cs="Arial"/>
        </w:rPr>
        <w:t xml:space="preserve">liaise with medical staffing once you know where you are going, they will be able to guide you with local information, trust policies, on call rota, contract and pay related queries etc. You will be able to meet them on Induction day. </w:t>
      </w:r>
    </w:p>
    <w:p w14:paraId="1F04B1C7" w14:textId="77777777" w:rsidR="007532BA" w:rsidRDefault="007532BA" w:rsidP="007532BA">
      <w:pPr>
        <w:pStyle w:val="NoSpacing"/>
        <w:rPr>
          <w:rFonts w:ascii="Arial" w:hAnsi="Arial" w:cs="Arial"/>
        </w:rPr>
      </w:pPr>
      <w:r>
        <w:rPr>
          <w:rFonts w:ascii="Arial" w:hAnsi="Arial" w:cs="Arial"/>
        </w:rPr>
        <w:t xml:space="preserve">You should get your Smart card, Swipe card, Pinpoint alarm and work mobile phones (some Trusts provide work mobile phone). </w:t>
      </w:r>
    </w:p>
    <w:p w14:paraId="1224D52B" w14:textId="77777777" w:rsidR="007532BA" w:rsidRPr="0023439E" w:rsidRDefault="007532BA" w:rsidP="007532BA">
      <w:pPr>
        <w:pStyle w:val="NoSpacing"/>
        <w:rPr>
          <w:rFonts w:ascii="Arial" w:hAnsi="Arial" w:cs="Arial"/>
          <w:sz w:val="24"/>
          <w:szCs w:val="24"/>
        </w:rPr>
      </w:pPr>
    </w:p>
    <w:p w14:paraId="2A129D1A" w14:textId="77777777" w:rsidR="007532BA" w:rsidRPr="0023439E" w:rsidRDefault="007532BA" w:rsidP="007532BA">
      <w:pPr>
        <w:pStyle w:val="NoSpacing"/>
        <w:rPr>
          <w:rFonts w:ascii="Arial" w:hAnsi="Arial" w:cs="Arial"/>
          <w:b/>
          <w:sz w:val="24"/>
          <w:szCs w:val="24"/>
        </w:rPr>
      </w:pPr>
      <w:r w:rsidRPr="0023439E">
        <w:rPr>
          <w:rFonts w:ascii="Arial" w:hAnsi="Arial" w:cs="Arial"/>
          <w:b/>
          <w:sz w:val="24"/>
          <w:szCs w:val="24"/>
        </w:rPr>
        <w:t>g) Electronic Patient Records</w:t>
      </w:r>
    </w:p>
    <w:p w14:paraId="2721B70D" w14:textId="77777777" w:rsidR="007532BA" w:rsidRPr="003E7E4F" w:rsidRDefault="007532BA" w:rsidP="007532BA">
      <w:pPr>
        <w:pStyle w:val="NoSpacing"/>
        <w:rPr>
          <w:rFonts w:ascii="Arial" w:hAnsi="Arial" w:cs="Arial"/>
        </w:rPr>
      </w:pPr>
      <w:r>
        <w:rPr>
          <w:rFonts w:ascii="Arial" w:hAnsi="Arial" w:cs="Arial"/>
        </w:rPr>
        <w:t>In trusts with EPR, it is not possible to do clinical duties without accessing electronic patient record. Your EPR</w:t>
      </w:r>
      <w:r w:rsidRPr="003E7E4F">
        <w:rPr>
          <w:rFonts w:ascii="Arial" w:hAnsi="Arial" w:cs="Arial"/>
        </w:rPr>
        <w:t xml:space="preserve"> training</w:t>
      </w:r>
      <w:r>
        <w:rPr>
          <w:rFonts w:ascii="Arial" w:hAnsi="Arial" w:cs="Arial"/>
        </w:rPr>
        <w:t xml:space="preserve"> is usually arranged on day 2 or 3 of Trust Induction. </w:t>
      </w:r>
    </w:p>
    <w:p w14:paraId="537847EF" w14:textId="77777777" w:rsidR="007532BA" w:rsidRPr="003E7E4F" w:rsidRDefault="007532BA" w:rsidP="007532BA">
      <w:pPr>
        <w:pStyle w:val="NoSpacing"/>
        <w:rPr>
          <w:rFonts w:ascii="Arial" w:hAnsi="Arial" w:cs="Arial"/>
        </w:rPr>
      </w:pPr>
    </w:p>
    <w:p w14:paraId="486C9056" w14:textId="77777777" w:rsidR="007532BA" w:rsidRDefault="007532BA" w:rsidP="007532BA">
      <w:pPr>
        <w:autoSpaceDE w:val="0"/>
        <w:autoSpaceDN w:val="0"/>
        <w:adjustRightInd w:val="0"/>
        <w:spacing w:after="0" w:line="240" w:lineRule="auto"/>
        <w:rPr>
          <w:rFonts w:ascii="Arial" w:hAnsi="Arial" w:cs="Arial"/>
          <w:i/>
          <w:iCs/>
          <w:color w:val="000000"/>
          <w:sz w:val="24"/>
          <w:szCs w:val="24"/>
        </w:rPr>
      </w:pPr>
    </w:p>
    <w:p w14:paraId="07EA1E65" w14:textId="77777777" w:rsidR="007532BA" w:rsidRDefault="007532BA" w:rsidP="007532BA">
      <w:pPr>
        <w:autoSpaceDE w:val="0"/>
        <w:autoSpaceDN w:val="0"/>
        <w:adjustRightInd w:val="0"/>
        <w:spacing w:after="0" w:line="240" w:lineRule="auto"/>
        <w:rPr>
          <w:rFonts w:ascii="Arial" w:hAnsi="Arial" w:cs="Arial"/>
          <w:i/>
          <w:iCs/>
          <w:color w:val="000000"/>
          <w:sz w:val="24"/>
          <w:szCs w:val="24"/>
        </w:rPr>
      </w:pPr>
    </w:p>
    <w:p w14:paraId="3B9CB26D" w14:textId="77777777" w:rsidR="007532BA" w:rsidRDefault="007532BA" w:rsidP="007532BA">
      <w:pPr>
        <w:autoSpaceDE w:val="0"/>
        <w:autoSpaceDN w:val="0"/>
        <w:adjustRightInd w:val="0"/>
        <w:spacing w:after="0" w:line="240" w:lineRule="auto"/>
        <w:rPr>
          <w:rFonts w:ascii="Arial" w:hAnsi="Arial" w:cs="Arial"/>
          <w:b/>
          <w:bCs/>
          <w:color w:val="000000"/>
          <w:sz w:val="28"/>
          <w:szCs w:val="28"/>
        </w:rPr>
      </w:pPr>
      <w:r w:rsidRPr="00B75457">
        <w:rPr>
          <w:rFonts w:ascii="Arial" w:hAnsi="Arial" w:cs="Arial"/>
          <w:i/>
          <w:iCs/>
          <w:color w:val="000000"/>
          <w:sz w:val="20"/>
          <w:szCs w:val="20"/>
        </w:rPr>
        <w:t>* Note: It may seem that as an ST4 trainee, when you begin your post, you</w:t>
      </w:r>
      <w:r>
        <w:rPr>
          <w:rFonts w:ascii="Arial" w:hAnsi="Arial" w:cs="Arial"/>
          <w:i/>
          <w:iCs/>
          <w:color w:val="000000"/>
          <w:sz w:val="20"/>
          <w:szCs w:val="20"/>
        </w:rPr>
        <w:t xml:space="preserve"> </w:t>
      </w:r>
      <w:r w:rsidRPr="00B75457">
        <w:rPr>
          <w:rFonts w:ascii="Arial" w:hAnsi="Arial" w:cs="Arial"/>
          <w:i/>
          <w:iCs/>
          <w:color w:val="000000"/>
          <w:sz w:val="20"/>
          <w:szCs w:val="20"/>
        </w:rPr>
        <w:t>have to attend many induction days – but please note that these cover</w:t>
      </w:r>
      <w:r>
        <w:rPr>
          <w:rFonts w:ascii="Arial" w:hAnsi="Arial" w:cs="Arial"/>
          <w:i/>
          <w:iCs/>
          <w:color w:val="000000"/>
          <w:sz w:val="20"/>
          <w:szCs w:val="20"/>
        </w:rPr>
        <w:t xml:space="preserve"> </w:t>
      </w:r>
      <w:r w:rsidRPr="00B75457">
        <w:rPr>
          <w:rFonts w:ascii="Arial" w:hAnsi="Arial" w:cs="Arial"/>
          <w:i/>
          <w:iCs/>
          <w:color w:val="000000"/>
          <w:sz w:val="20"/>
          <w:szCs w:val="20"/>
        </w:rPr>
        <w:t>different topics, and it is therefore important that you attend all of them and</w:t>
      </w:r>
      <w:r>
        <w:rPr>
          <w:rFonts w:ascii="Arial" w:hAnsi="Arial" w:cs="Arial"/>
          <w:i/>
          <w:iCs/>
          <w:color w:val="000000"/>
          <w:sz w:val="20"/>
          <w:szCs w:val="20"/>
        </w:rPr>
        <w:t xml:space="preserve"> </w:t>
      </w:r>
      <w:r w:rsidRPr="00B75457">
        <w:rPr>
          <w:rFonts w:ascii="Arial" w:hAnsi="Arial" w:cs="Arial"/>
          <w:i/>
          <w:iCs/>
          <w:color w:val="000000"/>
          <w:sz w:val="20"/>
          <w:szCs w:val="20"/>
        </w:rPr>
        <w:t>include evidence of attendance in your portfolio</w:t>
      </w:r>
      <w:r>
        <w:rPr>
          <w:rFonts w:ascii="Arial" w:hAnsi="Arial" w:cs="Arial"/>
          <w:i/>
          <w:iCs/>
          <w:color w:val="000000"/>
          <w:sz w:val="24"/>
          <w:szCs w:val="24"/>
        </w:rPr>
        <w:t>.</w:t>
      </w:r>
    </w:p>
    <w:p w14:paraId="0575E01C" w14:textId="77777777" w:rsidR="007532BA" w:rsidRDefault="007532BA" w:rsidP="007532BA">
      <w:pPr>
        <w:rPr>
          <w:rFonts w:ascii="Arial" w:hAnsi="Arial" w:cs="Arial"/>
          <w:b/>
          <w:bCs/>
          <w:color w:val="000000"/>
          <w:sz w:val="28"/>
          <w:szCs w:val="28"/>
        </w:rPr>
      </w:pPr>
      <w:r>
        <w:rPr>
          <w:rFonts w:ascii="Arial" w:hAnsi="Arial" w:cs="Arial"/>
          <w:b/>
          <w:bCs/>
          <w:color w:val="000000"/>
          <w:sz w:val="28"/>
          <w:szCs w:val="28"/>
        </w:rPr>
        <w:br w:type="page"/>
      </w:r>
    </w:p>
    <w:p w14:paraId="162343DA" w14:textId="77777777" w:rsidR="007532BA" w:rsidRDefault="007532BA" w:rsidP="007532BA">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lastRenderedPageBreak/>
        <w:t>TRAINING</w:t>
      </w:r>
    </w:p>
    <w:p w14:paraId="61EEC614"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2031DCD6"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CURRICULUM:</w:t>
      </w:r>
    </w:p>
    <w:p w14:paraId="33F1C2FA"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5CD1C45D" w14:textId="77777777" w:rsidR="007532BA" w:rsidRPr="00795968" w:rsidRDefault="007532BA" w:rsidP="007532BA">
      <w:pPr>
        <w:autoSpaceDE w:val="0"/>
        <w:autoSpaceDN w:val="0"/>
        <w:adjustRightInd w:val="0"/>
        <w:spacing w:after="0" w:line="240" w:lineRule="auto"/>
        <w:rPr>
          <w:rFonts w:ascii="Arial" w:hAnsi="Arial" w:cs="Arial"/>
          <w:color w:val="000000"/>
        </w:rPr>
      </w:pPr>
      <w:r w:rsidRPr="00795968">
        <w:rPr>
          <w:rFonts w:ascii="Arial" w:hAnsi="Arial" w:cs="Arial"/>
          <w:color w:val="000000"/>
        </w:rPr>
        <w:t>The Royal College of Psychiatrists have produced a competency based curriculum for Specialty Registrars, which covers all years of training.</w:t>
      </w:r>
    </w:p>
    <w:p w14:paraId="766711ED" w14:textId="77777777" w:rsidR="00795968" w:rsidRPr="00795968" w:rsidRDefault="00D51639" w:rsidP="007532BA">
      <w:pPr>
        <w:autoSpaceDE w:val="0"/>
        <w:autoSpaceDN w:val="0"/>
        <w:adjustRightInd w:val="0"/>
        <w:spacing w:after="0" w:line="240" w:lineRule="auto"/>
        <w:rPr>
          <w:rFonts w:ascii="Arial" w:hAnsi="Arial" w:cs="Arial"/>
        </w:rPr>
      </w:pPr>
      <w:hyperlink r:id="rId18" w:history="1">
        <w:r w:rsidR="007532BA" w:rsidRPr="00795968">
          <w:rPr>
            <w:rStyle w:val="Hyperlink"/>
            <w:rFonts w:ascii="Arial" w:hAnsi="Arial" w:cs="Arial"/>
          </w:rPr>
          <w:t>https://www.rcpsych.ac.uk/traininpsychiatry/corespecialtytraining.aspx</w:t>
        </w:r>
      </w:hyperlink>
      <w:r w:rsidR="00795968" w:rsidRPr="00795968">
        <w:rPr>
          <w:rFonts w:ascii="Arial" w:hAnsi="Arial" w:cs="Arial"/>
        </w:rPr>
        <w:t xml:space="preserve"> </w:t>
      </w:r>
    </w:p>
    <w:p w14:paraId="6B27B1BF" w14:textId="77777777" w:rsidR="00795968" w:rsidRPr="00795968" w:rsidRDefault="00795968" w:rsidP="00795968">
      <w:pPr>
        <w:autoSpaceDE w:val="0"/>
        <w:autoSpaceDN w:val="0"/>
        <w:adjustRightInd w:val="0"/>
        <w:spacing w:after="0" w:line="240" w:lineRule="auto"/>
        <w:rPr>
          <w:rFonts w:ascii="Arial" w:hAnsi="Arial" w:cs="Arial"/>
        </w:rPr>
      </w:pPr>
    </w:p>
    <w:p w14:paraId="6CDAE7F1" w14:textId="77777777" w:rsidR="00795968" w:rsidRPr="00795968" w:rsidRDefault="00C31E51" w:rsidP="00795968">
      <w:pPr>
        <w:autoSpaceDE w:val="0"/>
        <w:autoSpaceDN w:val="0"/>
        <w:adjustRightInd w:val="0"/>
        <w:spacing w:after="0" w:line="240" w:lineRule="auto"/>
        <w:rPr>
          <w:rFonts w:ascii="Arial" w:hAnsi="Arial" w:cs="Arial"/>
        </w:rPr>
      </w:pPr>
      <w:r>
        <w:rPr>
          <w:rFonts w:ascii="Arial" w:hAnsi="Arial" w:cs="Arial"/>
        </w:rPr>
        <w:t xml:space="preserve">The </w:t>
      </w:r>
      <w:r w:rsidR="00795968" w:rsidRPr="00795968">
        <w:rPr>
          <w:rFonts w:ascii="Arial" w:hAnsi="Arial" w:cs="Arial"/>
        </w:rPr>
        <w:t xml:space="preserve">GMC guidance: </w:t>
      </w:r>
      <w:r w:rsidR="00795968" w:rsidRPr="00795968">
        <w:rPr>
          <w:rFonts w:ascii="Arial" w:hAnsi="Arial" w:cs="Arial"/>
          <w:lang w:val="en"/>
        </w:rPr>
        <w:t>Generic professional capabilities framework</w:t>
      </w:r>
    </w:p>
    <w:p w14:paraId="2500F69F" w14:textId="77777777" w:rsidR="007532BA" w:rsidRPr="00795968" w:rsidRDefault="00795968" w:rsidP="007532BA">
      <w:pPr>
        <w:autoSpaceDE w:val="0"/>
        <w:autoSpaceDN w:val="0"/>
        <w:adjustRightInd w:val="0"/>
        <w:spacing w:after="0" w:line="240" w:lineRule="auto"/>
        <w:rPr>
          <w:rStyle w:val="Hyperlink"/>
          <w:rFonts w:ascii="Arial" w:hAnsi="Arial" w:cs="Arial"/>
        </w:rPr>
      </w:pPr>
      <w:r w:rsidRPr="00795968">
        <w:rPr>
          <w:rStyle w:val="Hyperlink"/>
          <w:rFonts w:ascii="Arial" w:hAnsi="Arial" w:cs="Arial"/>
        </w:rPr>
        <w:t>https://www.gmc-uk.org/education/standards-guidance-and-curricula/standards-and-outcomes/generic-professional-capabilities-framework</w:t>
      </w:r>
    </w:p>
    <w:p w14:paraId="31020528" w14:textId="77777777" w:rsidR="007532BA" w:rsidRPr="00F0345D" w:rsidRDefault="007532BA" w:rsidP="007532BA">
      <w:pPr>
        <w:autoSpaceDE w:val="0"/>
        <w:autoSpaceDN w:val="0"/>
        <w:adjustRightInd w:val="0"/>
        <w:spacing w:after="0" w:line="240" w:lineRule="auto"/>
        <w:rPr>
          <w:rFonts w:ascii="Arial" w:hAnsi="Arial" w:cs="Arial"/>
          <w:color w:val="000000"/>
        </w:rPr>
      </w:pPr>
    </w:p>
    <w:p w14:paraId="358CAFBD"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PORTFOLIOS</w:t>
      </w:r>
    </w:p>
    <w:p w14:paraId="713EC830" w14:textId="77777777" w:rsidR="007532BA" w:rsidRPr="00232297" w:rsidRDefault="007532BA" w:rsidP="007532BA">
      <w:pPr>
        <w:autoSpaceDE w:val="0"/>
        <w:autoSpaceDN w:val="0"/>
        <w:adjustRightInd w:val="0"/>
        <w:spacing w:after="0" w:line="240" w:lineRule="auto"/>
        <w:rPr>
          <w:rFonts w:ascii="Arial" w:hAnsi="Arial" w:cs="Arial"/>
          <w:color w:val="000000"/>
        </w:rPr>
      </w:pPr>
      <w:r w:rsidRPr="00232297">
        <w:rPr>
          <w:rFonts w:ascii="Arial" w:hAnsi="Arial" w:cs="Arial"/>
          <w:color w:val="000000"/>
        </w:rPr>
        <w:t>Your portfolio presents evidence that you have covered the curriculum in your training. It will:</w:t>
      </w:r>
    </w:p>
    <w:p w14:paraId="1092D42C"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Record training experiences, previous placements/ training</w:t>
      </w:r>
    </w:p>
    <w:p w14:paraId="6BE263D7"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Identify gaps</w:t>
      </w:r>
    </w:p>
    <w:p w14:paraId="671D105C"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Help in planning out training</w:t>
      </w:r>
    </w:p>
    <w:p w14:paraId="610990EE"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Provide evidence for their annual reviews</w:t>
      </w:r>
    </w:p>
    <w:p w14:paraId="4709EFCC"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 xml:space="preserve">Record study leave and use of academic sessions </w:t>
      </w:r>
    </w:p>
    <w:p w14:paraId="6341502E"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 xml:space="preserve">Learning objectives set, and progress towards achieving these objectives </w:t>
      </w:r>
    </w:p>
    <w:p w14:paraId="5BADE434"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A record of supervision meetings</w:t>
      </w:r>
      <w:r w:rsidRPr="00232297">
        <w:t xml:space="preserve"> </w:t>
      </w:r>
    </w:p>
    <w:p w14:paraId="39188385"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Log book of cases/Reflection</w:t>
      </w:r>
    </w:p>
    <w:p w14:paraId="7C7A5CFB"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Urgent/on call work</w:t>
      </w:r>
      <w:r w:rsidRPr="00232297">
        <w:t xml:space="preserve"> </w:t>
      </w:r>
    </w:p>
    <w:p w14:paraId="7D4DF6F3"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Special Interests – evidence of what has been done.</w:t>
      </w:r>
    </w:p>
    <w:p w14:paraId="3307CC87"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FF0000"/>
        </w:rPr>
      </w:pPr>
      <w:r w:rsidRPr="00232297">
        <w:rPr>
          <w:rFonts w:ascii="Arial" w:hAnsi="Arial" w:cs="Arial"/>
          <w:color w:val="000000"/>
        </w:rPr>
        <w:t xml:space="preserve">Psychological Therapies - all trainees must include evidence of how they are developing their skills as set out in guidance. </w:t>
      </w:r>
    </w:p>
    <w:p w14:paraId="4D3E2172"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Use of MHA including tribunal related activities.</w:t>
      </w:r>
    </w:p>
    <w:p w14:paraId="6395FA6A"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WPBAs</w:t>
      </w:r>
    </w:p>
    <w:p w14:paraId="0BB492D9"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Evidence for clinical and non-clinical experience/activities.</w:t>
      </w:r>
    </w:p>
    <w:p w14:paraId="2972363F"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Supervisors reports (2x level one reports in each post)</w:t>
      </w:r>
    </w:p>
    <w:p w14:paraId="1D97D732"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Audit and Quality Improvement activities.</w:t>
      </w:r>
    </w:p>
    <w:p w14:paraId="65275781"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 xml:space="preserve">Research activities </w:t>
      </w:r>
    </w:p>
    <w:p w14:paraId="3154CE80"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Teaching portfolio</w:t>
      </w:r>
    </w:p>
    <w:p w14:paraId="1D82C7CA"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 xml:space="preserve">Leadership/ Management </w:t>
      </w:r>
    </w:p>
    <w:p w14:paraId="3D374834"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Record of sick leave or any other leave.</w:t>
      </w:r>
    </w:p>
    <w:p w14:paraId="0CD9D919"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color w:val="000000"/>
        </w:rPr>
        <w:t>Any other information</w:t>
      </w:r>
    </w:p>
    <w:p w14:paraId="1C6A3E45" w14:textId="77777777" w:rsidR="007532BA" w:rsidRPr="00232297" w:rsidRDefault="007532BA" w:rsidP="007532BA">
      <w:pPr>
        <w:pStyle w:val="ListParagraph"/>
        <w:numPr>
          <w:ilvl w:val="0"/>
          <w:numId w:val="9"/>
        </w:numPr>
        <w:autoSpaceDE w:val="0"/>
        <w:autoSpaceDN w:val="0"/>
        <w:adjustRightInd w:val="0"/>
        <w:spacing w:after="0" w:line="240" w:lineRule="auto"/>
        <w:rPr>
          <w:rFonts w:ascii="Arial" w:hAnsi="Arial" w:cs="Arial"/>
          <w:color w:val="000000"/>
        </w:rPr>
      </w:pPr>
      <w:r w:rsidRPr="00232297">
        <w:rPr>
          <w:rFonts w:ascii="Arial" w:hAnsi="Arial" w:cs="Arial"/>
          <w:b/>
        </w:rPr>
        <w:t xml:space="preserve">Adverse incidents and Complaints </w:t>
      </w:r>
      <w:r w:rsidRPr="00232297">
        <w:rPr>
          <w:rFonts w:ascii="Arial" w:hAnsi="Arial" w:cs="Arial"/>
        </w:rPr>
        <w:t xml:space="preserve">may warrant attendance at ARCP.  Remember to write </w:t>
      </w:r>
      <w:r w:rsidRPr="00232297">
        <w:rPr>
          <w:rFonts w:ascii="Arial" w:hAnsi="Arial" w:cs="Arial"/>
          <w:b/>
        </w:rPr>
        <w:t>Reflection</w:t>
      </w:r>
      <w:r w:rsidRPr="00232297">
        <w:rPr>
          <w:rFonts w:ascii="Arial" w:hAnsi="Arial" w:cs="Arial"/>
        </w:rPr>
        <w:t xml:space="preserve"> on incidents/complaints as much as incident/complaint itself</w:t>
      </w:r>
    </w:p>
    <w:p w14:paraId="32E39AA9" w14:textId="77777777" w:rsidR="007532BA" w:rsidRDefault="007532BA" w:rsidP="007532BA">
      <w:pPr>
        <w:autoSpaceDE w:val="0"/>
        <w:autoSpaceDN w:val="0"/>
        <w:adjustRightInd w:val="0"/>
        <w:spacing w:after="0" w:line="240" w:lineRule="auto"/>
        <w:rPr>
          <w:rFonts w:ascii="Arial" w:hAnsi="Arial" w:cs="Arial"/>
        </w:rPr>
      </w:pPr>
      <w:r w:rsidRPr="00232297">
        <w:rPr>
          <w:rFonts w:ascii="Wingdings-Regular" w:eastAsia="Wingdings-Regular" w:hAnsi="Verdana" w:cs="Wingdings-Regular"/>
          <w:color w:val="000000"/>
        </w:rPr>
        <w:t xml:space="preserve">     </w:t>
      </w:r>
      <w:r w:rsidRPr="00232297">
        <w:rPr>
          <w:rFonts w:ascii="Wingdings-Regular" w:eastAsia="Wingdings-Regular" w:hAnsi="Verdana" w:cs="Wingdings-Regular" w:hint="eastAsia"/>
          <w:color w:val="000000"/>
        </w:rPr>
        <w:t></w:t>
      </w:r>
      <w:r w:rsidRPr="00232297">
        <w:rPr>
          <w:rFonts w:ascii="Arial" w:hAnsi="Arial" w:cs="Arial"/>
        </w:rPr>
        <w:t>.</w:t>
      </w:r>
      <w:r w:rsidRPr="00232297">
        <w:rPr>
          <w:rFonts w:ascii="Arial" w:hAnsi="Arial" w:cs="Arial"/>
          <w:b/>
        </w:rPr>
        <w:t xml:space="preserve">CONCERNS </w:t>
      </w:r>
      <w:r w:rsidRPr="00232297">
        <w:rPr>
          <w:rFonts w:ascii="Arial" w:hAnsi="Arial" w:cs="Arial"/>
        </w:rPr>
        <w:t xml:space="preserve">Must be documented (your responsibility as set down by GMC). </w:t>
      </w:r>
    </w:p>
    <w:p w14:paraId="60B104B5" w14:textId="77777777" w:rsidR="007532BA" w:rsidRPr="00426331" w:rsidRDefault="007532BA" w:rsidP="007532BA">
      <w:pPr>
        <w:pStyle w:val="ListParagraph"/>
        <w:numPr>
          <w:ilvl w:val="0"/>
          <w:numId w:val="25"/>
        </w:numPr>
        <w:autoSpaceDE w:val="0"/>
        <w:autoSpaceDN w:val="0"/>
        <w:adjustRightInd w:val="0"/>
        <w:spacing w:after="0" w:line="240" w:lineRule="auto"/>
        <w:rPr>
          <w:rFonts w:ascii="Arial" w:hAnsi="Arial" w:cs="Arial"/>
        </w:rPr>
      </w:pPr>
      <w:r>
        <w:rPr>
          <w:rFonts w:ascii="Arial" w:hAnsi="Arial" w:cs="Arial"/>
        </w:rPr>
        <w:t xml:space="preserve">Evidence of completion of GMC survey </w:t>
      </w:r>
    </w:p>
    <w:p w14:paraId="020E8041" w14:textId="77777777" w:rsidR="007532BA" w:rsidRPr="00232297" w:rsidRDefault="007532BA" w:rsidP="007532BA">
      <w:pPr>
        <w:pStyle w:val="ListParagraph"/>
        <w:numPr>
          <w:ilvl w:val="0"/>
          <w:numId w:val="10"/>
        </w:numPr>
        <w:autoSpaceDE w:val="0"/>
        <w:autoSpaceDN w:val="0"/>
        <w:adjustRightInd w:val="0"/>
        <w:spacing w:after="0" w:line="240" w:lineRule="auto"/>
        <w:rPr>
          <w:rFonts w:ascii="Arial" w:hAnsi="Arial" w:cs="Arial"/>
        </w:rPr>
      </w:pPr>
      <w:r w:rsidRPr="00232297">
        <w:rPr>
          <w:rFonts w:ascii="Arial" w:hAnsi="Arial" w:cs="Arial"/>
        </w:rPr>
        <w:t xml:space="preserve">Complete FORM R </w:t>
      </w:r>
    </w:p>
    <w:p w14:paraId="015AF1B1" w14:textId="77777777" w:rsidR="007532BA" w:rsidRDefault="007532BA" w:rsidP="007532BA">
      <w:pPr>
        <w:rPr>
          <w:rFonts w:ascii="Arial" w:hAnsi="Arial" w:cs="Arial"/>
        </w:rPr>
      </w:pPr>
      <w:r>
        <w:rPr>
          <w:rFonts w:ascii="Arial" w:hAnsi="Arial" w:cs="Arial"/>
        </w:rPr>
        <w:t xml:space="preserve">  </w:t>
      </w:r>
    </w:p>
    <w:p w14:paraId="18F6CFFF" w14:textId="77777777" w:rsidR="007532BA" w:rsidRDefault="007532BA" w:rsidP="007532BA">
      <w:pPr>
        <w:autoSpaceDE w:val="0"/>
        <w:autoSpaceDN w:val="0"/>
        <w:adjustRightInd w:val="0"/>
        <w:spacing w:after="0" w:line="240" w:lineRule="auto"/>
        <w:rPr>
          <w:rFonts w:ascii="Arial" w:hAnsi="Arial" w:cs="Arial"/>
          <w:color w:val="000000"/>
          <w:sz w:val="24"/>
          <w:szCs w:val="24"/>
        </w:rPr>
      </w:pPr>
    </w:p>
    <w:p w14:paraId="4F96390E"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5117A97B"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13CDA61C"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CLINICAL EXPERIENCE</w:t>
      </w:r>
    </w:p>
    <w:p w14:paraId="536A2C27" w14:textId="77777777" w:rsidR="007532BA" w:rsidRPr="00F0345D" w:rsidRDefault="007532BA" w:rsidP="007532BA">
      <w:pPr>
        <w:spacing w:line="270" w:lineRule="atLeast"/>
        <w:rPr>
          <w:rFonts w:ascii="Arial" w:hAnsi="Arial" w:cs="Arial"/>
        </w:rPr>
      </w:pPr>
      <w:r w:rsidRPr="00F0345D">
        <w:rPr>
          <w:rFonts w:ascii="Arial" w:hAnsi="Arial" w:cs="Arial"/>
        </w:rPr>
        <w:t xml:space="preserve">This will mostly be gained in the different placements. General Psychiatry encompasses the management of patients in hospital and community settings. You are required to have clinical experience in both inpatient and community setting during higher training. </w:t>
      </w:r>
    </w:p>
    <w:p w14:paraId="2B2CC5E9" w14:textId="77777777" w:rsidR="007532BA" w:rsidRPr="00F622A5" w:rsidRDefault="007532BA" w:rsidP="007532BA">
      <w:pPr>
        <w:spacing w:line="270" w:lineRule="atLeast"/>
        <w:rPr>
          <w:rFonts w:ascii="Arial" w:eastAsia="Times New Roman" w:hAnsi="Arial" w:cs="Arial"/>
          <w:lang w:eastAsia="en-GB"/>
        </w:rPr>
      </w:pPr>
      <w:r w:rsidRPr="00F622A5">
        <w:rPr>
          <w:rFonts w:ascii="Arial" w:eastAsia="Times New Roman" w:hAnsi="Arial" w:cs="Arial"/>
          <w:lang w:eastAsia="en-GB"/>
        </w:rPr>
        <w:lastRenderedPageBreak/>
        <w:t xml:space="preserve">General Psychiatry has three </w:t>
      </w:r>
      <w:r w:rsidR="0033116F">
        <w:rPr>
          <w:rFonts w:ascii="Arial" w:eastAsia="Times New Roman" w:hAnsi="Arial" w:cs="Arial"/>
          <w:lang w:eastAsia="en-GB"/>
        </w:rPr>
        <w:t xml:space="preserve">endorsement </w:t>
      </w:r>
      <w:r w:rsidRPr="00F622A5">
        <w:rPr>
          <w:rFonts w:ascii="Arial" w:eastAsia="Times New Roman" w:hAnsi="Arial" w:cs="Arial"/>
          <w:lang w:eastAsia="en-GB"/>
        </w:rPr>
        <w:t>sub-specialities</w:t>
      </w:r>
      <w:r w:rsidR="0033116F">
        <w:rPr>
          <w:rFonts w:ascii="Arial" w:eastAsia="Times New Roman" w:hAnsi="Arial" w:cs="Arial"/>
          <w:lang w:eastAsia="en-GB"/>
        </w:rPr>
        <w:t xml:space="preserve"> </w:t>
      </w:r>
      <w:r w:rsidRPr="00F622A5">
        <w:rPr>
          <w:rFonts w:ascii="Arial" w:eastAsia="Times New Roman" w:hAnsi="Arial" w:cs="Arial"/>
          <w:lang w:eastAsia="en-GB"/>
        </w:rPr>
        <w:t>- Addiction Psychiatry, Rehabilitation Psychiatry and Liaison Psychiatry. Completion of a year's higher specialist training in either one of these sub-specialities allows for an endorsement of a General Psychiatry CCT with a particular area of special interest listed</w:t>
      </w:r>
      <w:r w:rsidR="0033116F">
        <w:rPr>
          <w:rFonts w:ascii="Arial" w:eastAsia="Times New Roman" w:hAnsi="Arial" w:cs="Arial"/>
          <w:lang w:eastAsia="en-GB"/>
        </w:rPr>
        <w:t xml:space="preserve"> on the GMC register</w:t>
      </w:r>
      <w:r w:rsidRPr="00F622A5">
        <w:rPr>
          <w:rFonts w:ascii="Arial" w:eastAsia="Times New Roman" w:hAnsi="Arial" w:cs="Arial"/>
          <w:lang w:eastAsia="en-GB"/>
        </w:rPr>
        <w:t>.</w:t>
      </w:r>
      <w:r w:rsidRPr="00F0345D">
        <w:rPr>
          <w:rFonts w:ascii="Arial" w:eastAsia="Times New Roman" w:hAnsi="Arial" w:cs="Arial"/>
          <w:lang w:eastAsia="en-GB"/>
        </w:rPr>
        <w:t xml:space="preserve"> There will be an endorsement interview by </w:t>
      </w:r>
      <w:r>
        <w:rPr>
          <w:rFonts w:ascii="Arial" w:eastAsia="Times New Roman" w:hAnsi="Arial" w:cs="Arial"/>
          <w:lang w:eastAsia="en-GB"/>
        </w:rPr>
        <w:t xml:space="preserve">a panel including </w:t>
      </w:r>
      <w:r w:rsidRPr="00F0345D">
        <w:rPr>
          <w:rFonts w:ascii="Arial" w:eastAsia="Times New Roman" w:hAnsi="Arial" w:cs="Arial"/>
          <w:lang w:eastAsia="en-GB"/>
        </w:rPr>
        <w:t>the TPD.</w:t>
      </w:r>
      <w:r>
        <w:rPr>
          <w:rFonts w:ascii="Arial" w:eastAsia="Times New Roman" w:hAnsi="Arial" w:cs="Arial"/>
          <w:lang w:eastAsia="en-GB"/>
        </w:rPr>
        <w:t xml:space="preserve"> Some trainees are doing general adult placement as a part of dual training or academic higher training. </w:t>
      </w:r>
      <w:r w:rsidRPr="00F0345D">
        <w:rPr>
          <w:rFonts w:ascii="Arial" w:eastAsia="Times New Roman" w:hAnsi="Arial" w:cs="Arial"/>
          <w:lang w:eastAsia="en-GB"/>
        </w:rPr>
        <w:t xml:space="preserve">Details on the required competencies, portfolio requirement </w:t>
      </w:r>
      <w:r>
        <w:rPr>
          <w:rFonts w:ascii="Arial" w:eastAsia="Times New Roman" w:hAnsi="Arial" w:cs="Arial"/>
          <w:lang w:eastAsia="en-GB"/>
        </w:rPr>
        <w:t>are</w:t>
      </w:r>
      <w:r w:rsidRPr="00F0345D">
        <w:rPr>
          <w:rFonts w:ascii="Arial" w:eastAsia="Times New Roman" w:hAnsi="Arial" w:cs="Arial"/>
          <w:lang w:eastAsia="en-GB"/>
        </w:rPr>
        <w:t xml:space="preserve"> available in the College Curricula document.</w:t>
      </w:r>
    </w:p>
    <w:p w14:paraId="6FB14B24" w14:textId="77777777" w:rsidR="007532BA" w:rsidRPr="00F0345D" w:rsidRDefault="007532BA" w:rsidP="007532BA">
      <w:pPr>
        <w:autoSpaceDE w:val="0"/>
        <w:autoSpaceDN w:val="0"/>
        <w:adjustRightInd w:val="0"/>
        <w:spacing w:after="0" w:line="240" w:lineRule="auto"/>
        <w:rPr>
          <w:rFonts w:ascii="Arial" w:hAnsi="Arial" w:cs="Arial"/>
          <w:color w:val="000000"/>
        </w:rPr>
      </w:pPr>
      <w:r w:rsidRPr="00F0345D">
        <w:rPr>
          <w:rFonts w:ascii="Arial" w:hAnsi="Arial" w:cs="Arial"/>
          <w:color w:val="000000"/>
        </w:rPr>
        <w:t xml:space="preserve">Special experience can be gained if agreed with the </w:t>
      </w:r>
      <w:r>
        <w:rPr>
          <w:rFonts w:ascii="Arial" w:hAnsi="Arial" w:cs="Arial"/>
          <w:color w:val="000000"/>
        </w:rPr>
        <w:t xml:space="preserve">educational supervisor and </w:t>
      </w:r>
      <w:r w:rsidRPr="00F0345D">
        <w:rPr>
          <w:rFonts w:ascii="Arial" w:hAnsi="Arial" w:cs="Arial"/>
          <w:color w:val="000000"/>
        </w:rPr>
        <w:t>training programme director (see under special interest sessions).</w:t>
      </w:r>
    </w:p>
    <w:p w14:paraId="7F9C9990" w14:textId="77777777" w:rsidR="007532BA" w:rsidRDefault="007532BA" w:rsidP="007532BA">
      <w:pPr>
        <w:autoSpaceDE w:val="0"/>
        <w:autoSpaceDN w:val="0"/>
        <w:adjustRightInd w:val="0"/>
        <w:spacing w:after="0" w:line="240" w:lineRule="auto"/>
        <w:rPr>
          <w:rFonts w:ascii="Arial" w:hAnsi="Arial" w:cs="Arial"/>
          <w:color w:val="000000"/>
          <w:sz w:val="24"/>
          <w:szCs w:val="24"/>
        </w:rPr>
      </w:pPr>
    </w:p>
    <w:p w14:paraId="35BC2253" w14:textId="77777777" w:rsidR="007532BA" w:rsidRPr="007B3828" w:rsidRDefault="007532BA" w:rsidP="007532BA">
      <w:pPr>
        <w:autoSpaceDE w:val="0"/>
        <w:autoSpaceDN w:val="0"/>
        <w:adjustRightInd w:val="0"/>
        <w:spacing w:after="0" w:line="240" w:lineRule="auto"/>
        <w:rPr>
          <w:rFonts w:ascii="Arial" w:hAnsi="Arial" w:cs="Arial"/>
          <w:bCs/>
          <w:color w:val="000000"/>
        </w:rPr>
      </w:pPr>
      <w:r w:rsidRPr="007B3828">
        <w:rPr>
          <w:rFonts w:ascii="Arial" w:hAnsi="Arial" w:cs="Arial"/>
          <w:bCs/>
          <w:color w:val="000000"/>
        </w:rPr>
        <w:t xml:space="preserve">Your </w:t>
      </w:r>
      <w:r>
        <w:rPr>
          <w:rFonts w:ascii="Arial" w:hAnsi="Arial" w:cs="Arial"/>
          <w:bCs/>
          <w:color w:val="000000"/>
        </w:rPr>
        <w:t>portfolio should demonstrate that you had an experience with range of clinical presentations for an assessment and management of GA specialities and including that of emergencies in all specialities. You should keep a case-log, reflection notes, and supervision records and complete required WPBAs to demonstrate your competencies.</w:t>
      </w:r>
    </w:p>
    <w:p w14:paraId="0D7D8B1E"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244EC3E2"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WORKPLACE BASED ASSESSMENTS (WPBAs) in Years 4-6</w:t>
      </w:r>
    </w:p>
    <w:p w14:paraId="7CBD819A" w14:textId="77777777" w:rsidR="007532BA" w:rsidRPr="00B84D8D" w:rsidRDefault="007532BA" w:rsidP="007532BA">
      <w:pPr>
        <w:autoSpaceDE w:val="0"/>
        <w:autoSpaceDN w:val="0"/>
        <w:adjustRightInd w:val="0"/>
        <w:spacing w:after="0" w:line="240" w:lineRule="auto"/>
        <w:rPr>
          <w:rFonts w:ascii="Arial" w:hAnsi="Arial" w:cs="Arial"/>
          <w:color w:val="000000"/>
        </w:rPr>
      </w:pPr>
      <w:r w:rsidRPr="00B84D8D">
        <w:rPr>
          <w:rFonts w:ascii="Arial" w:hAnsi="Arial" w:cs="Arial"/>
          <w:color w:val="000000"/>
        </w:rPr>
        <w:t>Workplace-based assessment continues to have a vital role in the advanced years of training in psychiatry. This is the period of time in which the trainee learns and gains experience in the clinical assessment and management of more complex cases. In addition, the doctor assumes a greater level of performance in leading, supervising, managing and teaching others. These others may be doctors but may also be members of other professions within the multi-disciplinary team or non-professionals in statutory and non-statutory bodies.</w:t>
      </w:r>
    </w:p>
    <w:p w14:paraId="0D21DC3F" w14:textId="77777777" w:rsidR="007532BA" w:rsidRPr="00B84D8D" w:rsidRDefault="007532BA" w:rsidP="007532BA">
      <w:pPr>
        <w:autoSpaceDE w:val="0"/>
        <w:autoSpaceDN w:val="0"/>
        <w:adjustRightInd w:val="0"/>
        <w:spacing w:after="0" w:line="240" w:lineRule="auto"/>
        <w:rPr>
          <w:rFonts w:ascii="Arial" w:hAnsi="Arial" w:cs="Arial"/>
          <w:color w:val="000000"/>
        </w:rPr>
      </w:pPr>
    </w:p>
    <w:p w14:paraId="670B148E" w14:textId="77777777" w:rsidR="007532BA" w:rsidRPr="00B84D8D" w:rsidRDefault="007532BA" w:rsidP="007532BA">
      <w:pPr>
        <w:autoSpaceDE w:val="0"/>
        <w:autoSpaceDN w:val="0"/>
        <w:adjustRightInd w:val="0"/>
        <w:spacing w:after="0" w:line="240" w:lineRule="auto"/>
        <w:rPr>
          <w:rFonts w:ascii="Arial" w:hAnsi="Arial" w:cs="Arial"/>
          <w:color w:val="000000"/>
        </w:rPr>
      </w:pPr>
      <w:r w:rsidRPr="00B84D8D">
        <w:rPr>
          <w:rFonts w:ascii="Arial" w:hAnsi="Arial" w:cs="Arial"/>
          <w:color w:val="000000"/>
        </w:rPr>
        <w:t>The purpose of the assessment programme will be to demonstrate achievement that is recorded and reflected upon in the trainee’s portfolio. The assessments and portfolio including the supervisor’s report (overall assessment) will form an integral part of the evidence submitted for consideration at the Annual Review of Competence Progression (ARCP) (Gold Guide for Training).</w:t>
      </w:r>
    </w:p>
    <w:p w14:paraId="2F208A37" w14:textId="77777777" w:rsidR="007532BA" w:rsidRPr="00B84D8D" w:rsidRDefault="007532BA" w:rsidP="007532BA">
      <w:pPr>
        <w:autoSpaceDE w:val="0"/>
        <w:autoSpaceDN w:val="0"/>
        <w:adjustRightInd w:val="0"/>
        <w:spacing w:after="0" w:line="240" w:lineRule="auto"/>
        <w:rPr>
          <w:rFonts w:ascii="Arial" w:hAnsi="Arial" w:cs="Arial"/>
          <w:color w:val="000000"/>
        </w:rPr>
      </w:pPr>
    </w:p>
    <w:p w14:paraId="0E6338C6" w14:textId="77777777" w:rsidR="007532BA" w:rsidRPr="00B84D8D" w:rsidRDefault="007532BA" w:rsidP="007532BA">
      <w:pPr>
        <w:autoSpaceDE w:val="0"/>
        <w:autoSpaceDN w:val="0"/>
        <w:adjustRightInd w:val="0"/>
        <w:spacing w:after="0" w:line="240" w:lineRule="auto"/>
        <w:rPr>
          <w:rFonts w:ascii="Arial" w:hAnsi="Arial" w:cs="Arial"/>
          <w:color w:val="000000"/>
        </w:rPr>
      </w:pPr>
      <w:r w:rsidRPr="00B84D8D">
        <w:rPr>
          <w:rFonts w:ascii="Arial" w:hAnsi="Arial" w:cs="Arial"/>
          <w:color w:val="000000"/>
        </w:rPr>
        <w:t>A good learning plan should include at least one documented assessment (with feedback) per month. The full range of assessments should be used. Training and learning during this time is highly individual and therefore there is not a single template or blueprint for assessment that will suit all trainees and all circumstances.</w:t>
      </w:r>
      <w:r w:rsidR="00F4178D">
        <w:rPr>
          <w:rFonts w:ascii="Arial" w:hAnsi="Arial" w:cs="Arial"/>
          <w:color w:val="000000"/>
        </w:rPr>
        <w:t xml:space="preserve"> </w:t>
      </w:r>
    </w:p>
    <w:p w14:paraId="0F85C0C6" w14:textId="77777777" w:rsidR="007532BA" w:rsidRDefault="007532BA" w:rsidP="007532BA">
      <w:pPr>
        <w:pStyle w:val="NoSpacing"/>
        <w:rPr>
          <w:rFonts w:ascii="Arial" w:hAnsi="Arial" w:cs="Arial"/>
        </w:rPr>
      </w:pPr>
    </w:p>
    <w:p w14:paraId="1941324A" w14:textId="77777777" w:rsidR="007532BA" w:rsidRDefault="007532BA" w:rsidP="007532BA">
      <w:pPr>
        <w:pStyle w:val="NoSpacing"/>
        <w:rPr>
          <w:rFonts w:ascii="Arial" w:hAnsi="Arial" w:cs="Arial"/>
        </w:rPr>
      </w:pPr>
      <w:r w:rsidRPr="00D857C3">
        <w:rPr>
          <w:rFonts w:ascii="Arial" w:hAnsi="Arial" w:cs="Arial"/>
        </w:rPr>
        <w:t xml:space="preserve">Check WPBAs in Portfolio and the college guidance on minimum numbers.  You should expect to see improving performance over the year. They are formative assessments and high scores are unexpected at start of the training year. </w:t>
      </w:r>
    </w:p>
    <w:p w14:paraId="753309DC" w14:textId="77777777" w:rsidR="007532BA" w:rsidRDefault="007532BA" w:rsidP="007532BA">
      <w:pPr>
        <w:rPr>
          <w:rFonts w:ascii="Arial" w:hAnsi="Arial" w:cs="Arial"/>
        </w:rPr>
      </w:pPr>
    </w:p>
    <w:p w14:paraId="420E39FA" w14:textId="77777777" w:rsidR="007532BA" w:rsidRDefault="007532BA" w:rsidP="007532BA">
      <w:pPr>
        <w:rPr>
          <w:rFonts w:ascii="Arial" w:hAnsi="Arial" w:cs="Arial"/>
        </w:rPr>
      </w:pPr>
    </w:p>
    <w:p w14:paraId="36D30BCE" w14:textId="77777777" w:rsidR="007532BA" w:rsidRDefault="007532BA" w:rsidP="007532BA">
      <w:pPr>
        <w:rPr>
          <w:rFonts w:ascii="Arial" w:hAnsi="Arial" w:cs="Arial"/>
        </w:rPr>
      </w:pPr>
    </w:p>
    <w:p w14:paraId="5978AB76" w14:textId="77777777" w:rsidR="007532BA" w:rsidRDefault="007532BA" w:rsidP="007532BA">
      <w:pPr>
        <w:rPr>
          <w:rFonts w:ascii="Arial" w:hAnsi="Arial" w:cs="Arial"/>
        </w:rPr>
      </w:pPr>
    </w:p>
    <w:p w14:paraId="0556AE9B" w14:textId="77777777" w:rsidR="007532BA" w:rsidRDefault="007532BA" w:rsidP="007532BA">
      <w:pPr>
        <w:rPr>
          <w:rFonts w:ascii="Arial" w:hAnsi="Arial" w:cs="Arial"/>
        </w:rPr>
      </w:pPr>
      <w:r>
        <w:rPr>
          <w:rFonts w:ascii="Arial" w:hAnsi="Arial" w:cs="Arial"/>
        </w:rPr>
        <w:br w:type="page"/>
      </w:r>
    </w:p>
    <w:p w14:paraId="69751087" w14:textId="77777777" w:rsidR="007532BA" w:rsidRPr="00076BC1" w:rsidRDefault="007532BA" w:rsidP="007532BA">
      <w:pPr>
        <w:rPr>
          <w:rFonts w:ascii="Arial" w:hAnsi="Arial" w:cs="Arial"/>
        </w:rPr>
      </w:pPr>
      <w:r w:rsidRPr="00076BC1">
        <w:rPr>
          <w:rFonts w:ascii="Arial" w:hAnsi="Arial" w:cs="Arial"/>
        </w:rPr>
        <w:lastRenderedPageBreak/>
        <w:t>Minimum number</w:t>
      </w:r>
      <w:r>
        <w:rPr>
          <w:rFonts w:ascii="Arial" w:hAnsi="Arial" w:cs="Arial"/>
        </w:rPr>
        <w:t xml:space="preserve"> of WPBA</w:t>
      </w:r>
      <w:r w:rsidRPr="00076BC1">
        <w:rPr>
          <w:rFonts w:ascii="Arial" w:hAnsi="Arial" w:cs="Arial"/>
        </w:rPr>
        <w:t>s required per year</w:t>
      </w:r>
      <w:r>
        <w:rPr>
          <w:rFonts w:ascii="Arial" w:hAnsi="Arial" w:cs="Arial"/>
        </w:rPr>
        <w:t>:</w:t>
      </w:r>
    </w:p>
    <w:p w14:paraId="4B07E8EE" w14:textId="77777777" w:rsidR="007532BA" w:rsidRDefault="007532BA" w:rsidP="007532BA">
      <w:pPr>
        <w:rPr>
          <w:rFonts w:ascii="Arial" w:hAnsi="Arial" w:cs="Arial"/>
          <w:color w:val="FF0000"/>
        </w:rPr>
      </w:pPr>
    </w:p>
    <w:p w14:paraId="097FBCCB" w14:textId="77777777" w:rsidR="007532BA" w:rsidRDefault="007532BA" w:rsidP="007532BA">
      <w:pPr>
        <w:rPr>
          <w:rFonts w:ascii="Arial" w:hAnsi="Arial" w:cs="Arial"/>
          <w:color w:val="FF0000"/>
        </w:rPr>
      </w:pPr>
    </w:p>
    <w:p w14:paraId="047A726B" w14:textId="77777777" w:rsidR="007532BA" w:rsidRDefault="007532BA" w:rsidP="007532BA">
      <w:pPr>
        <w:rPr>
          <w:rFonts w:ascii="Arial" w:hAnsi="Arial" w:cs="Arial"/>
          <w:color w:val="FF0000"/>
        </w:rPr>
      </w:pPr>
    </w:p>
    <w:tbl>
      <w:tblPr>
        <w:tblStyle w:val="TableGrid"/>
        <w:tblpPr w:leftFromText="180" w:rightFromText="180" w:vertAnchor="text" w:horzAnchor="margin" w:tblpY="-1074"/>
        <w:tblW w:w="0" w:type="auto"/>
        <w:tblLook w:val="04A0" w:firstRow="1" w:lastRow="0" w:firstColumn="1" w:lastColumn="0" w:noHBand="0" w:noVBand="1"/>
      </w:tblPr>
      <w:tblGrid>
        <w:gridCol w:w="2235"/>
        <w:gridCol w:w="1842"/>
        <w:gridCol w:w="2127"/>
        <w:gridCol w:w="1984"/>
      </w:tblGrid>
      <w:tr w:rsidR="007532BA" w14:paraId="69862BCA" w14:textId="77777777" w:rsidTr="00F4178D">
        <w:tc>
          <w:tcPr>
            <w:tcW w:w="2235" w:type="dxa"/>
          </w:tcPr>
          <w:p w14:paraId="68842EF6" w14:textId="77777777" w:rsidR="007532BA" w:rsidRDefault="007532BA" w:rsidP="00F4178D">
            <w:pPr>
              <w:rPr>
                <w:rFonts w:ascii="Arial" w:hAnsi="Arial" w:cs="Arial"/>
                <w:color w:val="FF0000"/>
              </w:rPr>
            </w:pPr>
            <w:r>
              <w:rPr>
                <w:b/>
                <w:bCs/>
              </w:rPr>
              <w:t>WPBAs</w:t>
            </w:r>
          </w:p>
        </w:tc>
        <w:tc>
          <w:tcPr>
            <w:tcW w:w="1842" w:type="dxa"/>
          </w:tcPr>
          <w:p w14:paraId="320A8722" w14:textId="77777777" w:rsidR="007532BA" w:rsidRDefault="007532BA" w:rsidP="00F4178D">
            <w:pPr>
              <w:rPr>
                <w:rFonts w:ascii="Arial" w:hAnsi="Arial" w:cs="Arial"/>
                <w:color w:val="FF0000"/>
              </w:rPr>
            </w:pPr>
          </w:p>
        </w:tc>
        <w:tc>
          <w:tcPr>
            <w:tcW w:w="2127" w:type="dxa"/>
          </w:tcPr>
          <w:p w14:paraId="58EEEF2E" w14:textId="77777777" w:rsidR="007532BA" w:rsidRDefault="007532BA" w:rsidP="00F4178D">
            <w:pPr>
              <w:rPr>
                <w:rFonts w:ascii="Arial" w:hAnsi="Arial" w:cs="Arial"/>
                <w:color w:val="FF0000"/>
              </w:rPr>
            </w:pPr>
          </w:p>
        </w:tc>
        <w:tc>
          <w:tcPr>
            <w:tcW w:w="1984" w:type="dxa"/>
          </w:tcPr>
          <w:p w14:paraId="615A8AA8" w14:textId="77777777" w:rsidR="007532BA" w:rsidRDefault="007532BA" w:rsidP="00F4178D">
            <w:pPr>
              <w:rPr>
                <w:rFonts w:ascii="Arial" w:hAnsi="Arial" w:cs="Arial"/>
                <w:color w:val="FF0000"/>
              </w:rPr>
            </w:pPr>
          </w:p>
        </w:tc>
      </w:tr>
      <w:tr w:rsidR="007532BA" w:rsidRPr="00076BC1" w14:paraId="6A94B9C9" w14:textId="77777777" w:rsidTr="00F4178D">
        <w:tc>
          <w:tcPr>
            <w:tcW w:w="2235" w:type="dxa"/>
          </w:tcPr>
          <w:p w14:paraId="5B4ADFA3" w14:textId="77777777" w:rsidR="007532BA" w:rsidRDefault="007532BA" w:rsidP="00F4178D">
            <w:pPr>
              <w:rPr>
                <w:rFonts w:ascii="Arial" w:hAnsi="Arial" w:cs="Arial"/>
                <w:color w:val="FF0000"/>
              </w:rPr>
            </w:pPr>
          </w:p>
        </w:tc>
        <w:tc>
          <w:tcPr>
            <w:tcW w:w="1842" w:type="dxa"/>
          </w:tcPr>
          <w:p w14:paraId="627268B3" w14:textId="77777777" w:rsidR="007532BA" w:rsidRPr="00076BC1" w:rsidRDefault="007532BA" w:rsidP="00F4178D">
            <w:pPr>
              <w:rPr>
                <w:rFonts w:ascii="Arial" w:hAnsi="Arial" w:cs="Arial"/>
              </w:rPr>
            </w:pPr>
            <w:r w:rsidRPr="00076BC1">
              <w:rPr>
                <w:rFonts w:ascii="Arial" w:hAnsi="Arial" w:cs="Arial"/>
                <w:b/>
                <w:bCs/>
              </w:rPr>
              <w:t>ST4</w:t>
            </w:r>
          </w:p>
          <w:p w14:paraId="5A2777DD" w14:textId="77777777" w:rsidR="007532BA" w:rsidRPr="00076BC1" w:rsidRDefault="007532BA" w:rsidP="00F4178D">
            <w:pPr>
              <w:rPr>
                <w:rFonts w:ascii="Arial" w:hAnsi="Arial" w:cs="Arial"/>
              </w:rPr>
            </w:pPr>
            <w:r w:rsidRPr="00076BC1">
              <w:rPr>
                <w:rFonts w:ascii="Arial" w:hAnsi="Arial" w:cs="Arial"/>
                <w:b/>
                <w:bCs/>
              </w:rPr>
              <w:t>50/50</w:t>
            </w:r>
            <w:r>
              <w:rPr>
                <w:rFonts w:ascii="Arial" w:hAnsi="Arial" w:cs="Arial"/>
                <w:b/>
                <w:bCs/>
              </w:rPr>
              <w:t xml:space="preserve">  </w:t>
            </w:r>
            <w:r w:rsidRPr="00076BC1">
              <w:rPr>
                <w:rFonts w:ascii="Arial" w:hAnsi="Arial" w:cs="Arial"/>
                <w:b/>
                <w:bCs/>
              </w:rPr>
              <w:t>IP/OP</w:t>
            </w:r>
          </w:p>
        </w:tc>
        <w:tc>
          <w:tcPr>
            <w:tcW w:w="2127" w:type="dxa"/>
          </w:tcPr>
          <w:p w14:paraId="372E3526" w14:textId="77777777" w:rsidR="007532BA" w:rsidRPr="00076BC1" w:rsidRDefault="007532BA" w:rsidP="00F4178D">
            <w:pPr>
              <w:rPr>
                <w:rFonts w:ascii="Arial" w:hAnsi="Arial" w:cs="Arial"/>
              </w:rPr>
            </w:pPr>
            <w:r w:rsidRPr="00076BC1">
              <w:rPr>
                <w:rFonts w:ascii="Arial" w:hAnsi="Arial" w:cs="Arial"/>
                <w:b/>
                <w:bCs/>
              </w:rPr>
              <w:t>ST5</w:t>
            </w:r>
          </w:p>
          <w:p w14:paraId="02B9C0CF" w14:textId="77777777" w:rsidR="007532BA" w:rsidRPr="00076BC1" w:rsidRDefault="007532BA" w:rsidP="00F4178D">
            <w:pPr>
              <w:rPr>
                <w:rFonts w:ascii="Arial" w:hAnsi="Arial" w:cs="Arial"/>
              </w:rPr>
            </w:pPr>
            <w:r w:rsidRPr="00076BC1">
              <w:rPr>
                <w:rFonts w:ascii="Arial" w:hAnsi="Arial" w:cs="Arial"/>
                <w:b/>
                <w:bCs/>
              </w:rPr>
              <w:t>(Specialty)</w:t>
            </w:r>
          </w:p>
        </w:tc>
        <w:tc>
          <w:tcPr>
            <w:tcW w:w="1984" w:type="dxa"/>
          </w:tcPr>
          <w:p w14:paraId="2B267C0C" w14:textId="77777777" w:rsidR="007532BA" w:rsidRPr="00076BC1" w:rsidRDefault="007532BA" w:rsidP="00F4178D">
            <w:pPr>
              <w:rPr>
                <w:rFonts w:ascii="Arial" w:hAnsi="Arial" w:cs="Arial"/>
              </w:rPr>
            </w:pPr>
            <w:r w:rsidRPr="00076BC1">
              <w:rPr>
                <w:rFonts w:ascii="Arial" w:hAnsi="Arial" w:cs="Arial"/>
                <w:b/>
                <w:bCs/>
              </w:rPr>
              <w:t>ST6</w:t>
            </w:r>
          </w:p>
          <w:p w14:paraId="7E71B0B3" w14:textId="77777777" w:rsidR="007532BA" w:rsidRPr="00076BC1" w:rsidRDefault="007532BA" w:rsidP="00F4178D">
            <w:pPr>
              <w:rPr>
                <w:rFonts w:ascii="Arial" w:hAnsi="Arial" w:cs="Arial"/>
              </w:rPr>
            </w:pPr>
            <w:r w:rsidRPr="00076BC1">
              <w:rPr>
                <w:rFonts w:ascii="Arial" w:hAnsi="Arial" w:cs="Arial"/>
                <w:b/>
                <w:bCs/>
              </w:rPr>
              <w:t>(Specialty)</w:t>
            </w:r>
          </w:p>
        </w:tc>
      </w:tr>
      <w:tr w:rsidR="007532BA" w14:paraId="59D9EFC8" w14:textId="77777777" w:rsidTr="00F4178D">
        <w:tc>
          <w:tcPr>
            <w:tcW w:w="2235" w:type="dxa"/>
          </w:tcPr>
          <w:p w14:paraId="66A85079" w14:textId="77777777" w:rsidR="007532BA" w:rsidRDefault="007532BA" w:rsidP="00F4178D">
            <w:pPr>
              <w:pStyle w:val="Default"/>
              <w:rPr>
                <w:sz w:val="22"/>
                <w:szCs w:val="22"/>
              </w:rPr>
            </w:pPr>
            <w:r>
              <w:rPr>
                <w:sz w:val="22"/>
                <w:szCs w:val="22"/>
              </w:rPr>
              <w:t xml:space="preserve">ACE </w:t>
            </w:r>
          </w:p>
        </w:tc>
        <w:tc>
          <w:tcPr>
            <w:tcW w:w="1842" w:type="dxa"/>
          </w:tcPr>
          <w:p w14:paraId="622426D8" w14:textId="77777777" w:rsidR="007532BA" w:rsidRDefault="007532BA" w:rsidP="00F4178D">
            <w:pPr>
              <w:pStyle w:val="Default"/>
              <w:rPr>
                <w:sz w:val="22"/>
                <w:szCs w:val="22"/>
              </w:rPr>
            </w:pPr>
            <w:r>
              <w:rPr>
                <w:sz w:val="22"/>
                <w:szCs w:val="22"/>
              </w:rPr>
              <w:t xml:space="preserve">2 </w:t>
            </w:r>
          </w:p>
        </w:tc>
        <w:tc>
          <w:tcPr>
            <w:tcW w:w="2127" w:type="dxa"/>
          </w:tcPr>
          <w:p w14:paraId="1FF31419" w14:textId="77777777" w:rsidR="007532BA" w:rsidRDefault="007532BA" w:rsidP="00F4178D">
            <w:pPr>
              <w:pStyle w:val="Default"/>
              <w:rPr>
                <w:sz w:val="22"/>
                <w:szCs w:val="22"/>
              </w:rPr>
            </w:pPr>
            <w:r>
              <w:rPr>
                <w:sz w:val="22"/>
                <w:szCs w:val="22"/>
              </w:rPr>
              <w:t xml:space="preserve">1 </w:t>
            </w:r>
          </w:p>
        </w:tc>
        <w:tc>
          <w:tcPr>
            <w:tcW w:w="1984" w:type="dxa"/>
          </w:tcPr>
          <w:p w14:paraId="4B56BE93" w14:textId="77777777" w:rsidR="007532BA" w:rsidRDefault="007532BA" w:rsidP="00F4178D">
            <w:pPr>
              <w:pStyle w:val="Default"/>
              <w:rPr>
                <w:sz w:val="22"/>
                <w:szCs w:val="22"/>
              </w:rPr>
            </w:pPr>
            <w:r>
              <w:rPr>
                <w:sz w:val="22"/>
                <w:szCs w:val="22"/>
              </w:rPr>
              <w:t xml:space="preserve">1 </w:t>
            </w:r>
          </w:p>
        </w:tc>
      </w:tr>
      <w:tr w:rsidR="007532BA" w14:paraId="39965CBD" w14:textId="77777777" w:rsidTr="00F4178D">
        <w:tc>
          <w:tcPr>
            <w:tcW w:w="2235" w:type="dxa"/>
          </w:tcPr>
          <w:p w14:paraId="18D0B874" w14:textId="77777777" w:rsidR="007532BA" w:rsidRDefault="007532BA" w:rsidP="00F4178D">
            <w:pPr>
              <w:pStyle w:val="Default"/>
              <w:rPr>
                <w:sz w:val="22"/>
                <w:szCs w:val="22"/>
              </w:rPr>
            </w:pPr>
            <w:r>
              <w:rPr>
                <w:sz w:val="22"/>
                <w:szCs w:val="22"/>
              </w:rPr>
              <w:t xml:space="preserve">mini-ACE </w:t>
            </w:r>
          </w:p>
        </w:tc>
        <w:tc>
          <w:tcPr>
            <w:tcW w:w="1842" w:type="dxa"/>
          </w:tcPr>
          <w:p w14:paraId="1A410A17" w14:textId="77777777" w:rsidR="007532BA" w:rsidRDefault="007532BA" w:rsidP="00F4178D">
            <w:pPr>
              <w:pStyle w:val="Default"/>
              <w:rPr>
                <w:sz w:val="22"/>
                <w:szCs w:val="22"/>
              </w:rPr>
            </w:pPr>
            <w:r>
              <w:rPr>
                <w:sz w:val="22"/>
                <w:szCs w:val="22"/>
              </w:rPr>
              <w:t xml:space="preserve">2 </w:t>
            </w:r>
          </w:p>
        </w:tc>
        <w:tc>
          <w:tcPr>
            <w:tcW w:w="2127" w:type="dxa"/>
          </w:tcPr>
          <w:p w14:paraId="4C2CE6ED" w14:textId="77777777" w:rsidR="007532BA" w:rsidRDefault="007532BA" w:rsidP="00F4178D">
            <w:pPr>
              <w:pStyle w:val="Default"/>
              <w:rPr>
                <w:sz w:val="22"/>
                <w:szCs w:val="22"/>
              </w:rPr>
            </w:pPr>
            <w:r>
              <w:rPr>
                <w:sz w:val="22"/>
                <w:szCs w:val="22"/>
              </w:rPr>
              <w:t xml:space="preserve">2 </w:t>
            </w:r>
          </w:p>
        </w:tc>
        <w:tc>
          <w:tcPr>
            <w:tcW w:w="1984" w:type="dxa"/>
          </w:tcPr>
          <w:p w14:paraId="71A3F261" w14:textId="77777777" w:rsidR="007532BA" w:rsidRDefault="007532BA" w:rsidP="00F4178D">
            <w:pPr>
              <w:pStyle w:val="Default"/>
              <w:rPr>
                <w:sz w:val="22"/>
                <w:szCs w:val="22"/>
              </w:rPr>
            </w:pPr>
            <w:r>
              <w:rPr>
                <w:sz w:val="22"/>
                <w:szCs w:val="22"/>
              </w:rPr>
              <w:t xml:space="preserve">2 </w:t>
            </w:r>
          </w:p>
        </w:tc>
      </w:tr>
      <w:tr w:rsidR="007532BA" w14:paraId="21337FD7" w14:textId="77777777" w:rsidTr="00F4178D">
        <w:tc>
          <w:tcPr>
            <w:tcW w:w="2235" w:type="dxa"/>
          </w:tcPr>
          <w:p w14:paraId="58708EE8" w14:textId="77777777" w:rsidR="007532BA" w:rsidRDefault="007532BA" w:rsidP="00F4178D">
            <w:pPr>
              <w:pStyle w:val="Default"/>
              <w:rPr>
                <w:sz w:val="22"/>
                <w:szCs w:val="22"/>
              </w:rPr>
            </w:pPr>
            <w:r>
              <w:rPr>
                <w:sz w:val="22"/>
                <w:szCs w:val="22"/>
              </w:rPr>
              <w:t xml:space="preserve">CbD </w:t>
            </w:r>
          </w:p>
        </w:tc>
        <w:tc>
          <w:tcPr>
            <w:tcW w:w="1842" w:type="dxa"/>
          </w:tcPr>
          <w:p w14:paraId="712748B9" w14:textId="77777777" w:rsidR="007532BA" w:rsidRDefault="007532BA" w:rsidP="00F4178D">
            <w:pPr>
              <w:pStyle w:val="Default"/>
              <w:rPr>
                <w:sz w:val="22"/>
                <w:szCs w:val="22"/>
              </w:rPr>
            </w:pPr>
            <w:r>
              <w:rPr>
                <w:sz w:val="22"/>
                <w:szCs w:val="22"/>
              </w:rPr>
              <w:t xml:space="preserve">6 </w:t>
            </w:r>
          </w:p>
        </w:tc>
        <w:tc>
          <w:tcPr>
            <w:tcW w:w="2127" w:type="dxa"/>
          </w:tcPr>
          <w:p w14:paraId="0B1DD75F" w14:textId="77777777" w:rsidR="007532BA" w:rsidRDefault="007532BA" w:rsidP="00F4178D">
            <w:pPr>
              <w:pStyle w:val="Default"/>
              <w:rPr>
                <w:sz w:val="22"/>
                <w:szCs w:val="22"/>
              </w:rPr>
            </w:pPr>
            <w:r>
              <w:rPr>
                <w:sz w:val="22"/>
                <w:szCs w:val="22"/>
              </w:rPr>
              <w:t xml:space="preserve">4 </w:t>
            </w:r>
          </w:p>
        </w:tc>
        <w:tc>
          <w:tcPr>
            <w:tcW w:w="1984" w:type="dxa"/>
          </w:tcPr>
          <w:p w14:paraId="12DC1C39" w14:textId="77777777" w:rsidR="007532BA" w:rsidRDefault="007532BA" w:rsidP="00F4178D">
            <w:pPr>
              <w:pStyle w:val="Default"/>
              <w:rPr>
                <w:sz w:val="22"/>
                <w:szCs w:val="22"/>
              </w:rPr>
            </w:pPr>
            <w:r>
              <w:rPr>
                <w:sz w:val="22"/>
                <w:szCs w:val="22"/>
              </w:rPr>
              <w:t xml:space="preserve">4 </w:t>
            </w:r>
          </w:p>
        </w:tc>
      </w:tr>
      <w:tr w:rsidR="007532BA" w14:paraId="32562E59" w14:textId="77777777" w:rsidTr="00F4178D">
        <w:tc>
          <w:tcPr>
            <w:tcW w:w="2235" w:type="dxa"/>
          </w:tcPr>
          <w:p w14:paraId="4FBC195F" w14:textId="77777777" w:rsidR="007532BA" w:rsidRDefault="007532BA" w:rsidP="00F4178D">
            <w:pPr>
              <w:pStyle w:val="Default"/>
              <w:rPr>
                <w:sz w:val="22"/>
                <w:szCs w:val="22"/>
              </w:rPr>
            </w:pPr>
            <w:r>
              <w:rPr>
                <w:sz w:val="22"/>
                <w:szCs w:val="22"/>
              </w:rPr>
              <w:t xml:space="preserve">mini-PAT </w:t>
            </w:r>
          </w:p>
        </w:tc>
        <w:tc>
          <w:tcPr>
            <w:tcW w:w="1842" w:type="dxa"/>
          </w:tcPr>
          <w:p w14:paraId="7E26292D" w14:textId="77777777" w:rsidR="007532BA" w:rsidRDefault="007532BA" w:rsidP="00F4178D">
            <w:pPr>
              <w:pStyle w:val="Default"/>
              <w:rPr>
                <w:sz w:val="22"/>
                <w:szCs w:val="22"/>
              </w:rPr>
            </w:pPr>
            <w:r>
              <w:rPr>
                <w:sz w:val="22"/>
                <w:szCs w:val="22"/>
              </w:rPr>
              <w:t xml:space="preserve">2 </w:t>
            </w:r>
          </w:p>
        </w:tc>
        <w:tc>
          <w:tcPr>
            <w:tcW w:w="2127" w:type="dxa"/>
          </w:tcPr>
          <w:p w14:paraId="1906911F" w14:textId="77777777" w:rsidR="007532BA" w:rsidRDefault="007532BA" w:rsidP="00F4178D">
            <w:pPr>
              <w:pStyle w:val="Default"/>
              <w:rPr>
                <w:sz w:val="22"/>
                <w:szCs w:val="22"/>
              </w:rPr>
            </w:pPr>
            <w:r>
              <w:rPr>
                <w:sz w:val="22"/>
                <w:szCs w:val="22"/>
              </w:rPr>
              <w:t xml:space="preserve">1 </w:t>
            </w:r>
          </w:p>
        </w:tc>
        <w:tc>
          <w:tcPr>
            <w:tcW w:w="1984" w:type="dxa"/>
          </w:tcPr>
          <w:p w14:paraId="2BFA09C9" w14:textId="77777777" w:rsidR="007532BA" w:rsidRDefault="007532BA" w:rsidP="00F4178D">
            <w:pPr>
              <w:pStyle w:val="Default"/>
              <w:rPr>
                <w:sz w:val="22"/>
                <w:szCs w:val="22"/>
              </w:rPr>
            </w:pPr>
            <w:r>
              <w:rPr>
                <w:sz w:val="22"/>
                <w:szCs w:val="22"/>
              </w:rPr>
              <w:t xml:space="preserve">1 </w:t>
            </w:r>
          </w:p>
        </w:tc>
      </w:tr>
      <w:tr w:rsidR="007532BA" w14:paraId="2978B00C" w14:textId="77777777" w:rsidTr="00F4178D">
        <w:tc>
          <w:tcPr>
            <w:tcW w:w="2235" w:type="dxa"/>
          </w:tcPr>
          <w:p w14:paraId="2F3CED5E" w14:textId="77777777" w:rsidR="007532BA" w:rsidRDefault="007532BA" w:rsidP="00F4178D">
            <w:pPr>
              <w:pStyle w:val="Default"/>
              <w:rPr>
                <w:sz w:val="22"/>
                <w:szCs w:val="22"/>
              </w:rPr>
            </w:pPr>
            <w:r>
              <w:rPr>
                <w:sz w:val="22"/>
                <w:szCs w:val="22"/>
              </w:rPr>
              <w:t xml:space="preserve">SAPE </w:t>
            </w:r>
          </w:p>
        </w:tc>
        <w:tc>
          <w:tcPr>
            <w:tcW w:w="1842" w:type="dxa"/>
          </w:tcPr>
          <w:p w14:paraId="4F6AEB3E" w14:textId="77777777" w:rsidR="007532BA" w:rsidRDefault="007532BA" w:rsidP="00F4178D">
            <w:pPr>
              <w:pStyle w:val="Default"/>
              <w:rPr>
                <w:sz w:val="22"/>
                <w:szCs w:val="22"/>
              </w:rPr>
            </w:pPr>
            <w:r>
              <w:rPr>
                <w:sz w:val="22"/>
                <w:szCs w:val="22"/>
              </w:rPr>
              <w:t xml:space="preserve">1 </w:t>
            </w:r>
          </w:p>
        </w:tc>
        <w:tc>
          <w:tcPr>
            <w:tcW w:w="2127" w:type="dxa"/>
          </w:tcPr>
          <w:p w14:paraId="53CF76EC" w14:textId="77777777" w:rsidR="007532BA" w:rsidRDefault="007532BA" w:rsidP="00F4178D">
            <w:pPr>
              <w:pStyle w:val="Default"/>
              <w:rPr>
                <w:sz w:val="22"/>
                <w:szCs w:val="22"/>
              </w:rPr>
            </w:pPr>
            <w:r>
              <w:rPr>
                <w:sz w:val="22"/>
                <w:szCs w:val="22"/>
              </w:rPr>
              <w:t xml:space="preserve">1 </w:t>
            </w:r>
          </w:p>
        </w:tc>
        <w:tc>
          <w:tcPr>
            <w:tcW w:w="1984" w:type="dxa"/>
          </w:tcPr>
          <w:p w14:paraId="59122DED" w14:textId="77777777" w:rsidR="007532BA" w:rsidRDefault="007532BA" w:rsidP="00F4178D">
            <w:pPr>
              <w:pStyle w:val="Default"/>
              <w:rPr>
                <w:sz w:val="22"/>
                <w:szCs w:val="22"/>
              </w:rPr>
            </w:pPr>
            <w:r>
              <w:rPr>
                <w:sz w:val="22"/>
                <w:szCs w:val="22"/>
              </w:rPr>
              <w:t xml:space="preserve">1 </w:t>
            </w:r>
          </w:p>
        </w:tc>
      </w:tr>
      <w:tr w:rsidR="007532BA" w14:paraId="2AD585CD" w14:textId="77777777" w:rsidTr="00F4178D">
        <w:tc>
          <w:tcPr>
            <w:tcW w:w="2235" w:type="dxa"/>
          </w:tcPr>
          <w:p w14:paraId="160672C3" w14:textId="77777777" w:rsidR="007532BA" w:rsidRDefault="007532BA" w:rsidP="00F4178D">
            <w:pPr>
              <w:pStyle w:val="Default"/>
              <w:rPr>
                <w:sz w:val="22"/>
                <w:szCs w:val="22"/>
              </w:rPr>
            </w:pPr>
            <w:r>
              <w:rPr>
                <w:sz w:val="22"/>
                <w:szCs w:val="22"/>
              </w:rPr>
              <w:t xml:space="preserve">AoT </w:t>
            </w:r>
          </w:p>
        </w:tc>
        <w:tc>
          <w:tcPr>
            <w:tcW w:w="1842" w:type="dxa"/>
          </w:tcPr>
          <w:p w14:paraId="106D5160" w14:textId="77777777" w:rsidR="007532BA" w:rsidRDefault="007532BA" w:rsidP="00F4178D">
            <w:pPr>
              <w:pStyle w:val="Default"/>
              <w:rPr>
                <w:sz w:val="22"/>
                <w:szCs w:val="22"/>
              </w:rPr>
            </w:pPr>
            <w:r>
              <w:rPr>
                <w:sz w:val="22"/>
                <w:szCs w:val="22"/>
              </w:rPr>
              <w:t xml:space="preserve">2 </w:t>
            </w:r>
          </w:p>
        </w:tc>
        <w:tc>
          <w:tcPr>
            <w:tcW w:w="2127" w:type="dxa"/>
          </w:tcPr>
          <w:p w14:paraId="4CD77BA2" w14:textId="77777777" w:rsidR="007532BA" w:rsidRDefault="007532BA" w:rsidP="00F4178D">
            <w:pPr>
              <w:pStyle w:val="Default"/>
              <w:rPr>
                <w:sz w:val="22"/>
                <w:szCs w:val="22"/>
              </w:rPr>
            </w:pPr>
            <w:r>
              <w:rPr>
                <w:sz w:val="22"/>
                <w:szCs w:val="22"/>
              </w:rPr>
              <w:t xml:space="preserve">2 </w:t>
            </w:r>
          </w:p>
        </w:tc>
        <w:tc>
          <w:tcPr>
            <w:tcW w:w="1984" w:type="dxa"/>
          </w:tcPr>
          <w:p w14:paraId="01AED2B1" w14:textId="77777777" w:rsidR="007532BA" w:rsidRDefault="007532BA" w:rsidP="00F4178D">
            <w:pPr>
              <w:pStyle w:val="Default"/>
              <w:rPr>
                <w:sz w:val="22"/>
                <w:szCs w:val="22"/>
              </w:rPr>
            </w:pPr>
            <w:r>
              <w:rPr>
                <w:sz w:val="22"/>
                <w:szCs w:val="22"/>
              </w:rPr>
              <w:t xml:space="preserve">2 </w:t>
            </w:r>
          </w:p>
        </w:tc>
      </w:tr>
      <w:tr w:rsidR="007532BA" w14:paraId="016214B4" w14:textId="77777777" w:rsidTr="00F4178D">
        <w:tc>
          <w:tcPr>
            <w:tcW w:w="2235" w:type="dxa"/>
          </w:tcPr>
          <w:p w14:paraId="5C7AD779" w14:textId="77777777" w:rsidR="007532BA" w:rsidRDefault="007532BA" w:rsidP="00F4178D">
            <w:pPr>
              <w:pStyle w:val="Default"/>
              <w:rPr>
                <w:sz w:val="22"/>
                <w:szCs w:val="22"/>
              </w:rPr>
            </w:pPr>
            <w:r>
              <w:rPr>
                <w:sz w:val="22"/>
                <w:szCs w:val="22"/>
              </w:rPr>
              <w:t xml:space="preserve">DONCS </w:t>
            </w:r>
          </w:p>
        </w:tc>
        <w:tc>
          <w:tcPr>
            <w:tcW w:w="1842" w:type="dxa"/>
          </w:tcPr>
          <w:p w14:paraId="6FA9312B" w14:textId="77777777" w:rsidR="007532BA" w:rsidRDefault="007532BA" w:rsidP="00F4178D">
            <w:pPr>
              <w:pStyle w:val="Default"/>
              <w:rPr>
                <w:sz w:val="22"/>
                <w:szCs w:val="22"/>
              </w:rPr>
            </w:pPr>
            <w:r>
              <w:rPr>
                <w:sz w:val="22"/>
                <w:szCs w:val="22"/>
              </w:rPr>
              <w:t xml:space="preserve">3 </w:t>
            </w:r>
          </w:p>
        </w:tc>
        <w:tc>
          <w:tcPr>
            <w:tcW w:w="2127" w:type="dxa"/>
          </w:tcPr>
          <w:p w14:paraId="48D03442" w14:textId="77777777" w:rsidR="007532BA" w:rsidRDefault="007532BA" w:rsidP="00F4178D">
            <w:pPr>
              <w:pStyle w:val="Default"/>
              <w:rPr>
                <w:sz w:val="22"/>
                <w:szCs w:val="22"/>
              </w:rPr>
            </w:pPr>
            <w:r>
              <w:rPr>
                <w:sz w:val="22"/>
                <w:szCs w:val="22"/>
              </w:rPr>
              <w:t xml:space="preserve">3 </w:t>
            </w:r>
          </w:p>
        </w:tc>
        <w:tc>
          <w:tcPr>
            <w:tcW w:w="1984" w:type="dxa"/>
          </w:tcPr>
          <w:p w14:paraId="7671A8B5" w14:textId="77777777" w:rsidR="007532BA" w:rsidRDefault="007532BA" w:rsidP="00F4178D">
            <w:pPr>
              <w:pStyle w:val="Default"/>
              <w:rPr>
                <w:sz w:val="22"/>
                <w:szCs w:val="22"/>
              </w:rPr>
            </w:pPr>
            <w:r>
              <w:rPr>
                <w:sz w:val="22"/>
                <w:szCs w:val="22"/>
              </w:rPr>
              <w:t xml:space="preserve">3 </w:t>
            </w:r>
          </w:p>
        </w:tc>
      </w:tr>
    </w:tbl>
    <w:p w14:paraId="2AC0F510" w14:textId="77777777" w:rsidR="007532BA" w:rsidRDefault="007532BA" w:rsidP="007532BA">
      <w:pPr>
        <w:rPr>
          <w:rFonts w:ascii="Arial" w:hAnsi="Arial" w:cs="Arial"/>
          <w:color w:val="FF0000"/>
        </w:rPr>
      </w:pPr>
    </w:p>
    <w:p w14:paraId="47863F14" w14:textId="77777777" w:rsidR="007532BA" w:rsidRDefault="007532BA" w:rsidP="007532BA">
      <w:pPr>
        <w:rPr>
          <w:rFonts w:ascii="Arial" w:hAnsi="Arial" w:cs="Arial"/>
          <w:color w:val="FF0000"/>
        </w:rPr>
      </w:pPr>
    </w:p>
    <w:p w14:paraId="042EC690" w14:textId="77777777" w:rsidR="007532BA" w:rsidRDefault="007532BA" w:rsidP="007532BA">
      <w:pPr>
        <w:rPr>
          <w:rFonts w:ascii="Arial" w:hAnsi="Arial" w:cs="Arial"/>
          <w:color w:val="FF0000"/>
        </w:rPr>
      </w:pPr>
    </w:p>
    <w:p w14:paraId="1184277B" w14:textId="77777777" w:rsidR="007532BA" w:rsidRDefault="007532BA" w:rsidP="007532BA">
      <w:pPr>
        <w:rPr>
          <w:rFonts w:ascii="Arial" w:hAnsi="Arial" w:cs="Arial"/>
        </w:rPr>
      </w:pPr>
    </w:p>
    <w:p w14:paraId="15EB50C2" w14:textId="77777777" w:rsidR="004C5A60" w:rsidRDefault="007532BA" w:rsidP="007532BA">
      <w:pPr>
        <w:rPr>
          <w:rFonts w:ascii="Arial" w:hAnsi="Arial" w:cs="Arial"/>
        </w:rPr>
      </w:pPr>
      <w:r w:rsidRPr="00D857C3">
        <w:rPr>
          <w:rFonts w:ascii="Arial" w:hAnsi="Arial" w:cs="Arial"/>
          <w:color w:val="000000"/>
        </w:rPr>
        <w:t xml:space="preserve">Trainees should make it their responsibility to organise these assessments. </w:t>
      </w:r>
      <w:r>
        <w:rPr>
          <w:rFonts w:ascii="Arial" w:hAnsi="Arial" w:cs="Arial"/>
          <w:color w:val="000000"/>
        </w:rPr>
        <w:t>A</w:t>
      </w:r>
      <w:r w:rsidRPr="00D857C3">
        <w:rPr>
          <w:rFonts w:ascii="Arial" w:hAnsi="Arial" w:cs="Arial"/>
          <w:color w:val="000000"/>
        </w:rPr>
        <w:t>ssessments need to be carried out by a range of different assessors in different settings, to ensure triangulation of evidence.</w:t>
      </w:r>
      <w:r>
        <w:rPr>
          <w:rFonts w:ascii="Arial" w:hAnsi="Arial" w:cs="Arial"/>
          <w:color w:val="000000"/>
        </w:rPr>
        <w:t xml:space="preserve"> </w:t>
      </w:r>
      <w:r w:rsidR="0091060F">
        <w:rPr>
          <w:rFonts w:ascii="Arial" w:hAnsi="Arial" w:cs="Arial"/>
          <w:color w:val="000000"/>
        </w:rPr>
        <w:t>A</w:t>
      </w:r>
      <w:r w:rsidR="004C5A60">
        <w:rPr>
          <w:rFonts w:ascii="Arial" w:hAnsi="Arial" w:cs="Arial"/>
          <w:color w:val="000000"/>
        </w:rPr>
        <w:t xml:space="preserve">lthough there is no set </w:t>
      </w:r>
      <w:r w:rsidR="004C5A60" w:rsidRPr="004674BC">
        <w:rPr>
          <w:rFonts w:ascii="Arial" w:hAnsi="Arial" w:cs="Arial"/>
        </w:rPr>
        <w:t>% of the required</w:t>
      </w:r>
      <w:r w:rsidR="004C5A60">
        <w:rPr>
          <w:rFonts w:ascii="Arial" w:hAnsi="Arial" w:cs="Arial"/>
        </w:rPr>
        <w:t xml:space="preserve"> by consultant please insure that a</w:t>
      </w:r>
      <w:r w:rsidR="0091060F">
        <w:rPr>
          <w:rFonts w:ascii="Arial" w:hAnsi="Arial" w:cs="Arial"/>
          <w:color w:val="000000"/>
        </w:rPr>
        <w:t xml:space="preserve">ssessor </w:t>
      </w:r>
      <w:r w:rsidR="004C5A60">
        <w:rPr>
          <w:rFonts w:ascii="Arial" w:hAnsi="Arial" w:cs="Arial"/>
          <w:color w:val="000000"/>
        </w:rPr>
        <w:t>is</w:t>
      </w:r>
      <w:r w:rsidR="0091060F">
        <w:rPr>
          <w:rFonts w:ascii="Arial" w:hAnsi="Arial" w:cs="Arial"/>
          <w:color w:val="000000"/>
        </w:rPr>
        <w:t xml:space="preserve"> competent to assess and provide feedback</w:t>
      </w:r>
      <w:r w:rsidR="0091060F">
        <w:rPr>
          <w:rFonts w:ascii="Arial" w:hAnsi="Arial" w:cs="Arial"/>
        </w:rPr>
        <w:t>.</w:t>
      </w:r>
      <w:r w:rsidR="004674BC" w:rsidRPr="004674BC">
        <w:rPr>
          <w:rFonts w:ascii="Arial" w:hAnsi="Arial" w:cs="Arial"/>
        </w:rPr>
        <w:t xml:space="preserve"> </w:t>
      </w:r>
    </w:p>
    <w:p w14:paraId="7F85E95B" w14:textId="77777777" w:rsidR="007532BA" w:rsidRPr="007F04EA" w:rsidRDefault="007532BA" w:rsidP="007532BA">
      <w:pPr>
        <w:rPr>
          <w:rFonts w:ascii="Arial" w:hAnsi="Arial" w:cs="Arial"/>
        </w:rPr>
      </w:pPr>
      <w:r>
        <w:rPr>
          <w:rFonts w:ascii="Arial" w:hAnsi="Arial" w:cs="Arial"/>
        </w:rPr>
        <w:t xml:space="preserve">If </w:t>
      </w:r>
      <w:r w:rsidRPr="00D857C3">
        <w:rPr>
          <w:rFonts w:ascii="Arial" w:hAnsi="Arial" w:cs="Arial"/>
        </w:rPr>
        <w:t>there</w:t>
      </w:r>
      <w:r>
        <w:rPr>
          <w:rFonts w:ascii="Arial" w:hAnsi="Arial" w:cs="Arial"/>
        </w:rPr>
        <w:t xml:space="preserve"> are</w:t>
      </w:r>
      <w:r w:rsidRPr="00D857C3">
        <w:rPr>
          <w:rFonts w:ascii="Arial" w:hAnsi="Arial" w:cs="Arial"/>
        </w:rPr>
        <w:t xml:space="preserve"> any concerns documented in WPBAs?  Have you demonstrated an improvement?</w:t>
      </w:r>
      <w:r>
        <w:rPr>
          <w:rFonts w:ascii="Arial" w:hAnsi="Arial" w:cs="Arial"/>
        </w:rPr>
        <w:t xml:space="preserve"> </w:t>
      </w:r>
      <w:r w:rsidRPr="00D857C3">
        <w:rPr>
          <w:rFonts w:ascii="Arial" w:hAnsi="Arial" w:cs="Arial"/>
        </w:rPr>
        <w:t>Annual WPBAs must include Mini PAT</w:t>
      </w:r>
      <w:r>
        <w:rPr>
          <w:rFonts w:ascii="Arial" w:hAnsi="Arial" w:cs="Arial"/>
        </w:rPr>
        <w:t xml:space="preserve"> </w:t>
      </w:r>
      <w:r w:rsidRPr="007F04EA">
        <w:rPr>
          <w:rFonts w:ascii="Arial" w:hAnsi="Arial" w:cs="Arial"/>
        </w:rPr>
        <w:t>feedback</w:t>
      </w:r>
      <w:r>
        <w:rPr>
          <w:rFonts w:ascii="Arial" w:hAnsi="Arial" w:cs="Arial"/>
        </w:rPr>
        <w:t xml:space="preserve"> as per </w:t>
      </w:r>
      <w:r w:rsidRPr="007F04EA">
        <w:rPr>
          <w:rFonts w:ascii="Arial" w:hAnsi="Arial" w:cs="Arial"/>
          <w:color w:val="000000"/>
        </w:rPr>
        <w:t xml:space="preserve">RCPsych guidance (minimum </w:t>
      </w:r>
      <w:r>
        <w:rPr>
          <w:rFonts w:ascii="Arial" w:hAnsi="Arial" w:cs="Arial"/>
          <w:color w:val="000000"/>
        </w:rPr>
        <w:t xml:space="preserve">6 responses </w:t>
      </w:r>
      <w:r w:rsidRPr="007F04EA">
        <w:rPr>
          <w:rFonts w:ascii="Arial" w:hAnsi="Arial" w:cs="Arial"/>
          <w:color w:val="000000"/>
        </w:rPr>
        <w:t>with max of 2 from any professional group</w:t>
      </w:r>
      <w:r>
        <w:rPr>
          <w:rFonts w:ascii="Arial" w:hAnsi="Arial" w:cs="Arial"/>
          <w:color w:val="000000"/>
        </w:rPr>
        <w:t>; list approved by supervisor</w:t>
      </w:r>
      <w:r w:rsidRPr="007F04EA">
        <w:rPr>
          <w:rFonts w:ascii="Arial" w:hAnsi="Arial" w:cs="Arial"/>
          <w:color w:val="000000"/>
        </w:rPr>
        <w:t>)</w:t>
      </w:r>
      <w:r w:rsidRPr="007F04EA">
        <w:rPr>
          <w:rFonts w:ascii="Arial" w:hAnsi="Arial" w:cs="Arial"/>
        </w:rPr>
        <w:t xml:space="preserve">. </w:t>
      </w:r>
      <w:r>
        <w:rPr>
          <w:rFonts w:ascii="Arial" w:hAnsi="Arial" w:cs="Arial"/>
        </w:rPr>
        <w:t>D</w:t>
      </w:r>
      <w:r w:rsidR="0091060F">
        <w:rPr>
          <w:rFonts w:ascii="Arial" w:hAnsi="Arial" w:cs="Arial"/>
        </w:rPr>
        <w:t xml:space="preserve">o send </w:t>
      </w:r>
      <w:r>
        <w:rPr>
          <w:rFonts w:ascii="Arial" w:hAnsi="Arial" w:cs="Arial"/>
        </w:rPr>
        <w:t>requests to 10-12 colleagues</w:t>
      </w:r>
      <w:r w:rsidR="0091060F">
        <w:rPr>
          <w:rFonts w:ascii="Arial" w:hAnsi="Arial" w:cs="Arial"/>
        </w:rPr>
        <w:t xml:space="preserve"> to get the required numbers</w:t>
      </w:r>
      <w:r>
        <w:rPr>
          <w:rFonts w:ascii="Arial" w:hAnsi="Arial" w:cs="Arial"/>
        </w:rPr>
        <w:t>.</w:t>
      </w:r>
    </w:p>
    <w:p w14:paraId="4F5641D1" w14:textId="77777777" w:rsidR="007532BA" w:rsidRPr="0050549A" w:rsidRDefault="007532BA" w:rsidP="007532BA">
      <w:pPr>
        <w:autoSpaceDE w:val="0"/>
        <w:autoSpaceDN w:val="0"/>
        <w:adjustRightInd w:val="0"/>
        <w:spacing w:after="0" w:line="240" w:lineRule="auto"/>
        <w:rPr>
          <w:rFonts w:ascii="Arial" w:hAnsi="Arial" w:cs="Arial"/>
          <w:b/>
          <w:bCs/>
          <w:color w:val="000000"/>
          <w:sz w:val="24"/>
          <w:szCs w:val="24"/>
          <w:u w:val="single"/>
        </w:rPr>
      </w:pPr>
      <w:r w:rsidRPr="0050549A">
        <w:rPr>
          <w:rFonts w:ascii="Arial" w:hAnsi="Arial" w:cs="Arial"/>
          <w:b/>
          <w:bCs/>
          <w:color w:val="000000"/>
          <w:sz w:val="24"/>
          <w:szCs w:val="24"/>
          <w:u w:val="single"/>
        </w:rPr>
        <w:t>ST Psychotherapy Training</w:t>
      </w:r>
    </w:p>
    <w:p w14:paraId="3B27CF36" w14:textId="77777777" w:rsidR="007532BA" w:rsidRDefault="007532BA" w:rsidP="007532BA">
      <w:pPr>
        <w:pStyle w:val="NoSpacing"/>
        <w:rPr>
          <w:rFonts w:ascii="Arial" w:hAnsi="Arial" w:cs="Arial"/>
          <w:sz w:val="24"/>
          <w:szCs w:val="24"/>
        </w:rPr>
      </w:pPr>
    </w:p>
    <w:p w14:paraId="01450DC2" w14:textId="77777777" w:rsidR="007532BA" w:rsidRDefault="0091060F" w:rsidP="007532BA">
      <w:pPr>
        <w:pStyle w:val="NoSpacing"/>
        <w:spacing w:line="276" w:lineRule="auto"/>
        <w:rPr>
          <w:rFonts w:ascii="Arial" w:hAnsi="Arial" w:cs="Arial"/>
        </w:rPr>
      </w:pPr>
      <w:r>
        <w:rPr>
          <w:rFonts w:ascii="Arial" w:hAnsi="Arial" w:cs="Arial"/>
        </w:rPr>
        <w:t>O</w:t>
      </w:r>
      <w:r w:rsidR="007532BA" w:rsidRPr="00DB649B">
        <w:rPr>
          <w:rFonts w:ascii="Arial" w:hAnsi="Arial" w:cs="Arial"/>
        </w:rPr>
        <w:t xml:space="preserve">ngoing psychotherapy experience in ST training across all sub-specialities </w:t>
      </w:r>
      <w:r>
        <w:rPr>
          <w:rFonts w:ascii="Arial" w:hAnsi="Arial" w:cs="Arial"/>
        </w:rPr>
        <w:t xml:space="preserve">is required </w:t>
      </w:r>
      <w:r w:rsidR="007532BA" w:rsidRPr="00DB649B">
        <w:rPr>
          <w:rFonts w:ascii="Arial" w:hAnsi="Arial" w:cs="Arial"/>
        </w:rPr>
        <w:t xml:space="preserve">to enable trainees to develop psychotherapeutic formulating skills in their area of clinical practice. Psychotherapy training develops reflective capacity and deepens the understanding of doctor-patient relationships and of team dynamics. </w:t>
      </w:r>
    </w:p>
    <w:p w14:paraId="512D755C" w14:textId="77777777" w:rsidR="0091060F" w:rsidRPr="00DB649B" w:rsidRDefault="0091060F" w:rsidP="007532BA">
      <w:pPr>
        <w:pStyle w:val="NoSpacing"/>
        <w:spacing w:line="276" w:lineRule="auto"/>
        <w:rPr>
          <w:rFonts w:ascii="Arial" w:hAnsi="Arial" w:cs="Arial"/>
        </w:rPr>
      </w:pPr>
    </w:p>
    <w:p w14:paraId="57FC38DE" w14:textId="77777777" w:rsidR="007532BA" w:rsidRPr="00DB649B" w:rsidRDefault="007532BA" w:rsidP="007532BA">
      <w:pPr>
        <w:pStyle w:val="NoSpacing"/>
        <w:spacing w:line="276" w:lineRule="auto"/>
        <w:rPr>
          <w:rFonts w:ascii="Arial" w:hAnsi="Arial" w:cs="Arial"/>
        </w:rPr>
      </w:pPr>
      <w:r w:rsidRPr="00DB649B">
        <w:rPr>
          <w:rFonts w:ascii="Arial" w:hAnsi="Arial" w:cs="Arial"/>
        </w:rPr>
        <w:t>Evidencing Psychotherapy Competencies:</w:t>
      </w:r>
    </w:p>
    <w:p w14:paraId="021E77EA" w14:textId="77777777" w:rsidR="007532BA" w:rsidRPr="00DB649B" w:rsidRDefault="007532BA" w:rsidP="007532BA">
      <w:pPr>
        <w:pStyle w:val="NoSpacing"/>
        <w:spacing w:line="276" w:lineRule="auto"/>
        <w:rPr>
          <w:rFonts w:ascii="Arial" w:hAnsi="Arial" w:cs="Arial"/>
        </w:rPr>
      </w:pPr>
      <w:r w:rsidRPr="00DB649B">
        <w:rPr>
          <w:rFonts w:ascii="Arial" w:hAnsi="Arial" w:cs="Arial"/>
        </w:rPr>
        <w:t>A broad range of psychotherapy experiences should be planned across the 3 years of ST training which should include 2 different psychotherapy experiences and with the trainee delivering at least one psychological therapy. For example, the trainee could see a patient for therapy in ST4, run a ward group in ST5 and facilitate a Balint group in ST6. One Psychotherapy WPBA (i.e. SAPE for delivered therapy, CBDGA for facilitating Balint Group) should be completed for each training year as evidence of on-going development.</w:t>
      </w:r>
    </w:p>
    <w:p w14:paraId="65EB089F" w14:textId="77777777" w:rsidR="007532BA" w:rsidRPr="00DB649B" w:rsidRDefault="007532BA" w:rsidP="007532BA">
      <w:pPr>
        <w:pStyle w:val="NoSpacing"/>
        <w:spacing w:line="276" w:lineRule="auto"/>
        <w:rPr>
          <w:rFonts w:ascii="Arial" w:hAnsi="Arial" w:cs="Arial"/>
        </w:rPr>
      </w:pPr>
    </w:p>
    <w:p w14:paraId="04B6B9F2" w14:textId="77777777" w:rsidR="007532BA" w:rsidRDefault="007532BA" w:rsidP="007532BA">
      <w:pPr>
        <w:pStyle w:val="NoSpacing"/>
        <w:rPr>
          <w:rFonts w:ascii="Arial" w:hAnsi="Arial" w:cs="Arial"/>
          <w:sz w:val="24"/>
          <w:szCs w:val="24"/>
        </w:rPr>
      </w:pPr>
    </w:p>
    <w:p w14:paraId="71083EE5" w14:textId="77777777" w:rsidR="007532BA" w:rsidRDefault="007532BA" w:rsidP="007532BA">
      <w:pPr>
        <w:pStyle w:val="NoSpacing"/>
        <w:rPr>
          <w:rFonts w:ascii="Arial" w:hAnsi="Arial" w:cs="Arial"/>
          <w:sz w:val="24"/>
          <w:szCs w:val="24"/>
        </w:rPr>
      </w:pPr>
    </w:p>
    <w:p w14:paraId="6461CA0E" w14:textId="77777777" w:rsidR="007532BA" w:rsidRPr="0050549A" w:rsidRDefault="007532BA" w:rsidP="007532BA">
      <w:pPr>
        <w:pStyle w:val="NoSpacing"/>
        <w:rPr>
          <w:rFonts w:ascii="Arial" w:hAnsi="Arial" w:cs="Arial"/>
          <w:sz w:val="24"/>
          <w:szCs w:val="24"/>
        </w:rPr>
      </w:pPr>
    </w:p>
    <w:tbl>
      <w:tblPr>
        <w:tblStyle w:val="TableGrid"/>
        <w:tblpPr w:leftFromText="180" w:rightFromText="180" w:horzAnchor="margin" w:tblpY="300"/>
        <w:tblW w:w="9816" w:type="dxa"/>
        <w:tblLook w:val="04A0" w:firstRow="1" w:lastRow="0" w:firstColumn="1" w:lastColumn="0" w:noHBand="0" w:noVBand="1"/>
      </w:tblPr>
      <w:tblGrid>
        <w:gridCol w:w="4227"/>
        <w:gridCol w:w="3135"/>
        <w:gridCol w:w="2454"/>
      </w:tblGrid>
      <w:tr w:rsidR="007532BA" w:rsidRPr="005F472E" w14:paraId="63147B81" w14:textId="77777777" w:rsidTr="00F4178D">
        <w:trPr>
          <w:trHeight w:val="226"/>
        </w:trPr>
        <w:tc>
          <w:tcPr>
            <w:tcW w:w="9816" w:type="dxa"/>
            <w:gridSpan w:val="3"/>
          </w:tcPr>
          <w:p w14:paraId="16916676"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lastRenderedPageBreak/>
              <w:t>Types of psychotherapy experiences</w:t>
            </w:r>
          </w:p>
        </w:tc>
      </w:tr>
      <w:tr w:rsidR="007532BA" w:rsidRPr="005F472E" w14:paraId="0FD4C89A" w14:textId="77777777" w:rsidTr="00F4178D">
        <w:trPr>
          <w:trHeight w:val="452"/>
        </w:trPr>
        <w:tc>
          <w:tcPr>
            <w:tcW w:w="4227" w:type="dxa"/>
          </w:tcPr>
          <w:p w14:paraId="23D2FE60"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Shorter term experiences</w:t>
            </w:r>
          </w:p>
        </w:tc>
        <w:tc>
          <w:tcPr>
            <w:tcW w:w="3135" w:type="dxa"/>
          </w:tcPr>
          <w:p w14:paraId="70755BAC"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Longer term experiences</w:t>
            </w:r>
          </w:p>
        </w:tc>
        <w:tc>
          <w:tcPr>
            <w:tcW w:w="2453" w:type="dxa"/>
          </w:tcPr>
          <w:p w14:paraId="614ADB88"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Balint / Case Based Discussion Groups</w:t>
            </w:r>
          </w:p>
        </w:tc>
      </w:tr>
      <w:tr w:rsidR="007532BA" w:rsidRPr="005F472E" w14:paraId="591EEF76" w14:textId="77777777" w:rsidTr="00F4178D">
        <w:trPr>
          <w:trHeight w:val="3613"/>
        </w:trPr>
        <w:tc>
          <w:tcPr>
            <w:tcW w:w="4227" w:type="dxa"/>
          </w:tcPr>
          <w:p w14:paraId="71206767"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Brief psychodynamic therapy, CBT, EMDR, cognitive analytic therapy, interpersonal therapy, dynamic interpersonal therapy, psychosexual therapy</w:t>
            </w:r>
          </w:p>
          <w:p w14:paraId="032BC1C0"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Motivational interviewing</w:t>
            </w:r>
          </w:p>
          <w:p w14:paraId="40B48272"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One to one guided self help or counselling (e.g. in IAPT)</w:t>
            </w:r>
          </w:p>
          <w:p w14:paraId="67FD22E2"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Briefer group experiences: co-facilitating CBT-based psycho-education / guided self help /MBTI (introduction) group</w:t>
            </w:r>
          </w:p>
          <w:p w14:paraId="75303647"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Other supportive psychotherapeutic or psycho-educational treatment (group or individual)</w:t>
            </w:r>
          </w:p>
          <w:p w14:paraId="559F3D80"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Briefer family interventions e.g. psycho-education, interventions in psychosis, eating disorders etc</w:t>
            </w:r>
            <w:r>
              <w:rPr>
                <w:rFonts w:ascii="Arial" w:hAnsi="Arial" w:cs="Arial"/>
                <w:sz w:val="20"/>
                <w:szCs w:val="20"/>
              </w:rPr>
              <w:t>.</w:t>
            </w:r>
            <w:r w:rsidRPr="005F472E">
              <w:rPr>
                <w:rFonts w:ascii="Arial" w:hAnsi="Arial" w:cs="Arial"/>
                <w:sz w:val="20"/>
                <w:szCs w:val="20"/>
              </w:rPr>
              <w:t xml:space="preserve"> </w:t>
            </w:r>
          </w:p>
          <w:p w14:paraId="59072D24" w14:textId="77777777" w:rsidR="007532BA" w:rsidRPr="005F472E" w:rsidRDefault="007532BA" w:rsidP="00F4178D">
            <w:pPr>
              <w:pStyle w:val="NoSpacing"/>
              <w:rPr>
                <w:rFonts w:ascii="Arial" w:hAnsi="Arial" w:cs="Arial"/>
                <w:sz w:val="20"/>
                <w:szCs w:val="20"/>
              </w:rPr>
            </w:pPr>
          </w:p>
        </w:tc>
        <w:tc>
          <w:tcPr>
            <w:tcW w:w="3135" w:type="dxa"/>
          </w:tcPr>
          <w:p w14:paraId="035BAF86"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Psychodynamic Psychotherapy, Schema CBT, Mentalization Based Therapy, Transference Focused Psychotherapy, Dialectical Behaviour Therapy</w:t>
            </w:r>
          </w:p>
          <w:p w14:paraId="6F695B4D"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Co-facilitating a therapeutic group (e.g. psychoanalytic group/MBT /DBT group, art &amp; movement therapy/psychodrama/skills-based group)</w:t>
            </w:r>
          </w:p>
          <w:p w14:paraId="37E09EF2"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Participating in family / couple therapy clinic as primary therapist or part of a reflecting team</w:t>
            </w:r>
          </w:p>
          <w:p w14:paraId="3F3E7B10" w14:textId="77777777" w:rsidR="007532BA" w:rsidRPr="005F472E" w:rsidRDefault="007532BA" w:rsidP="00F4178D">
            <w:pPr>
              <w:pStyle w:val="NoSpacing"/>
              <w:rPr>
                <w:rFonts w:ascii="Arial" w:hAnsi="Arial" w:cs="Arial"/>
                <w:sz w:val="20"/>
                <w:szCs w:val="20"/>
              </w:rPr>
            </w:pPr>
          </w:p>
        </w:tc>
        <w:tc>
          <w:tcPr>
            <w:tcW w:w="2453" w:type="dxa"/>
          </w:tcPr>
          <w:p w14:paraId="5B03E3C9"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Participating in a Balint group</w:t>
            </w:r>
          </w:p>
          <w:p w14:paraId="3F468118" w14:textId="77777777" w:rsidR="007532BA" w:rsidRPr="005F472E" w:rsidRDefault="007532BA" w:rsidP="00F4178D">
            <w:pPr>
              <w:pStyle w:val="NoSpacing"/>
              <w:rPr>
                <w:rFonts w:ascii="Arial" w:hAnsi="Arial" w:cs="Arial"/>
                <w:sz w:val="20"/>
                <w:szCs w:val="20"/>
              </w:rPr>
            </w:pPr>
            <w:r w:rsidRPr="005F472E">
              <w:rPr>
                <w:rFonts w:ascii="Arial" w:hAnsi="Arial" w:cs="Arial"/>
                <w:sz w:val="20"/>
                <w:szCs w:val="20"/>
              </w:rPr>
              <w:t xml:space="preserve">Facilitating a Balint style or reflective practice group </w:t>
            </w:r>
          </w:p>
          <w:p w14:paraId="0ED33EDA" w14:textId="77777777" w:rsidR="007532BA" w:rsidRPr="005F472E" w:rsidRDefault="007532BA" w:rsidP="00F4178D">
            <w:pPr>
              <w:pStyle w:val="NoSpacing"/>
              <w:rPr>
                <w:rFonts w:ascii="Arial" w:hAnsi="Arial" w:cs="Arial"/>
                <w:sz w:val="20"/>
                <w:szCs w:val="20"/>
              </w:rPr>
            </w:pPr>
          </w:p>
        </w:tc>
      </w:tr>
    </w:tbl>
    <w:p w14:paraId="12D55989" w14:textId="77777777" w:rsidR="007532BA" w:rsidRPr="0050549A" w:rsidRDefault="007532BA" w:rsidP="007532BA">
      <w:pPr>
        <w:pStyle w:val="NoSpacing"/>
        <w:rPr>
          <w:rFonts w:ascii="Arial" w:hAnsi="Arial" w:cs="Arial"/>
          <w:sz w:val="24"/>
          <w:szCs w:val="24"/>
        </w:rPr>
      </w:pPr>
    </w:p>
    <w:p w14:paraId="1DD8A42E" w14:textId="77777777" w:rsidR="007532BA" w:rsidRPr="00DB649B" w:rsidRDefault="007532BA" w:rsidP="007532BA">
      <w:pPr>
        <w:pStyle w:val="NoSpacing"/>
        <w:rPr>
          <w:rFonts w:ascii="Arial" w:hAnsi="Arial" w:cs="Arial"/>
        </w:rPr>
      </w:pPr>
    </w:p>
    <w:p w14:paraId="1B1F3029" w14:textId="77777777" w:rsidR="007532BA" w:rsidRPr="00DB649B" w:rsidRDefault="007532BA" w:rsidP="007532BA">
      <w:pPr>
        <w:pStyle w:val="NoSpacing"/>
        <w:spacing w:line="276" w:lineRule="auto"/>
        <w:rPr>
          <w:rFonts w:ascii="Arial" w:hAnsi="Arial" w:cs="Arial"/>
        </w:rPr>
      </w:pPr>
      <w:r w:rsidRPr="00DB649B">
        <w:rPr>
          <w:rFonts w:ascii="Arial" w:hAnsi="Arial" w:cs="Arial"/>
        </w:rPr>
        <w:t>Support for ST Psychotherapy Training:</w:t>
      </w:r>
    </w:p>
    <w:p w14:paraId="16875842" w14:textId="77777777" w:rsidR="007532BA" w:rsidRPr="00DB649B" w:rsidRDefault="007532BA" w:rsidP="007532BA">
      <w:pPr>
        <w:pStyle w:val="NoSpacing"/>
        <w:spacing w:line="276" w:lineRule="auto"/>
        <w:rPr>
          <w:rFonts w:ascii="Arial" w:hAnsi="Arial" w:cs="Arial"/>
        </w:rPr>
      </w:pPr>
      <w:r w:rsidRPr="00DB649B">
        <w:rPr>
          <w:rFonts w:ascii="Arial" w:hAnsi="Arial" w:cs="Arial"/>
        </w:rPr>
        <w:t xml:space="preserve">Trainees </w:t>
      </w:r>
      <w:r w:rsidRPr="00DB649B">
        <w:rPr>
          <w:rFonts w:ascii="Arial" w:hAnsi="Arial" w:cs="Arial"/>
          <w:i/>
        </w:rPr>
        <w:t>should not</w:t>
      </w:r>
      <w:r w:rsidRPr="00DB649B">
        <w:rPr>
          <w:rFonts w:ascii="Arial" w:hAnsi="Arial" w:cs="Arial"/>
        </w:rPr>
        <w:t xml:space="preserve"> be required to use special interest sessions to gain mandatory psychotherapy training experience as the training is part of general training.</w:t>
      </w:r>
    </w:p>
    <w:p w14:paraId="61519AC4" w14:textId="77777777" w:rsidR="007532BA" w:rsidRPr="00DB649B" w:rsidRDefault="007532BA" w:rsidP="007532BA">
      <w:pPr>
        <w:pStyle w:val="NoSpacing"/>
        <w:spacing w:line="276" w:lineRule="auto"/>
        <w:rPr>
          <w:rFonts w:ascii="Arial" w:hAnsi="Arial" w:cs="Arial"/>
        </w:rPr>
      </w:pPr>
      <w:r w:rsidRPr="00DB649B">
        <w:rPr>
          <w:rFonts w:ascii="Arial" w:hAnsi="Arial" w:cs="Arial"/>
        </w:rPr>
        <w:t>The training may be integrated into the post (i.e. seeing a patient from the team’s caseload). This would not necessarily require time away from the clinical placement, would contribute to the team, and in the case of, for example, setting up a ward group would add a new component to the service, and may be viewed as part of a quality improvement initiative.</w:t>
      </w:r>
    </w:p>
    <w:p w14:paraId="12AB334A" w14:textId="77777777" w:rsidR="007532BA" w:rsidRPr="00DB649B" w:rsidRDefault="007532BA" w:rsidP="007532BA">
      <w:pPr>
        <w:pStyle w:val="NoSpacing"/>
        <w:spacing w:line="276" w:lineRule="auto"/>
        <w:rPr>
          <w:rFonts w:ascii="Arial" w:hAnsi="Arial" w:cs="Arial"/>
        </w:rPr>
      </w:pPr>
    </w:p>
    <w:p w14:paraId="4CDB4871" w14:textId="77777777" w:rsidR="007532BA" w:rsidRPr="00DB649B" w:rsidRDefault="0097395E" w:rsidP="007532BA">
      <w:pPr>
        <w:pStyle w:val="NoSpacing"/>
        <w:spacing w:line="276" w:lineRule="auto"/>
        <w:rPr>
          <w:rFonts w:ascii="Arial" w:hAnsi="Arial" w:cs="Arial"/>
        </w:rPr>
      </w:pPr>
      <w:r>
        <w:rPr>
          <w:rFonts w:ascii="Arial" w:hAnsi="Arial" w:cs="Arial"/>
        </w:rPr>
        <w:t xml:space="preserve">Trainees are encouraged to discuss with </w:t>
      </w:r>
      <w:r w:rsidRPr="00DB649B">
        <w:rPr>
          <w:rFonts w:ascii="Arial" w:hAnsi="Arial" w:cs="Arial"/>
        </w:rPr>
        <w:t xml:space="preserve">Educational and Clinical Supervisors </w:t>
      </w:r>
      <w:r>
        <w:rPr>
          <w:rFonts w:ascii="Arial" w:hAnsi="Arial" w:cs="Arial"/>
        </w:rPr>
        <w:t xml:space="preserve">early in their post to </w:t>
      </w:r>
      <w:r w:rsidRPr="00DB649B">
        <w:rPr>
          <w:rFonts w:ascii="Arial" w:hAnsi="Arial" w:cs="Arial"/>
        </w:rPr>
        <w:t>ensur</w:t>
      </w:r>
      <w:r>
        <w:rPr>
          <w:rFonts w:ascii="Arial" w:hAnsi="Arial" w:cs="Arial"/>
        </w:rPr>
        <w:t xml:space="preserve">e </w:t>
      </w:r>
      <w:r w:rsidRPr="00DB649B">
        <w:rPr>
          <w:rFonts w:ascii="Arial" w:hAnsi="Arial" w:cs="Arial"/>
        </w:rPr>
        <w:t xml:space="preserve">relevant psychotherapeutic skills </w:t>
      </w:r>
      <w:r>
        <w:rPr>
          <w:rFonts w:ascii="Arial" w:hAnsi="Arial" w:cs="Arial"/>
        </w:rPr>
        <w:t xml:space="preserve">are developed </w:t>
      </w:r>
      <w:r w:rsidRPr="00DB649B">
        <w:rPr>
          <w:rFonts w:ascii="Arial" w:hAnsi="Arial" w:cs="Arial"/>
        </w:rPr>
        <w:t>during ST training.</w:t>
      </w:r>
      <w:r>
        <w:rPr>
          <w:rFonts w:ascii="Arial" w:hAnsi="Arial" w:cs="Arial"/>
        </w:rPr>
        <w:t xml:space="preserve"> </w:t>
      </w:r>
      <w:r w:rsidR="007F7AD5">
        <w:rPr>
          <w:rFonts w:ascii="Arial" w:hAnsi="Arial" w:cs="Arial"/>
        </w:rPr>
        <w:t xml:space="preserve">The </w:t>
      </w:r>
      <w:r w:rsidR="007532BA" w:rsidRPr="00DB649B">
        <w:rPr>
          <w:rFonts w:ascii="Arial" w:hAnsi="Arial" w:cs="Arial"/>
        </w:rPr>
        <w:t>Psychotherapy Tutor can be approached to discuss learning and developmental opportunitie</w:t>
      </w:r>
      <w:r w:rsidR="007F7AD5">
        <w:rPr>
          <w:rFonts w:ascii="Arial" w:hAnsi="Arial" w:cs="Arial"/>
        </w:rPr>
        <w:t xml:space="preserve">s. </w:t>
      </w:r>
    </w:p>
    <w:p w14:paraId="1376F77D" w14:textId="77777777" w:rsidR="007532BA" w:rsidRPr="00DB649B" w:rsidRDefault="007532BA" w:rsidP="007532BA">
      <w:pPr>
        <w:autoSpaceDE w:val="0"/>
        <w:autoSpaceDN w:val="0"/>
        <w:adjustRightInd w:val="0"/>
        <w:spacing w:after="0"/>
        <w:rPr>
          <w:rFonts w:ascii="Arial" w:hAnsi="Arial" w:cs="Arial"/>
          <w:b/>
          <w:bCs/>
          <w:color w:val="000000"/>
        </w:rPr>
      </w:pPr>
    </w:p>
    <w:p w14:paraId="5601211E" w14:textId="77777777" w:rsidR="007532BA" w:rsidRPr="00F71D7E" w:rsidRDefault="007532BA" w:rsidP="007532BA">
      <w:pPr>
        <w:pStyle w:val="NoSpacing"/>
        <w:rPr>
          <w:rFonts w:ascii="Arial" w:hAnsi="Arial" w:cs="Arial"/>
          <w:b/>
          <w:sz w:val="24"/>
          <w:szCs w:val="24"/>
        </w:rPr>
      </w:pPr>
      <w:r w:rsidRPr="00F71D7E">
        <w:rPr>
          <w:rFonts w:ascii="Arial" w:hAnsi="Arial" w:cs="Arial"/>
          <w:b/>
          <w:sz w:val="24"/>
          <w:szCs w:val="24"/>
        </w:rPr>
        <w:t xml:space="preserve">Reflective Practice/ Case logs </w:t>
      </w:r>
    </w:p>
    <w:p w14:paraId="04606A46" w14:textId="77777777" w:rsidR="007532BA" w:rsidRPr="00A97255" w:rsidRDefault="007532BA" w:rsidP="007532BA">
      <w:pPr>
        <w:rPr>
          <w:rFonts w:ascii="Arial" w:hAnsi="Arial" w:cs="Arial"/>
        </w:rPr>
      </w:pPr>
      <w:r w:rsidRPr="00A97255">
        <w:rPr>
          <w:rFonts w:ascii="Arial" w:hAnsi="Arial" w:cs="Arial"/>
        </w:rPr>
        <w:t xml:space="preserve">Concerns have been raised by trainees on how they should write reflective notes to avoid a circumstance under which they may have to release their reflective notes held on e - portfolios to a third party.  At the same time trainees are encouraged to write openly and honestly to aid their learning and meet GMC requirements for training. </w:t>
      </w:r>
    </w:p>
    <w:p w14:paraId="01D9A1E7" w14:textId="77777777" w:rsidR="007532BA" w:rsidRPr="00A97255" w:rsidRDefault="007532BA" w:rsidP="007532BA">
      <w:pPr>
        <w:rPr>
          <w:rFonts w:ascii="Arial" w:hAnsi="Arial" w:cs="Arial"/>
        </w:rPr>
      </w:pPr>
      <w:r w:rsidRPr="00A97255">
        <w:rPr>
          <w:rFonts w:ascii="Arial" w:hAnsi="Arial" w:cs="Arial"/>
        </w:rPr>
        <w:t xml:space="preserve">All trainees must continue to demonstrate reflective practice and this is necessary to fulfil GMC requirements for all doctors.  We advise that reflective statements continue to be completed as necessary by trainees as the need arises and specifically to demonstrate what they have learnt. </w:t>
      </w:r>
    </w:p>
    <w:p w14:paraId="1524BD50" w14:textId="77777777" w:rsidR="006F0EED" w:rsidRDefault="007532BA" w:rsidP="007532BA">
      <w:pPr>
        <w:rPr>
          <w:rFonts w:ascii="Arial" w:hAnsi="Arial" w:cs="Arial"/>
        </w:rPr>
      </w:pPr>
      <w:r w:rsidRPr="00A97255">
        <w:rPr>
          <w:rFonts w:ascii="Arial" w:hAnsi="Arial" w:cs="Arial"/>
        </w:rPr>
        <w:t xml:space="preserve">We suggest narratives with patient details are kept to a bare minimum as otherwise detract from the point of the exercise which is to present learning.  Avoid over- extensive narrative in relation to a patient for example detailing their past psychiatric history, dates and places of admissions, family members and so on that </w:t>
      </w:r>
      <w:r w:rsidRPr="006F0EED">
        <w:rPr>
          <w:rFonts w:ascii="Arial" w:hAnsi="Arial" w:cs="Arial"/>
        </w:rPr>
        <w:t xml:space="preserve">almost makes the patient identifiable. Do not write statements such as </w:t>
      </w:r>
      <w:r w:rsidRPr="006F0EED">
        <w:rPr>
          <w:rFonts w:ascii="Arial" w:eastAsia="Calibri" w:hAnsi="Arial" w:cs="Arial"/>
        </w:rPr>
        <w:t>“I was negligent”</w:t>
      </w:r>
      <w:r w:rsidR="006F0EED" w:rsidRPr="006F0EED">
        <w:rPr>
          <w:rFonts w:ascii="Arial" w:hAnsi="Arial" w:cs="Arial"/>
        </w:rPr>
        <w:t xml:space="preserve"> </w:t>
      </w:r>
    </w:p>
    <w:p w14:paraId="3D7F67DA" w14:textId="77777777" w:rsidR="006F0EED" w:rsidRDefault="006F0EED" w:rsidP="007532BA">
      <w:r>
        <w:rPr>
          <w:rFonts w:ascii="Arial" w:hAnsi="Arial" w:cs="Arial"/>
        </w:rPr>
        <w:t xml:space="preserve">For further reading please see </w:t>
      </w:r>
      <w:r>
        <w:t>-</w:t>
      </w:r>
    </w:p>
    <w:p w14:paraId="5BBFF31B" w14:textId="77777777" w:rsidR="007532BA" w:rsidRDefault="00D51639" w:rsidP="007532BA">
      <w:pPr>
        <w:rPr>
          <w:rFonts w:ascii="Arial" w:eastAsia="Calibri" w:hAnsi="Arial" w:cs="Arial"/>
        </w:rPr>
      </w:pPr>
      <w:hyperlink r:id="rId19" w:history="1">
        <w:r w:rsidR="006F0EED" w:rsidRPr="00AE74D4">
          <w:rPr>
            <w:rStyle w:val="Hyperlink"/>
            <w:rFonts w:ascii="Arial" w:eastAsia="Calibri" w:hAnsi="Arial" w:cs="Arial"/>
          </w:rPr>
          <w:t>http://www.aomrc.org.uk/wp-content/uploads/2018/08/Reflective_Practice_Toolkit_AoMRC_CoPMED_0818.pdf</w:t>
        </w:r>
      </w:hyperlink>
    </w:p>
    <w:p w14:paraId="6DDE35A3" w14:textId="77777777" w:rsidR="007532BA" w:rsidRDefault="007532BA" w:rsidP="007532BA">
      <w:pPr>
        <w:autoSpaceDE w:val="0"/>
        <w:autoSpaceDN w:val="0"/>
        <w:adjustRightInd w:val="0"/>
        <w:spacing w:after="0"/>
        <w:rPr>
          <w:rFonts w:ascii="Arial" w:hAnsi="Arial" w:cs="Arial"/>
          <w:bCs/>
          <w:color w:val="000000"/>
        </w:rPr>
      </w:pPr>
      <w:r w:rsidRPr="002951C9">
        <w:rPr>
          <w:rFonts w:ascii="Arial" w:hAnsi="Arial" w:cs="Arial"/>
          <w:b/>
          <w:bCs/>
          <w:color w:val="000000"/>
          <w:sz w:val="24"/>
          <w:szCs w:val="24"/>
        </w:rPr>
        <w:t>ECT competencies</w:t>
      </w:r>
      <w:r>
        <w:rPr>
          <w:rFonts w:ascii="Arial" w:hAnsi="Arial" w:cs="Arial"/>
          <w:bCs/>
          <w:color w:val="000000"/>
        </w:rPr>
        <w:t xml:space="preserve">: </w:t>
      </w:r>
    </w:p>
    <w:p w14:paraId="00BC9E76" w14:textId="77777777" w:rsidR="007532BA" w:rsidRPr="00CF5B2A" w:rsidRDefault="007532BA" w:rsidP="007532BA">
      <w:pPr>
        <w:autoSpaceDE w:val="0"/>
        <w:autoSpaceDN w:val="0"/>
        <w:adjustRightInd w:val="0"/>
        <w:spacing w:after="0"/>
        <w:rPr>
          <w:rFonts w:ascii="Arial" w:hAnsi="Arial" w:cs="Arial"/>
          <w:bCs/>
          <w:color w:val="000000"/>
        </w:rPr>
      </w:pPr>
      <w:r w:rsidRPr="00CF5B2A">
        <w:rPr>
          <w:rFonts w:ascii="Arial" w:hAnsi="Arial" w:cs="Arial"/>
          <w:bCs/>
          <w:color w:val="000000"/>
        </w:rPr>
        <w:t>Consultants and higher trainees by the end of year 6 ought to have an understanding of the place of ECT in modern clinical practice sufficient to obtain informed consent from patients to reach Level 1 competency.  Only consultants responsible for the ECT clinic would be expected to have Level 1 competency in the practical aspects of the administration of ECT (sufficient to run an ECT clinic).</w:t>
      </w:r>
      <w:r>
        <w:rPr>
          <w:rFonts w:ascii="Arial" w:hAnsi="Arial" w:cs="Arial"/>
          <w:bCs/>
          <w:color w:val="000000"/>
        </w:rPr>
        <w:t xml:space="preserve"> Please see Royal College guidance published in 2017.</w:t>
      </w:r>
    </w:p>
    <w:p w14:paraId="5F17CC3D" w14:textId="77777777" w:rsidR="007532BA" w:rsidRPr="00CF5B2A" w:rsidRDefault="007532BA" w:rsidP="007532BA">
      <w:pPr>
        <w:autoSpaceDE w:val="0"/>
        <w:autoSpaceDN w:val="0"/>
        <w:adjustRightInd w:val="0"/>
        <w:spacing w:after="0" w:line="240" w:lineRule="auto"/>
        <w:rPr>
          <w:rFonts w:ascii="Arial" w:hAnsi="Arial" w:cs="Arial"/>
          <w:b/>
          <w:bCs/>
          <w:color w:val="000000"/>
          <w:sz w:val="24"/>
          <w:szCs w:val="24"/>
        </w:rPr>
      </w:pPr>
    </w:p>
    <w:p w14:paraId="2F0322EB"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NON-CLINICAL EXPERIENCE</w:t>
      </w:r>
    </w:p>
    <w:p w14:paraId="265F5FBF" w14:textId="77777777" w:rsidR="007532BA" w:rsidRPr="00EA1026" w:rsidRDefault="007532BA" w:rsidP="007532BA">
      <w:pPr>
        <w:autoSpaceDE w:val="0"/>
        <w:autoSpaceDN w:val="0"/>
        <w:adjustRightInd w:val="0"/>
        <w:spacing w:after="0" w:line="240" w:lineRule="auto"/>
        <w:rPr>
          <w:rFonts w:ascii="Arial" w:hAnsi="Arial" w:cs="Arial"/>
          <w:color w:val="000000"/>
        </w:rPr>
      </w:pPr>
      <w:r w:rsidRPr="00EA1026">
        <w:rPr>
          <w:rFonts w:ascii="Arial" w:hAnsi="Arial" w:cs="Arial"/>
          <w:color w:val="000000"/>
        </w:rPr>
        <w:t>Non-clinical experience forms an important aspect of training. Amongst other things, it includes the following:</w:t>
      </w:r>
    </w:p>
    <w:p w14:paraId="33E8FC14" w14:textId="77777777" w:rsidR="007532BA" w:rsidRPr="00A52979" w:rsidRDefault="007532BA" w:rsidP="007532BA">
      <w:pPr>
        <w:autoSpaceDE w:val="0"/>
        <w:autoSpaceDN w:val="0"/>
        <w:adjustRightInd w:val="0"/>
        <w:spacing w:after="0" w:line="240" w:lineRule="auto"/>
        <w:rPr>
          <w:rFonts w:ascii="Arial" w:hAnsi="Arial" w:cs="Arial"/>
          <w:b/>
          <w:color w:val="000000"/>
          <w:sz w:val="24"/>
          <w:szCs w:val="24"/>
        </w:rPr>
      </w:pPr>
    </w:p>
    <w:p w14:paraId="0C1B4F01" w14:textId="77777777" w:rsidR="007532BA" w:rsidRPr="00A52979" w:rsidRDefault="007532BA" w:rsidP="007532BA">
      <w:pPr>
        <w:pStyle w:val="ListParagraph"/>
        <w:numPr>
          <w:ilvl w:val="0"/>
          <w:numId w:val="31"/>
        </w:numPr>
        <w:spacing w:after="0" w:line="240" w:lineRule="auto"/>
        <w:rPr>
          <w:rFonts w:ascii="Arial" w:eastAsia="Calibri" w:hAnsi="Arial" w:cs="Arial"/>
          <w:b/>
          <w:sz w:val="24"/>
          <w:szCs w:val="24"/>
        </w:rPr>
      </w:pPr>
      <w:r w:rsidRPr="00A52979">
        <w:rPr>
          <w:rFonts w:ascii="Arial" w:eastAsia="Calibri" w:hAnsi="Arial" w:cs="Arial"/>
          <w:b/>
          <w:sz w:val="24"/>
          <w:szCs w:val="24"/>
        </w:rPr>
        <w:t>Leadership</w:t>
      </w:r>
      <w:r w:rsidR="00745AAF">
        <w:rPr>
          <w:rFonts w:ascii="Arial" w:eastAsia="Calibri" w:hAnsi="Arial" w:cs="Arial"/>
          <w:b/>
          <w:sz w:val="24"/>
          <w:szCs w:val="24"/>
        </w:rPr>
        <w:t>,</w:t>
      </w:r>
      <w:r w:rsidRPr="00A52979">
        <w:rPr>
          <w:rFonts w:ascii="Arial" w:eastAsia="Calibri" w:hAnsi="Arial" w:cs="Arial"/>
          <w:b/>
          <w:sz w:val="24"/>
          <w:szCs w:val="24"/>
        </w:rPr>
        <w:t xml:space="preserve"> Management</w:t>
      </w:r>
      <w:r w:rsidR="00745AAF">
        <w:rPr>
          <w:rFonts w:ascii="Arial" w:eastAsia="Calibri" w:hAnsi="Arial" w:cs="Arial"/>
          <w:b/>
          <w:sz w:val="24"/>
          <w:szCs w:val="24"/>
        </w:rPr>
        <w:t xml:space="preserve"> and Team Working</w:t>
      </w:r>
    </w:p>
    <w:p w14:paraId="0EB294A3" w14:textId="77777777" w:rsidR="007532BA" w:rsidRPr="00A52979" w:rsidRDefault="007532BA" w:rsidP="007532BA">
      <w:pPr>
        <w:spacing w:after="0" w:line="240" w:lineRule="auto"/>
        <w:rPr>
          <w:rFonts w:ascii="Arial" w:eastAsia="Calibri" w:hAnsi="Arial" w:cs="Arial"/>
          <w:sz w:val="24"/>
          <w:szCs w:val="24"/>
        </w:rPr>
      </w:pPr>
      <w:r w:rsidRPr="00A52979">
        <w:rPr>
          <w:rFonts w:ascii="Arial" w:eastAsia="Times New Roman" w:hAnsi="Arial" w:cs="Arial"/>
          <w:lang w:eastAsia="en-GB"/>
        </w:rPr>
        <w:t>Leadership is a key part of doctors’ professional work regardless of specialty and setting. It is already a requirement of all doctors as laid out in the General Medical Council’s (GMC) publications Good Medical Practice, Tomorrow’s Doctors and also Management for Doctors.</w:t>
      </w:r>
      <w:r>
        <w:rPr>
          <w:rFonts w:ascii="Arial" w:eastAsia="Times New Roman" w:hAnsi="Arial" w:cs="Arial"/>
          <w:lang w:eastAsia="en-GB"/>
        </w:rPr>
        <w:t xml:space="preserve"> </w:t>
      </w:r>
    </w:p>
    <w:p w14:paraId="73FCD853" w14:textId="77777777" w:rsidR="007532BA" w:rsidRPr="00A52979" w:rsidRDefault="007532BA" w:rsidP="007532BA">
      <w:pPr>
        <w:spacing w:after="0" w:line="240" w:lineRule="auto"/>
        <w:rPr>
          <w:rFonts w:ascii="Arial" w:eastAsia="Times New Roman" w:hAnsi="Arial" w:cs="Arial"/>
          <w:lang w:eastAsia="en-GB"/>
        </w:rPr>
      </w:pPr>
      <w:r w:rsidRPr="00A52979">
        <w:rPr>
          <w:rFonts w:ascii="Arial" w:eastAsia="Times New Roman" w:hAnsi="Arial" w:cs="Arial"/>
          <w:lang w:eastAsia="en-GB"/>
        </w:rPr>
        <w:t>The Medical Leadership Competency Framework (MLCF) was jointly developed by the Academy of Medical Royal Colleges and the NHS Institute for Innovation and Improvement</w:t>
      </w:r>
    </w:p>
    <w:p w14:paraId="4603E150" w14:textId="77777777" w:rsidR="007532BA" w:rsidRPr="00A52979" w:rsidRDefault="007532BA" w:rsidP="007532BA">
      <w:pPr>
        <w:spacing w:after="0" w:line="240" w:lineRule="auto"/>
        <w:rPr>
          <w:rFonts w:ascii="Arial" w:eastAsia="Times New Roman" w:hAnsi="Arial" w:cs="Arial"/>
          <w:lang w:eastAsia="en-GB"/>
        </w:rPr>
      </w:pPr>
    </w:p>
    <w:p w14:paraId="1DE788F7" w14:textId="77777777" w:rsidR="007532BA" w:rsidRPr="00A52979" w:rsidRDefault="007532BA" w:rsidP="007532BA">
      <w:pPr>
        <w:spacing w:after="0" w:line="240" w:lineRule="auto"/>
        <w:rPr>
          <w:rFonts w:ascii="Arial" w:eastAsia="Calibri" w:hAnsi="Arial" w:cs="Arial"/>
          <w:szCs w:val="24"/>
        </w:rPr>
      </w:pPr>
      <w:r w:rsidRPr="00A52979">
        <w:rPr>
          <w:rFonts w:ascii="Arial" w:eastAsia="Times New Roman" w:hAnsi="Arial" w:cs="Arial"/>
          <w:lang w:eastAsia="en-GB"/>
        </w:rPr>
        <w:t xml:space="preserve">The MLCF describes the leadership competences that doctors need to become more actively involved in the planning, delivery and transformation of health services. </w:t>
      </w:r>
      <w:r w:rsidRPr="00A52979">
        <w:rPr>
          <w:rFonts w:ascii="Arial" w:eastAsia="Calibri" w:hAnsi="Arial" w:cs="Arial"/>
        </w:rPr>
        <w:t xml:space="preserve">As part of higher training, these aspects of the MLCF should be built upon the skills and learning from core training. </w:t>
      </w:r>
      <w:r w:rsidRPr="00A52979">
        <w:rPr>
          <w:rFonts w:ascii="Arial" w:eastAsia="Calibri" w:hAnsi="Arial" w:cs="Arial"/>
          <w:szCs w:val="24"/>
        </w:rPr>
        <w:t>The guidelines outline 5 domains:</w:t>
      </w:r>
    </w:p>
    <w:p w14:paraId="567E2978" w14:textId="77777777" w:rsidR="007532BA" w:rsidRPr="00A52979" w:rsidRDefault="007532BA" w:rsidP="007532BA">
      <w:pPr>
        <w:spacing w:after="0" w:line="240" w:lineRule="auto"/>
        <w:rPr>
          <w:rFonts w:ascii="Arial" w:eastAsia="Calibri" w:hAnsi="Arial" w:cs="Arial"/>
          <w:szCs w:val="24"/>
        </w:rPr>
      </w:pPr>
    </w:p>
    <w:p w14:paraId="4109D435" w14:textId="77777777" w:rsidR="007532BA" w:rsidRPr="00A52979" w:rsidRDefault="007532BA" w:rsidP="007532BA">
      <w:pPr>
        <w:spacing w:after="0" w:line="240" w:lineRule="auto"/>
        <w:rPr>
          <w:rFonts w:ascii="Arial" w:eastAsia="Calibri" w:hAnsi="Arial" w:cs="Arial"/>
          <w:szCs w:val="24"/>
        </w:rPr>
      </w:pPr>
    </w:p>
    <w:p w14:paraId="311ED982" w14:textId="77777777" w:rsidR="007532BA" w:rsidRPr="00A52979" w:rsidRDefault="007532BA" w:rsidP="007532BA">
      <w:pPr>
        <w:spacing w:after="0" w:line="240" w:lineRule="auto"/>
        <w:jc w:val="center"/>
        <w:rPr>
          <w:rFonts w:ascii="Arial" w:eastAsia="Calibri" w:hAnsi="Arial" w:cs="Arial"/>
          <w:szCs w:val="24"/>
        </w:rPr>
      </w:pPr>
      <w:r w:rsidRPr="00A52979">
        <w:rPr>
          <w:rFonts w:ascii="Arial" w:eastAsia="Calibri" w:hAnsi="Arial" w:cs="Arial"/>
          <w:b/>
          <w:noProof/>
          <w:sz w:val="24"/>
          <w:szCs w:val="24"/>
          <w:lang w:val="en-US"/>
        </w:rPr>
        <w:drawing>
          <wp:inline distT="0" distB="0" distL="0" distR="0" wp14:anchorId="0E5BAD07" wp14:editId="6E09962C">
            <wp:extent cx="2648437" cy="2351001"/>
            <wp:effectExtent l="0" t="0" r="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73369" cy="2373133"/>
                    </a:xfrm>
                    <a:prstGeom prst="rect">
                      <a:avLst/>
                    </a:prstGeom>
                  </pic:spPr>
                </pic:pic>
              </a:graphicData>
            </a:graphic>
          </wp:inline>
        </w:drawing>
      </w:r>
    </w:p>
    <w:p w14:paraId="078B2B6B" w14:textId="77777777" w:rsidR="007532BA" w:rsidRPr="00A52979" w:rsidRDefault="007532BA" w:rsidP="007532BA">
      <w:pPr>
        <w:spacing w:after="0" w:line="240" w:lineRule="auto"/>
        <w:rPr>
          <w:rFonts w:ascii="Arial" w:eastAsia="Calibri" w:hAnsi="Arial" w:cs="Arial"/>
          <w:szCs w:val="24"/>
        </w:rPr>
      </w:pPr>
    </w:p>
    <w:p w14:paraId="010D5D86" w14:textId="77777777" w:rsidR="007532BA" w:rsidRPr="00A52979" w:rsidRDefault="007532BA" w:rsidP="007532BA">
      <w:pPr>
        <w:spacing w:after="0" w:line="240" w:lineRule="auto"/>
        <w:rPr>
          <w:rFonts w:ascii="Arial" w:eastAsia="Calibri" w:hAnsi="Arial" w:cs="Arial"/>
          <w:szCs w:val="24"/>
        </w:rPr>
      </w:pPr>
    </w:p>
    <w:p w14:paraId="78C99340" w14:textId="77777777" w:rsidR="007532BA" w:rsidRPr="00A52979" w:rsidRDefault="007532BA" w:rsidP="007532BA">
      <w:pPr>
        <w:spacing w:after="0" w:line="240" w:lineRule="auto"/>
        <w:rPr>
          <w:rFonts w:ascii="Arial" w:eastAsia="Calibri" w:hAnsi="Arial" w:cs="Arial"/>
          <w:szCs w:val="24"/>
        </w:rPr>
      </w:pPr>
      <w:r w:rsidRPr="00A52979">
        <w:rPr>
          <w:rFonts w:ascii="Arial" w:eastAsia="Calibri" w:hAnsi="Arial" w:cs="Arial"/>
          <w:szCs w:val="24"/>
        </w:rPr>
        <w:t>Full details of these domains can be found here:</w:t>
      </w:r>
    </w:p>
    <w:p w14:paraId="6822F995" w14:textId="77777777" w:rsidR="007532BA" w:rsidRPr="00A52979" w:rsidRDefault="00D51639" w:rsidP="007532BA">
      <w:pPr>
        <w:spacing w:after="0" w:line="240" w:lineRule="auto"/>
        <w:rPr>
          <w:rFonts w:ascii="Arial" w:eastAsia="Calibri" w:hAnsi="Arial" w:cs="Arial"/>
        </w:rPr>
      </w:pPr>
      <w:hyperlink r:id="rId21" w:history="1">
        <w:r w:rsidR="007532BA" w:rsidRPr="00A52979">
          <w:rPr>
            <w:rFonts w:ascii="Arial" w:eastAsia="Calibri" w:hAnsi="Arial" w:cs="Arial"/>
            <w:color w:val="0563C1"/>
            <w:szCs w:val="24"/>
            <w:u w:val="single"/>
          </w:rPr>
          <w:t>https://www.leadershipacademy.nhs.uk/wp-content/uploads/2012/11/NHSLeadership-Leadership-Framework-Medical-Leadership-Competency-Framework-3rd-ed.pdf</w:t>
        </w:r>
      </w:hyperlink>
    </w:p>
    <w:p w14:paraId="20CDADC3" w14:textId="77777777" w:rsidR="007532BA" w:rsidRPr="00A52979" w:rsidRDefault="007532BA" w:rsidP="007532BA">
      <w:pPr>
        <w:spacing w:after="0" w:line="240" w:lineRule="auto"/>
        <w:rPr>
          <w:rFonts w:ascii="Arial" w:eastAsia="Calibri" w:hAnsi="Arial" w:cs="Arial"/>
          <w:szCs w:val="24"/>
        </w:rPr>
      </w:pPr>
    </w:p>
    <w:p w14:paraId="0D8FC325" w14:textId="77777777" w:rsidR="008B2C9B" w:rsidRPr="00A52979" w:rsidRDefault="008B2C9B" w:rsidP="008B2C9B">
      <w:pPr>
        <w:spacing w:after="0" w:line="240" w:lineRule="auto"/>
        <w:rPr>
          <w:rFonts w:ascii="Arial" w:eastAsia="Calibri" w:hAnsi="Arial" w:cs="Arial"/>
          <w:szCs w:val="24"/>
        </w:rPr>
      </w:pPr>
      <w:r w:rsidRPr="00A52979">
        <w:rPr>
          <w:rFonts w:ascii="Arial" w:eastAsia="Calibri" w:hAnsi="Arial" w:cs="Arial"/>
          <w:szCs w:val="24"/>
        </w:rPr>
        <w:t xml:space="preserve">If you are not already a member then it is free to join using your GMC number. Once registered, search for the following: </w:t>
      </w:r>
      <w:r w:rsidRPr="00A52979">
        <w:rPr>
          <w:rFonts w:ascii="Arial" w:eastAsia="Calibri" w:hAnsi="Arial" w:cs="Arial"/>
          <w:b/>
          <w:szCs w:val="24"/>
        </w:rPr>
        <w:t xml:space="preserve">Leadership to Clinicians: Clinical Leadership (CLE). </w:t>
      </w:r>
      <w:r w:rsidRPr="00A52979">
        <w:rPr>
          <w:rFonts w:ascii="Arial" w:eastAsia="Calibri" w:hAnsi="Arial" w:cs="Arial"/>
          <w:szCs w:val="24"/>
        </w:rPr>
        <w:t xml:space="preserve">Certificates can be attained for individual modules or when the domain is completed. For the purposes of simplicity, it is best to complete a domain in its entirety and then upload the certificate onto your e-portfolio. Reflections can be done within the module itself but it will not </w:t>
      </w:r>
      <w:r w:rsidRPr="00A52979">
        <w:rPr>
          <w:rFonts w:ascii="Arial" w:eastAsia="Calibri" w:hAnsi="Arial" w:cs="Arial"/>
          <w:szCs w:val="24"/>
        </w:rPr>
        <w:lastRenderedPageBreak/>
        <w:t xml:space="preserve">be visible on the certificate therefore it may be easier to attach it to the certificate on the e-portfolio website. </w:t>
      </w:r>
    </w:p>
    <w:p w14:paraId="5F3E29D9" w14:textId="77777777" w:rsidR="008B2C9B" w:rsidRDefault="008B2C9B" w:rsidP="00EA67D9">
      <w:pPr>
        <w:spacing w:after="0" w:line="240" w:lineRule="auto"/>
        <w:rPr>
          <w:rFonts w:ascii="Arial" w:eastAsia="Calibri" w:hAnsi="Arial" w:cs="Arial"/>
          <w:szCs w:val="24"/>
          <w:u w:val="single"/>
        </w:rPr>
      </w:pPr>
    </w:p>
    <w:p w14:paraId="6ED847A4" w14:textId="77777777" w:rsidR="00EA67D9" w:rsidRDefault="00745AAF" w:rsidP="00EA67D9">
      <w:pPr>
        <w:spacing w:after="0" w:line="240" w:lineRule="auto"/>
        <w:rPr>
          <w:rFonts w:ascii="Arial" w:eastAsia="Calibri" w:hAnsi="Arial" w:cs="Arial"/>
          <w:szCs w:val="24"/>
        </w:rPr>
      </w:pPr>
      <w:r w:rsidRPr="0033116F">
        <w:rPr>
          <w:rFonts w:ascii="Arial" w:eastAsia="Calibri" w:hAnsi="Arial" w:cs="Arial"/>
          <w:szCs w:val="24"/>
          <w:u w:val="single"/>
        </w:rPr>
        <w:t xml:space="preserve">Higher trainees </w:t>
      </w:r>
      <w:r w:rsidR="000B7743">
        <w:rPr>
          <w:rFonts w:ascii="Arial" w:eastAsia="Calibri" w:hAnsi="Arial" w:cs="Arial"/>
          <w:szCs w:val="24"/>
          <w:u w:val="single"/>
        </w:rPr>
        <w:t>can</w:t>
      </w:r>
      <w:r w:rsidR="00EA67D9" w:rsidRPr="0033116F">
        <w:rPr>
          <w:rFonts w:ascii="Arial" w:eastAsia="Calibri" w:hAnsi="Arial" w:cs="Arial"/>
          <w:szCs w:val="24"/>
          <w:u w:val="single"/>
        </w:rPr>
        <w:t xml:space="preserve"> demonstrate that they can lead and work effectively in</w:t>
      </w:r>
      <w:r w:rsidR="008B2C9B">
        <w:rPr>
          <w:rFonts w:ascii="Arial" w:eastAsia="Calibri" w:hAnsi="Arial" w:cs="Arial"/>
          <w:szCs w:val="24"/>
          <w:u w:val="single"/>
        </w:rPr>
        <w:t xml:space="preserve"> t</w:t>
      </w:r>
      <w:r w:rsidR="00EA67D9" w:rsidRPr="0033116F">
        <w:rPr>
          <w:rFonts w:ascii="Arial" w:eastAsia="Calibri" w:hAnsi="Arial" w:cs="Arial"/>
          <w:szCs w:val="24"/>
          <w:u w:val="single"/>
        </w:rPr>
        <w:t>eams</w:t>
      </w:r>
      <w:r w:rsidR="0033116F">
        <w:rPr>
          <w:rFonts w:ascii="Arial" w:eastAsia="Calibri" w:hAnsi="Arial" w:cs="Arial"/>
          <w:szCs w:val="24"/>
          <w:u w:val="single"/>
        </w:rPr>
        <w:t xml:space="preserve"> by</w:t>
      </w:r>
      <w:r w:rsidR="0033116F">
        <w:rPr>
          <w:rFonts w:ascii="Arial" w:eastAsia="Calibri" w:hAnsi="Arial" w:cs="Arial"/>
          <w:szCs w:val="24"/>
        </w:rPr>
        <w:t xml:space="preserve">: </w:t>
      </w:r>
    </w:p>
    <w:p w14:paraId="7A41484C" w14:textId="77777777" w:rsidR="0033116F" w:rsidRPr="00EA67D9" w:rsidRDefault="0033116F" w:rsidP="00EA67D9">
      <w:pPr>
        <w:spacing w:after="0" w:line="240" w:lineRule="auto"/>
        <w:rPr>
          <w:rFonts w:ascii="Arial" w:eastAsia="Calibri" w:hAnsi="Arial" w:cs="Arial"/>
          <w:szCs w:val="24"/>
        </w:rPr>
      </w:pPr>
    </w:p>
    <w:p w14:paraId="357F9734" w14:textId="77777777" w:rsidR="0047703C" w:rsidRPr="0033116F" w:rsidRDefault="00745AAF" w:rsidP="0033116F">
      <w:pPr>
        <w:pStyle w:val="ListParagraph"/>
        <w:numPr>
          <w:ilvl w:val="0"/>
          <w:numId w:val="37"/>
        </w:numPr>
        <w:spacing w:after="0" w:line="240" w:lineRule="auto"/>
        <w:rPr>
          <w:rFonts w:ascii="Arial" w:eastAsia="Calibri" w:hAnsi="Arial" w:cs="Arial"/>
          <w:szCs w:val="24"/>
        </w:rPr>
      </w:pPr>
      <w:r w:rsidRPr="0033116F">
        <w:rPr>
          <w:rFonts w:ascii="Arial" w:eastAsia="Calibri" w:hAnsi="Arial" w:cs="Arial"/>
          <w:szCs w:val="24"/>
        </w:rPr>
        <w:t xml:space="preserve">Understanding of a range of leadership principles, approaches and techniques and applying them in practice. Be </w:t>
      </w:r>
      <w:r w:rsidR="00EA67D9" w:rsidRPr="0033116F">
        <w:rPr>
          <w:rFonts w:ascii="Arial" w:eastAsia="Calibri" w:hAnsi="Arial" w:cs="Arial"/>
          <w:szCs w:val="24"/>
        </w:rPr>
        <w:t>aware of their leadership responsibilities and why</w:t>
      </w:r>
      <w:r w:rsidRPr="0033116F">
        <w:rPr>
          <w:rFonts w:ascii="Arial" w:eastAsia="Calibri" w:hAnsi="Arial" w:cs="Arial"/>
          <w:szCs w:val="24"/>
        </w:rPr>
        <w:t xml:space="preserve"> an </w:t>
      </w:r>
      <w:r w:rsidR="00EA67D9" w:rsidRPr="0033116F">
        <w:rPr>
          <w:rFonts w:ascii="Arial" w:eastAsia="Calibri" w:hAnsi="Arial" w:cs="Arial"/>
          <w:szCs w:val="24"/>
        </w:rPr>
        <w:t>effective clinical leadership is central to safe and effective care</w:t>
      </w:r>
      <w:r w:rsidRPr="0033116F">
        <w:rPr>
          <w:rFonts w:ascii="Arial" w:eastAsia="Calibri" w:hAnsi="Arial" w:cs="Arial"/>
          <w:szCs w:val="24"/>
        </w:rPr>
        <w:t xml:space="preserve">; appreciating their leadership style and its impact on others. </w:t>
      </w:r>
    </w:p>
    <w:p w14:paraId="7AD868A6" w14:textId="77777777" w:rsidR="0047703C" w:rsidRDefault="0047703C" w:rsidP="00EA67D9">
      <w:pPr>
        <w:spacing w:after="0" w:line="240" w:lineRule="auto"/>
        <w:rPr>
          <w:rFonts w:ascii="Arial" w:eastAsia="Calibri" w:hAnsi="Arial" w:cs="Arial"/>
          <w:szCs w:val="24"/>
        </w:rPr>
      </w:pPr>
    </w:p>
    <w:p w14:paraId="5B33A270" w14:textId="77777777" w:rsidR="0047703C" w:rsidRPr="0033116F" w:rsidRDefault="00745AAF" w:rsidP="0033116F">
      <w:pPr>
        <w:pStyle w:val="ListParagraph"/>
        <w:numPr>
          <w:ilvl w:val="0"/>
          <w:numId w:val="37"/>
        </w:numPr>
        <w:spacing w:after="0" w:line="240" w:lineRule="auto"/>
        <w:rPr>
          <w:rFonts w:ascii="Arial" w:eastAsia="Calibri" w:hAnsi="Arial" w:cs="Arial"/>
          <w:szCs w:val="24"/>
        </w:rPr>
      </w:pPr>
      <w:r w:rsidRPr="0033116F">
        <w:rPr>
          <w:rFonts w:ascii="Arial" w:eastAsia="Calibri" w:hAnsi="Arial" w:cs="Arial"/>
          <w:szCs w:val="24"/>
        </w:rPr>
        <w:t>Demonstrating an understanding of why leadership and team working is important in their role.</w:t>
      </w:r>
      <w:r w:rsidR="0047703C" w:rsidRPr="0033116F">
        <w:rPr>
          <w:rFonts w:ascii="Arial" w:eastAsia="Calibri" w:hAnsi="Arial" w:cs="Arial"/>
          <w:szCs w:val="24"/>
        </w:rPr>
        <w:t xml:space="preserve"> </w:t>
      </w:r>
      <w:r w:rsidRPr="0033116F">
        <w:rPr>
          <w:rFonts w:ascii="Arial" w:eastAsia="Calibri" w:hAnsi="Arial" w:cs="Arial"/>
          <w:szCs w:val="24"/>
        </w:rPr>
        <w:t>D</w:t>
      </w:r>
      <w:r w:rsidR="00EA67D9" w:rsidRPr="0033116F">
        <w:rPr>
          <w:rFonts w:ascii="Arial" w:eastAsia="Calibri" w:hAnsi="Arial" w:cs="Arial"/>
          <w:szCs w:val="24"/>
        </w:rPr>
        <w:t>emonstrating appropriate leadership behaviour and an ability to adapt to improve engagement and outcomes</w:t>
      </w:r>
      <w:r w:rsidRPr="0033116F">
        <w:rPr>
          <w:rFonts w:ascii="Arial" w:eastAsia="Calibri" w:hAnsi="Arial" w:cs="Arial"/>
          <w:szCs w:val="24"/>
        </w:rPr>
        <w:t>.</w:t>
      </w:r>
      <w:r w:rsidR="0047703C" w:rsidRPr="0033116F">
        <w:rPr>
          <w:rFonts w:ascii="Arial" w:eastAsia="Calibri" w:hAnsi="Arial" w:cs="Arial"/>
          <w:szCs w:val="24"/>
        </w:rPr>
        <w:t xml:space="preserve"> Actively participating and contributing to the work and success of a team.</w:t>
      </w:r>
    </w:p>
    <w:p w14:paraId="66EB7F86" w14:textId="77777777" w:rsidR="0047703C" w:rsidRDefault="0047703C" w:rsidP="00EA67D9">
      <w:pPr>
        <w:spacing w:after="0" w:line="240" w:lineRule="auto"/>
        <w:rPr>
          <w:rFonts w:ascii="Arial" w:eastAsia="Calibri" w:hAnsi="Arial" w:cs="Arial"/>
          <w:szCs w:val="24"/>
        </w:rPr>
      </w:pPr>
    </w:p>
    <w:p w14:paraId="7388138A" w14:textId="77777777" w:rsidR="00EA67D9" w:rsidRPr="0033116F" w:rsidRDefault="0047703C" w:rsidP="0033116F">
      <w:pPr>
        <w:pStyle w:val="ListParagraph"/>
        <w:numPr>
          <w:ilvl w:val="0"/>
          <w:numId w:val="37"/>
        </w:numPr>
        <w:spacing w:after="0" w:line="240" w:lineRule="auto"/>
        <w:rPr>
          <w:rFonts w:ascii="Arial" w:eastAsia="Calibri" w:hAnsi="Arial" w:cs="Arial"/>
          <w:szCs w:val="24"/>
        </w:rPr>
      </w:pPr>
      <w:r w:rsidRPr="0033116F">
        <w:rPr>
          <w:rFonts w:ascii="Arial" w:eastAsia="Calibri" w:hAnsi="Arial" w:cs="Arial"/>
          <w:szCs w:val="24"/>
        </w:rPr>
        <w:t>T</w:t>
      </w:r>
      <w:r w:rsidR="00EA67D9" w:rsidRPr="0033116F">
        <w:rPr>
          <w:rFonts w:ascii="Arial" w:eastAsia="Calibri" w:hAnsi="Arial" w:cs="Arial"/>
          <w:szCs w:val="24"/>
        </w:rPr>
        <w:t>hinking critically about decision making, reflecting on decision-making processes</w:t>
      </w:r>
      <w:r w:rsidR="0033116F">
        <w:rPr>
          <w:rFonts w:ascii="Arial" w:eastAsia="Calibri" w:hAnsi="Arial" w:cs="Arial"/>
          <w:szCs w:val="24"/>
        </w:rPr>
        <w:t xml:space="preserve"> </w:t>
      </w:r>
      <w:r w:rsidR="00EA67D9" w:rsidRPr="0033116F">
        <w:rPr>
          <w:rFonts w:ascii="Arial" w:eastAsia="Calibri" w:hAnsi="Arial" w:cs="Arial"/>
          <w:szCs w:val="24"/>
        </w:rPr>
        <w:t>and explaining those decisions to others in an honest and transparent way</w:t>
      </w:r>
      <w:r w:rsidR="0033116F">
        <w:rPr>
          <w:rFonts w:ascii="Arial" w:eastAsia="Calibri" w:hAnsi="Arial" w:cs="Arial"/>
          <w:szCs w:val="24"/>
        </w:rPr>
        <w:t>.</w:t>
      </w:r>
    </w:p>
    <w:p w14:paraId="4662897F" w14:textId="77777777" w:rsidR="0047703C" w:rsidRDefault="0047703C" w:rsidP="00EA67D9">
      <w:pPr>
        <w:spacing w:after="0" w:line="240" w:lineRule="auto"/>
        <w:rPr>
          <w:rFonts w:ascii="Arial" w:eastAsia="Calibri" w:hAnsi="Arial" w:cs="Arial"/>
          <w:szCs w:val="24"/>
        </w:rPr>
      </w:pPr>
    </w:p>
    <w:p w14:paraId="4D41AA6C" w14:textId="77777777" w:rsidR="00EA67D9" w:rsidRPr="0033116F" w:rsidRDefault="0047703C" w:rsidP="0033116F">
      <w:pPr>
        <w:pStyle w:val="ListParagraph"/>
        <w:numPr>
          <w:ilvl w:val="0"/>
          <w:numId w:val="37"/>
        </w:numPr>
        <w:spacing w:after="0" w:line="240" w:lineRule="auto"/>
        <w:rPr>
          <w:rFonts w:ascii="Arial" w:eastAsia="Calibri" w:hAnsi="Arial" w:cs="Arial"/>
          <w:szCs w:val="24"/>
        </w:rPr>
      </w:pPr>
      <w:r w:rsidRPr="0033116F">
        <w:rPr>
          <w:rFonts w:ascii="Arial" w:eastAsia="Calibri" w:hAnsi="Arial" w:cs="Arial"/>
          <w:szCs w:val="24"/>
        </w:rPr>
        <w:t>S</w:t>
      </w:r>
      <w:r w:rsidR="00EA67D9" w:rsidRPr="0033116F">
        <w:rPr>
          <w:rFonts w:ascii="Arial" w:eastAsia="Calibri" w:hAnsi="Arial" w:cs="Arial"/>
          <w:szCs w:val="24"/>
        </w:rPr>
        <w:t>upervising, challenging, influencing, appraising and mentoring colleagues and</w:t>
      </w:r>
      <w:r w:rsidR="003D57CA" w:rsidRPr="0033116F">
        <w:rPr>
          <w:rFonts w:ascii="Arial" w:eastAsia="Calibri" w:hAnsi="Arial" w:cs="Arial"/>
          <w:szCs w:val="24"/>
        </w:rPr>
        <w:t xml:space="preserve"> </w:t>
      </w:r>
      <w:r w:rsidR="00EA67D9" w:rsidRPr="0033116F">
        <w:rPr>
          <w:rFonts w:ascii="Arial" w:eastAsia="Calibri" w:hAnsi="Arial" w:cs="Arial"/>
          <w:szCs w:val="24"/>
        </w:rPr>
        <w:t>peers to enhance performance and to support development</w:t>
      </w:r>
      <w:r w:rsidRPr="0033116F">
        <w:rPr>
          <w:rFonts w:ascii="Arial" w:eastAsia="Calibri" w:hAnsi="Arial" w:cs="Arial"/>
          <w:szCs w:val="24"/>
        </w:rPr>
        <w:t>. C</w:t>
      </w:r>
      <w:r w:rsidR="00EA67D9" w:rsidRPr="0033116F">
        <w:rPr>
          <w:rFonts w:ascii="Arial" w:eastAsia="Calibri" w:hAnsi="Arial" w:cs="Arial"/>
          <w:szCs w:val="24"/>
        </w:rPr>
        <w:t>ritically appraising performance of colleagues, peers and systems and escalating</w:t>
      </w:r>
      <w:r w:rsidRPr="0033116F">
        <w:rPr>
          <w:rFonts w:ascii="Arial" w:eastAsia="Calibri" w:hAnsi="Arial" w:cs="Arial"/>
          <w:szCs w:val="24"/>
        </w:rPr>
        <w:t xml:space="preserve"> </w:t>
      </w:r>
      <w:r w:rsidR="00EA67D9" w:rsidRPr="0033116F">
        <w:rPr>
          <w:rFonts w:ascii="Arial" w:eastAsia="Calibri" w:hAnsi="Arial" w:cs="Arial"/>
          <w:szCs w:val="24"/>
        </w:rPr>
        <w:t>concerns</w:t>
      </w:r>
      <w:r w:rsidRPr="0033116F">
        <w:rPr>
          <w:rFonts w:ascii="Arial" w:eastAsia="Calibri" w:hAnsi="Arial" w:cs="Arial"/>
          <w:szCs w:val="24"/>
        </w:rPr>
        <w:t>.</w:t>
      </w:r>
    </w:p>
    <w:p w14:paraId="6B33D08A" w14:textId="77777777" w:rsidR="0047703C" w:rsidRDefault="0047703C" w:rsidP="00EA67D9">
      <w:pPr>
        <w:spacing w:after="0" w:line="240" w:lineRule="auto"/>
        <w:rPr>
          <w:rFonts w:ascii="Arial" w:eastAsia="Calibri" w:hAnsi="Arial" w:cs="Arial"/>
          <w:szCs w:val="24"/>
        </w:rPr>
      </w:pPr>
    </w:p>
    <w:p w14:paraId="3DD44022" w14:textId="77777777" w:rsidR="00EA67D9" w:rsidRPr="0033116F" w:rsidRDefault="0047703C" w:rsidP="0033116F">
      <w:pPr>
        <w:pStyle w:val="ListParagraph"/>
        <w:numPr>
          <w:ilvl w:val="0"/>
          <w:numId w:val="37"/>
        </w:numPr>
        <w:spacing w:after="0" w:line="240" w:lineRule="auto"/>
        <w:rPr>
          <w:rFonts w:ascii="Arial" w:eastAsia="Calibri" w:hAnsi="Arial" w:cs="Arial"/>
          <w:szCs w:val="24"/>
        </w:rPr>
      </w:pPr>
      <w:r w:rsidRPr="0033116F">
        <w:rPr>
          <w:rFonts w:ascii="Arial" w:eastAsia="Calibri" w:hAnsi="Arial" w:cs="Arial"/>
          <w:szCs w:val="24"/>
        </w:rPr>
        <w:t>P</w:t>
      </w:r>
      <w:r w:rsidR="00EA67D9" w:rsidRPr="0033116F">
        <w:rPr>
          <w:rFonts w:ascii="Arial" w:eastAsia="Calibri" w:hAnsi="Arial" w:cs="Arial"/>
          <w:szCs w:val="24"/>
        </w:rPr>
        <w:t>romoting and effectively participating in multidisciplinary and interprofessional</w:t>
      </w:r>
      <w:r w:rsidRPr="0033116F">
        <w:rPr>
          <w:rFonts w:ascii="Arial" w:eastAsia="Calibri" w:hAnsi="Arial" w:cs="Arial"/>
          <w:szCs w:val="24"/>
        </w:rPr>
        <w:t xml:space="preserve"> </w:t>
      </w:r>
      <w:r w:rsidR="00EA67D9" w:rsidRPr="0033116F">
        <w:rPr>
          <w:rFonts w:ascii="Arial" w:eastAsia="Calibri" w:hAnsi="Arial" w:cs="Arial"/>
          <w:szCs w:val="24"/>
        </w:rPr>
        <w:t>team</w:t>
      </w:r>
      <w:r w:rsidR="003D57CA" w:rsidRPr="0033116F">
        <w:rPr>
          <w:rFonts w:ascii="Arial" w:eastAsia="Calibri" w:hAnsi="Arial" w:cs="Arial"/>
          <w:szCs w:val="24"/>
        </w:rPr>
        <w:t xml:space="preserve"> </w:t>
      </w:r>
      <w:r w:rsidR="00EA67D9" w:rsidRPr="0033116F">
        <w:rPr>
          <w:rFonts w:ascii="Arial" w:eastAsia="Calibri" w:hAnsi="Arial" w:cs="Arial"/>
          <w:szCs w:val="24"/>
        </w:rPr>
        <w:t>working</w:t>
      </w:r>
      <w:r w:rsidRPr="0033116F">
        <w:rPr>
          <w:rFonts w:ascii="Arial" w:eastAsia="Calibri" w:hAnsi="Arial" w:cs="Arial"/>
          <w:szCs w:val="24"/>
        </w:rPr>
        <w:t>,</w:t>
      </w:r>
      <w:r w:rsidR="003D57CA" w:rsidRPr="0033116F">
        <w:rPr>
          <w:rFonts w:ascii="Arial" w:eastAsia="Calibri" w:hAnsi="Arial" w:cs="Arial"/>
          <w:szCs w:val="24"/>
        </w:rPr>
        <w:t xml:space="preserve"> </w:t>
      </w:r>
      <w:r w:rsidR="00EA67D9" w:rsidRPr="0033116F">
        <w:rPr>
          <w:rFonts w:ascii="Arial" w:eastAsia="Calibri" w:hAnsi="Arial" w:cs="Arial"/>
          <w:szCs w:val="24"/>
        </w:rPr>
        <w:t>appreciating the roles of all members of the multidisciplinary team</w:t>
      </w:r>
      <w:r w:rsidRPr="0033116F">
        <w:rPr>
          <w:rFonts w:ascii="Arial" w:eastAsia="Calibri" w:hAnsi="Arial" w:cs="Arial"/>
          <w:szCs w:val="24"/>
        </w:rPr>
        <w:t xml:space="preserve">, </w:t>
      </w:r>
      <w:r w:rsidR="00EA67D9" w:rsidRPr="0033116F">
        <w:rPr>
          <w:rFonts w:ascii="Arial" w:eastAsia="Calibri" w:hAnsi="Arial" w:cs="Arial"/>
          <w:szCs w:val="24"/>
        </w:rPr>
        <w:t>promoting a just, open and transparent culture</w:t>
      </w:r>
      <w:r w:rsidRPr="0033116F">
        <w:rPr>
          <w:rFonts w:ascii="Arial" w:eastAsia="Calibri" w:hAnsi="Arial" w:cs="Arial"/>
          <w:szCs w:val="24"/>
        </w:rPr>
        <w:t xml:space="preserve"> and </w:t>
      </w:r>
      <w:r w:rsidR="00EA67D9" w:rsidRPr="0033116F">
        <w:rPr>
          <w:rFonts w:ascii="Arial" w:eastAsia="Calibri" w:hAnsi="Arial" w:cs="Arial"/>
          <w:szCs w:val="24"/>
        </w:rPr>
        <w:t>promoting</w:t>
      </w:r>
      <w:r w:rsidR="00EA67D9" w:rsidRPr="0033116F">
        <w:rPr>
          <w:rFonts w:ascii="Tahoma" w:hAnsi="Tahoma" w:cs="Tahoma"/>
          <w:sz w:val="24"/>
          <w:szCs w:val="24"/>
        </w:rPr>
        <w:t xml:space="preserve"> </w:t>
      </w:r>
      <w:r w:rsidR="00EA67D9" w:rsidRPr="0033116F">
        <w:rPr>
          <w:rFonts w:ascii="Arial" w:eastAsia="Calibri" w:hAnsi="Arial" w:cs="Arial"/>
          <w:szCs w:val="24"/>
        </w:rPr>
        <w:t>a culture of learning</w:t>
      </w:r>
      <w:r w:rsidRPr="0033116F">
        <w:rPr>
          <w:rFonts w:ascii="Arial" w:eastAsia="Calibri" w:hAnsi="Arial" w:cs="Arial"/>
          <w:szCs w:val="24"/>
        </w:rPr>
        <w:t>.</w:t>
      </w:r>
    </w:p>
    <w:p w14:paraId="12AD37E3" w14:textId="77777777" w:rsidR="00EA67D9" w:rsidRDefault="00EA67D9" w:rsidP="007532BA">
      <w:pPr>
        <w:spacing w:after="0" w:line="240" w:lineRule="auto"/>
        <w:rPr>
          <w:rFonts w:ascii="Arial" w:eastAsia="Calibri" w:hAnsi="Arial" w:cs="Arial"/>
          <w:szCs w:val="24"/>
        </w:rPr>
      </w:pPr>
    </w:p>
    <w:p w14:paraId="1A45C9A5" w14:textId="77777777" w:rsidR="007532BA" w:rsidRPr="00A52979" w:rsidRDefault="007532BA" w:rsidP="007532BA">
      <w:pPr>
        <w:spacing w:after="0" w:line="240" w:lineRule="auto"/>
        <w:rPr>
          <w:rFonts w:ascii="Arial" w:eastAsia="Calibri" w:hAnsi="Arial" w:cs="Arial"/>
          <w:b/>
          <w:szCs w:val="24"/>
        </w:rPr>
      </w:pPr>
      <w:r w:rsidRPr="00A52979">
        <w:rPr>
          <w:rFonts w:ascii="Arial" w:eastAsia="Calibri" w:hAnsi="Arial" w:cs="Arial"/>
          <w:b/>
          <w:szCs w:val="24"/>
        </w:rPr>
        <w:t>Work Based Placed Assessments</w:t>
      </w:r>
    </w:p>
    <w:p w14:paraId="0255920A" w14:textId="77777777" w:rsidR="007532BA" w:rsidRPr="00A52979" w:rsidRDefault="007532BA" w:rsidP="007532BA">
      <w:pPr>
        <w:spacing w:after="0" w:line="240" w:lineRule="auto"/>
        <w:rPr>
          <w:rFonts w:ascii="Arial" w:eastAsia="Calibri" w:hAnsi="Arial" w:cs="Arial"/>
          <w:szCs w:val="24"/>
        </w:rPr>
      </w:pPr>
      <w:r w:rsidRPr="00A52979">
        <w:rPr>
          <w:rFonts w:ascii="Arial" w:eastAsia="Calibri" w:hAnsi="Arial" w:cs="Arial"/>
          <w:szCs w:val="24"/>
        </w:rPr>
        <w:t>The requirement for 2 Direct Observation of Non-Clinical Skills (DONCS) can be used in your daily working life to account for leadership activit</w:t>
      </w:r>
      <w:r>
        <w:rPr>
          <w:rFonts w:ascii="Arial" w:eastAsia="Calibri" w:hAnsi="Arial" w:cs="Arial"/>
          <w:szCs w:val="24"/>
        </w:rPr>
        <w:t>ies e</w:t>
      </w:r>
      <w:r w:rsidRPr="00A52979">
        <w:rPr>
          <w:rFonts w:ascii="Arial" w:eastAsia="Calibri" w:hAnsi="Arial" w:cs="Arial"/>
          <w:szCs w:val="24"/>
        </w:rPr>
        <w:t>.g. taking control of a ward round, organising a professionals meeting etc.</w:t>
      </w:r>
    </w:p>
    <w:p w14:paraId="27D04DF8" w14:textId="77777777" w:rsidR="007532BA" w:rsidRPr="00A52979" w:rsidRDefault="007532BA" w:rsidP="007532BA">
      <w:pPr>
        <w:spacing w:after="0" w:line="240" w:lineRule="auto"/>
        <w:rPr>
          <w:rFonts w:ascii="Arial" w:eastAsia="Calibri" w:hAnsi="Arial" w:cs="Arial"/>
          <w:szCs w:val="24"/>
        </w:rPr>
      </w:pPr>
    </w:p>
    <w:p w14:paraId="7D4BEFBF" w14:textId="77777777" w:rsidR="007532BA" w:rsidRPr="00A52979" w:rsidRDefault="007532BA" w:rsidP="007532BA">
      <w:pPr>
        <w:spacing w:after="0" w:line="240" w:lineRule="auto"/>
        <w:rPr>
          <w:rFonts w:ascii="Arial" w:eastAsia="Calibri" w:hAnsi="Arial" w:cs="Arial"/>
          <w:szCs w:val="24"/>
        </w:rPr>
      </w:pPr>
      <w:r w:rsidRPr="00A52979">
        <w:rPr>
          <w:rFonts w:ascii="Arial" w:eastAsia="Calibri" w:hAnsi="Arial" w:cs="Arial"/>
          <w:szCs w:val="24"/>
        </w:rPr>
        <w:t xml:space="preserve">More specifically geared towards leadership is the Leadership Assessment (LA) which is more focussed to achieving competency in leadership activities e.g. service improvement/development.   </w:t>
      </w:r>
    </w:p>
    <w:p w14:paraId="65395C42" w14:textId="77777777" w:rsidR="007532BA" w:rsidRPr="00A52979" w:rsidRDefault="007532BA" w:rsidP="007532BA">
      <w:pPr>
        <w:spacing w:after="0" w:line="240" w:lineRule="auto"/>
        <w:rPr>
          <w:rFonts w:ascii="Arial" w:eastAsia="Calibri" w:hAnsi="Arial" w:cs="Arial"/>
          <w:szCs w:val="24"/>
        </w:rPr>
      </w:pPr>
    </w:p>
    <w:p w14:paraId="64954324" w14:textId="77777777" w:rsidR="007532BA" w:rsidRPr="00A52979" w:rsidRDefault="007532BA" w:rsidP="007532BA">
      <w:pPr>
        <w:pStyle w:val="ListParagraph"/>
        <w:numPr>
          <w:ilvl w:val="0"/>
          <w:numId w:val="31"/>
        </w:num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Teaching </w:t>
      </w:r>
    </w:p>
    <w:p w14:paraId="4D3D9CE3" w14:textId="77777777" w:rsidR="007532BA" w:rsidRPr="00991F76" w:rsidRDefault="007532BA" w:rsidP="007532BA">
      <w:pPr>
        <w:rPr>
          <w:rFonts w:ascii="Arial" w:hAnsi="Arial" w:cs="Arial"/>
        </w:rPr>
      </w:pPr>
      <w:r w:rsidRPr="00991F76">
        <w:rPr>
          <w:rFonts w:ascii="Arial" w:hAnsi="Arial" w:cs="Arial"/>
        </w:rPr>
        <w:t>There are multiple opportunities for teaching medical students from Keele, Birmingham and Warwick Medical Schools</w:t>
      </w:r>
      <w:r w:rsidR="008B2C9B">
        <w:rPr>
          <w:rFonts w:ascii="Arial" w:hAnsi="Arial" w:cs="Arial"/>
        </w:rPr>
        <w:t xml:space="preserve"> and Aston University in the near future</w:t>
      </w:r>
      <w:r w:rsidRPr="00991F76">
        <w:rPr>
          <w:rFonts w:ascii="Arial" w:hAnsi="Arial" w:cs="Arial"/>
        </w:rPr>
        <w:t>.  Contact the medical education teams within individual trusts or PGME at Uffculme for specific details.  Each trust will usually have a consultant lead for undergraduate education that will be a useful point of contact and should be able to inform you of opportunities for completing specific exam training e.g. question writing workshops, OSCE examiner courses etc. where these are available.</w:t>
      </w:r>
    </w:p>
    <w:p w14:paraId="4FB87E04" w14:textId="77777777" w:rsidR="007532BA" w:rsidRPr="00991F76" w:rsidRDefault="007532BA" w:rsidP="007532BA">
      <w:pPr>
        <w:rPr>
          <w:rFonts w:ascii="Arial" w:hAnsi="Arial" w:cs="Arial"/>
        </w:rPr>
      </w:pPr>
      <w:r w:rsidRPr="00991F76">
        <w:rPr>
          <w:rFonts w:ascii="Arial" w:hAnsi="Arial" w:cs="Arial"/>
        </w:rPr>
        <w:t xml:space="preserve">Post-graduate psychiatry </w:t>
      </w:r>
      <w:r>
        <w:rPr>
          <w:rFonts w:ascii="Arial" w:hAnsi="Arial" w:cs="Arial"/>
        </w:rPr>
        <w:t xml:space="preserve">core training </w:t>
      </w:r>
      <w:r w:rsidRPr="00991F76">
        <w:rPr>
          <w:rFonts w:ascii="Arial" w:hAnsi="Arial" w:cs="Arial"/>
        </w:rPr>
        <w:t xml:space="preserve">is organised through the PGME at Uffculme, except for those trainees in Stoke, Stafford and Shropshire which is organised through the education team at </w:t>
      </w:r>
      <w:r>
        <w:rPr>
          <w:rFonts w:ascii="Arial" w:hAnsi="Arial" w:cs="Arial"/>
        </w:rPr>
        <w:t>Har</w:t>
      </w:r>
      <w:r w:rsidR="008B2C9B">
        <w:rPr>
          <w:rFonts w:ascii="Arial" w:hAnsi="Arial" w:cs="Arial"/>
        </w:rPr>
        <w:t>plands Hospital, Stoke on Trent.</w:t>
      </w:r>
      <w:r w:rsidRPr="00991F76">
        <w:rPr>
          <w:rFonts w:ascii="Arial" w:hAnsi="Arial" w:cs="Arial"/>
        </w:rPr>
        <w:t xml:space="preserve">  Various opportunities available either leading or facilitating sessions and also with the organisation of training, helping to demonstrate some of the leadership competencies required.  Opportunities also for involvement in CASC practice sessions.  Potential to apply for one of the Honorary Clinical Teacher Posts via PGME (vacancies will be circulated via email when available). </w:t>
      </w:r>
    </w:p>
    <w:p w14:paraId="73C73937" w14:textId="77777777" w:rsidR="007532BA" w:rsidRPr="00991F76" w:rsidRDefault="008B2C9B" w:rsidP="007532BA">
      <w:pPr>
        <w:rPr>
          <w:rFonts w:ascii="Arial" w:hAnsi="Arial" w:cs="Arial"/>
        </w:rPr>
      </w:pPr>
      <w:r>
        <w:rPr>
          <w:rFonts w:ascii="Arial" w:hAnsi="Arial" w:cs="Arial"/>
        </w:rPr>
        <w:lastRenderedPageBreak/>
        <w:t>You will be helping in o</w:t>
      </w:r>
      <w:r w:rsidR="007532BA" w:rsidRPr="00991F76">
        <w:rPr>
          <w:rFonts w:ascii="Arial" w:hAnsi="Arial" w:cs="Arial"/>
        </w:rPr>
        <w:t>rganis</w:t>
      </w:r>
      <w:r>
        <w:rPr>
          <w:rFonts w:ascii="Arial" w:hAnsi="Arial" w:cs="Arial"/>
        </w:rPr>
        <w:t>ing</w:t>
      </w:r>
      <w:r w:rsidR="007532BA" w:rsidRPr="00991F76">
        <w:rPr>
          <w:rFonts w:ascii="Arial" w:hAnsi="Arial" w:cs="Arial"/>
        </w:rPr>
        <w:t xml:space="preserve"> </w:t>
      </w:r>
      <w:r>
        <w:rPr>
          <w:rFonts w:ascii="Arial" w:hAnsi="Arial" w:cs="Arial"/>
        </w:rPr>
        <w:t xml:space="preserve">regional training day for </w:t>
      </w:r>
      <w:r w:rsidR="007532BA" w:rsidRPr="00991F76">
        <w:rPr>
          <w:rFonts w:ascii="Arial" w:hAnsi="Arial" w:cs="Arial"/>
        </w:rPr>
        <w:t>GA peer group</w:t>
      </w:r>
      <w:r>
        <w:rPr>
          <w:rFonts w:ascii="Arial" w:hAnsi="Arial" w:cs="Arial"/>
        </w:rPr>
        <w:t xml:space="preserve"> in your locality</w:t>
      </w:r>
      <w:r w:rsidR="007532BA" w:rsidRPr="00991F76">
        <w:rPr>
          <w:rFonts w:ascii="Arial" w:hAnsi="Arial" w:cs="Arial"/>
        </w:rPr>
        <w:t xml:space="preserve">, devising the timetable and liaising with speakers regarding teaching to be covered as part of this.  </w:t>
      </w:r>
    </w:p>
    <w:p w14:paraId="3CEAE40C" w14:textId="77777777" w:rsidR="007532BA" w:rsidRPr="00991F76" w:rsidRDefault="007532BA" w:rsidP="007532BA">
      <w:pPr>
        <w:rPr>
          <w:rFonts w:ascii="Arial" w:hAnsi="Arial" w:cs="Arial"/>
        </w:rPr>
      </w:pPr>
      <w:r w:rsidRPr="00991F76">
        <w:rPr>
          <w:rFonts w:ascii="Arial" w:hAnsi="Arial" w:cs="Arial"/>
        </w:rPr>
        <w:t>Formal qualifications in medical education are available e.g. Certificate/ Diploma/ Masters depending on the level you wish to aspire to.  These can be completed as part of special interest sessions and you may wish to consider applying for a</w:t>
      </w:r>
      <w:r w:rsidR="008B2C9B">
        <w:rPr>
          <w:rFonts w:ascii="Arial" w:hAnsi="Arial" w:cs="Arial"/>
        </w:rPr>
        <w:t xml:space="preserve"> study leave funding</w:t>
      </w:r>
      <w:r w:rsidRPr="00991F76">
        <w:rPr>
          <w:rFonts w:ascii="Arial" w:hAnsi="Arial" w:cs="Arial"/>
        </w:rPr>
        <w:t xml:space="preserve"> from HEE West Midlands.</w:t>
      </w:r>
      <w:r>
        <w:rPr>
          <w:rFonts w:ascii="Arial" w:hAnsi="Arial" w:cs="Arial"/>
        </w:rPr>
        <w:t xml:space="preserve"> Alternatively you could attend train the trainer courses available for </w:t>
      </w:r>
      <w:r w:rsidR="008B2C9B">
        <w:rPr>
          <w:rFonts w:ascii="Arial" w:hAnsi="Arial" w:cs="Arial"/>
        </w:rPr>
        <w:t>c</w:t>
      </w:r>
      <w:r>
        <w:rPr>
          <w:rFonts w:ascii="Arial" w:hAnsi="Arial" w:cs="Arial"/>
        </w:rPr>
        <w:t>onsultants locally and regionally.</w:t>
      </w:r>
    </w:p>
    <w:p w14:paraId="1A3B7DF3" w14:textId="77777777" w:rsidR="007532BA" w:rsidRDefault="007532BA" w:rsidP="007532BA">
      <w:pPr>
        <w:autoSpaceDE w:val="0"/>
        <w:autoSpaceDN w:val="0"/>
        <w:adjustRightInd w:val="0"/>
        <w:spacing w:after="0" w:line="240" w:lineRule="auto"/>
        <w:ind w:firstLine="720"/>
        <w:rPr>
          <w:rFonts w:ascii="Arial" w:hAnsi="Arial" w:cs="Arial"/>
          <w:b/>
          <w:bCs/>
          <w:color w:val="000000"/>
          <w:sz w:val="24"/>
          <w:szCs w:val="24"/>
        </w:rPr>
      </w:pPr>
      <w:r>
        <w:rPr>
          <w:rFonts w:ascii="Arial" w:hAnsi="Arial" w:cs="Arial"/>
          <w:b/>
          <w:bCs/>
          <w:color w:val="000000"/>
          <w:sz w:val="24"/>
          <w:szCs w:val="24"/>
        </w:rPr>
        <w:t>c) Audit / Quality Improvement Projects</w:t>
      </w:r>
    </w:p>
    <w:p w14:paraId="775B81BB" w14:textId="77777777" w:rsidR="007532BA" w:rsidRPr="00C32136" w:rsidRDefault="007532BA" w:rsidP="007532BA">
      <w:pPr>
        <w:rPr>
          <w:rFonts w:ascii="Arial" w:hAnsi="Arial" w:cs="Arial"/>
          <w:shd w:val="clear" w:color="auto" w:fill="FFFFFF"/>
        </w:rPr>
      </w:pPr>
      <w:r w:rsidRPr="00C32136">
        <w:rPr>
          <w:rFonts w:ascii="Arial" w:hAnsi="Arial" w:cs="Arial"/>
        </w:rPr>
        <w:t>It is important for all trainees to have an understanding of the use of clinical audit to improve quality and clinical effectiveness, and to undertake at least one audit</w:t>
      </w:r>
      <w:r w:rsidR="006573FD">
        <w:rPr>
          <w:rFonts w:ascii="Arial" w:hAnsi="Arial" w:cs="Arial"/>
        </w:rPr>
        <w:t>/QI</w:t>
      </w:r>
      <w:r w:rsidRPr="00C32136">
        <w:rPr>
          <w:rFonts w:ascii="Arial" w:hAnsi="Arial" w:cs="Arial"/>
        </w:rPr>
        <w:t xml:space="preserve"> project every year. When undertaking an audit trainees are expected to complete the audit cycle at least once during their higher training. Trainees are encouraged to participate in clinical governance and quality improvement projects once audit competencies are achieved. </w:t>
      </w:r>
      <w:r w:rsidRPr="00C32136">
        <w:rPr>
          <w:rFonts w:ascii="Arial" w:hAnsi="Arial" w:cs="Arial"/>
          <w:shd w:val="clear" w:color="auto" w:fill="FFFFFF"/>
        </w:rPr>
        <w:t>Typically ST4 will have completed an</w:t>
      </w:r>
      <w:r w:rsidR="00622DBA">
        <w:rPr>
          <w:rFonts w:ascii="Arial" w:hAnsi="Arial" w:cs="Arial"/>
          <w:shd w:val="clear" w:color="auto" w:fill="FFFFFF"/>
        </w:rPr>
        <w:t xml:space="preserve"> independent</w:t>
      </w:r>
      <w:r w:rsidRPr="00C32136">
        <w:rPr>
          <w:rFonts w:ascii="Arial" w:hAnsi="Arial" w:cs="Arial"/>
          <w:shd w:val="clear" w:color="auto" w:fill="FFFFFF"/>
        </w:rPr>
        <w:t xml:space="preserve"> audit</w:t>
      </w:r>
      <w:r w:rsidR="00622DBA">
        <w:rPr>
          <w:rFonts w:ascii="Arial" w:hAnsi="Arial" w:cs="Arial"/>
          <w:shd w:val="clear" w:color="auto" w:fill="FFFFFF"/>
        </w:rPr>
        <w:t xml:space="preserve"> of high standard</w:t>
      </w:r>
      <w:r w:rsidRPr="00C32136">
        <w:rPr>
          <w:rFonts w:ascii="Arial" w:hAnsi="Arial" w:cs="Arial"/>
          <w:shd w:val="clear" w:color="auto" w:fill="FFFFFF"/>
        </w:rPr>
        <w:t xml:space="preserve">; ST5 will have implement changes and completed an audit cycle. ST6 be involved in a quality improvement project and supervise a colleagues audit. </w:t>
      </w:r>
    </w:p>
    <w:p w14:paraId="0C8CD474" w14:textId="77777777" w:rsidR="007532BA" w:rsidRPr="00C32136" w:rsidRDefault="007532BA" w:rsidP="007532BA">
      <w:pPr>
        <w:rPr>
          <w:rFonts w:ascii="Arial" w:eastAsia="Times New Roman" w:hAnsi="Arial" w:cs="Arial"/>
          <w:color w:val="000000"/>
          <w:lang w:eastAsia="en-GB"/>
        </w:rPr>
      </w:pPr>
      <w:r w:rsidRPr="00C32136">
        <w:rPr>
          <w:rFonts w:ascii="Arial" w:hAnsi="Arial" w:cs="Arial"/>
          <w:shd w:val="clear" w:color="auto" w:fill="FFFFFF"/>
        </w:rPr>
        <w:t xml:space="preserve">Quality Improvement projects are recognised and valued by the School and the College. Trainees should discuss if they are undertaking QIP instead of an audit with their supervisors and if in doubt liaise with the TPD. </w:t>
      </w:r>
      <w:r w:rsidRPr="00C32136">
        <w:rPr>
          <w:rFonts w:ascii="Arial" w:eastAsia="Times New Roman" w:hAnsi="Arial" w:cs="Arial"/>
          <w:color w:val="000000"/>
          <w:lang w:eastAsia="en-GB"/>
        </w:rPr>
        <w:t>The Royal College of Psychiatrists West Midlands Division has a yearly Audit prize available, and the competition is open to all trainees and first-year consultants.</w:t>
      </w:r>
    </w:p>
    <w:p w14:paraId="11BF20D0" w14:textId="77777777" w:rsidR="007532BA" w:rsidRPr="00C32136" w:rsidRDefault="007532BA" w:rsidP="007532BA">
      <w:pPr>
        <w:autoSpaceDE w:val="0"/>
        <w:autoSpaceDN w:val="0"/>
        <w:adjustRightInd w:val="0"/>
        <w:spacing w:after="0" w:line="240" w:lineRule="auto"/>
        <w:ind w:firstLine="720"/>
        <w:rPr>
          <w:rFonts w:ascii="Arial" w:hAnsi="Arial" w:cs="Arial"/>
          <w:b/>
          <w:color w:val="000000"/>
          <w:sz w:val="24"/>
          <w:szCs w:val="24"/>
        </w:rPr>
      </w:pPr>
      <w:r w:rsidRPr="00C32136">
        <w:rPr>
          <w:rFonts w:ascii="Arial" w:hAnsi="Arial" w:cs="Arial"/>
          <w:b/>
          <w:color w:val="000000"/>
          <w:sz w:val="24"/>
          <w:szCs w:val="24"/>
        </w:rPr>
        <w:t xml:space="preserve">d) Research </w:t>
      </w:r>
    </w:p>
    <w:p w14:paraId="6C5A87A7" w14:textId="77777777" w:rsidR="007532BA" w:rsidRPr="00DB3C1D" w:rsidRDefault="007532BA" w:rsidP="007532BA">
      <w:pPr>
        <w:autoSpaceDE w:val="0"/>
        <w:autoSpaceDN w:val="0"/>
        <w:adjustRightInd w:val="0"/>
        <w:spacing w:after="0"/>
        <w:rPr>
          <w:rFonts w:ascii="Arial" w:hAnsi="Arial" w:cs="Arial"/>
          <w:b/>
          <w:color w:val="000000"/>
        </w:rPr>
      </w:pPr>
      <w:r w:rsidRPr="005A4E15">
        <w:rPr>
          <w:rFonts w:ascii="Arial" w:eastAsia="Times New Roman" w:hAnsi="Arial" w:cs="Arial"/>
          <w:color w:val="000000"/>
          <w:lang w:eastAsia="en-GB"/>
        </w:rPr>
        <w:t>Research can often seem a bit like an untameable beast for trainees, but it absolutely doesn’t need to be this way! The knowledge you gained from studying paper B can stand you in really good stead to become involved in research. In fact, higher trainees are allowed a PA per week for research a</w:t>
      </w:r>
      <w:r w:rsidR="007153F8">
        <w:rPr>
          <w:rFonts w:ascii="Arial" w:eastAsia="Times New Roman" w:hAnsi="Arial" w:cs="Arial"/>
          <w:color w:val="000000"/>
          <w:lang w:eastAsia="en-GB"/>
        </w:rPr>
        <w:t>s a</w:t>
      </w:r>
      <w:r w:rsidRPr="005A4E15">
        <w:rPr>
          <w:rFonts w:ascii="Arial" w:eastAsia="Times New Roman" w:hAnsi="Arial" w:cs="Arial"/>
          <w:color w:val="000000"/>
          <w:lang w:eastAsia="en-GB"/>
        </w:rPr>
        <w:t xml:space="preserve"> ‘special interest’. There is some really exciting research going on in the West Midlands, and there are lots of clinical researchers who would jump at the chance for your involvement in their work. Your involvement could take the form of helping with data collection, analysis or even the write-up. </w:t>
      </w:r>
      <w:r>
        <w:rPr>
          <w:rFonts w:ascii="Arial" w:eastAsia="Times New Roman" w:hAnsi="Arial" w:cs="Arial"/>
          <w:color w:val="000000"/>
          <w:lang w:eastAsia="en-GB"/>
        </w:rPr>
        <w:t xml:space="preserve">Do contact your R&amp;D director for research activities in your Trust. You could also join portfolio studies as researcher or deputy PI.  </w:t>
      </w:r>
    </w:p>
    <w:p w14:paraId="6813056E" w14:textId="77777777" w:rsidR="007532BA" w:rsidRPr="005A4E15" w:rsidRDefault="007532BA" w:rsidP="007532BA">
      <w:pPr>
        <w:spacing w:before="100" w:beforeAutospacing="1" w:after="100" w:afterAutospacing="1"/>
        <w:rPr>
          <w:rFonts w:ascii="Arial" w:eastAsia="Times New Roman" w:hAnsi="Arial" w:cs="Arial"/>
          <w:color w:val="000000"/>
          <w:lang w:eastAsia="en-GB"/>
        </w:rPr>
      </w:pPr>
      <w:r w:rsidRPr="005A4E15">
        <w:rPr>
          <w:rFonts w:ascii="Arial" w:eastAsia="Times New Roman" w:hAnsi="Arial" w:cs="Arial"/>
          <w:color w:val="000000"/>
          <w:lang w:eastAsia="en-GB"/>
        </w:rPr>
        <w:t>Better still, systematic reviewing is a really useful skill to learn and is an excellent route into research. There are lots of useful guides available to help you, with a quick google search. A systematic review might be a great way for you to define a research question that aligns with your own interests and career intentions, and hospital library staff (or academics from the universities) are usually very experienced and can help you with the nitty gritty. Systematic reviews, when done well, are highly publishable! In addition, audits (completed cycles) are also publishable</w:t>
      </w:r>
      <w:r>
        <w:rPr>
          <w:rFonts w:ascii="Arial" w:eastAsia="Times New Roman" w:hAnsi="Arial" w:cs="Arial"/>
          <w:color w:val="000000"/>
          <w:lang w:eastAsia="en-GB"/>
        </w:rPr>
        <w:t xml:space="preserve"> and accepted for poster presentation at Conferences.</w:t>
      </w:r>
      <w:r w:rsidRPr="005A4E15">
        <w:rPr>
          <w:rFonts w:ascii="Arial" w:eastAsia="Times New Roman" w:hAnsi="Arial" w:cs="Arial"/>
          <w:color w:val="000000"/>
          <w:lang w:eastAsia="en-GB"/>
        </w:rPr>
        <w:t xml:space="preserve"> </w:t>
      </w:r>
    </w:p>
    <w:p w14:paraId="3CC43F3A" w14:textId="77777777" w:rsidR="007532BA" w:rsidRPr="005A4E15" w:rsidRDefault="007532BA" w:rsidP="007532BA">
      <w:pPr>
        <w:spacing w:before="100" w:beforeAutospacing="1" w:after="100" w:afterAutospacing="1"/>
        <w:rPr>
          <w:rFonts w:ascii="Arial" w:eastAsia="Times New Roman" w:hAnsi="Arial" w:cs="Arial"/>
          <w:color w:val="000000"/>
          <w:lang w:eastAsia="en-GB"/>
        </w:rPr>
      </w:pPr>
      <w:r w:rsidRPr="005A4E15">
        <w:rPr>
          <w:rFonts w:ascii="Arial" w:eastAsia="Times New Roman" w:hAnsi="Arial" w:cs="Arial"/>
          <w:color w:val="000000"/>
          <w:lang w:eastAsia="en-GB"/>
        </w:rPr>
        <w:t>The Royal College of Psychiatrists West Midlands Division has a yearly research prize available, and the competition is open to all trainees and first-year consultants.</w:t>
      </w:r>
    </w:p>
    <w:p w14:paraId="4FBA6DFC" w14:textId="77777777" w:rsidR="007532BA" w:rsidRPr="005A4E15" w:rsidRDefault="007532BA" w:rsidP="007532BA">
      <w:pPr>
        <w:spacing w:before="100" w:beforeAutospacing="1" w:after="100" w:afterAutospacing="1"/>
        <w:rPr>
          <w:rFonts w:ascii="Arial" w:eastAsia="Times New Roman" w:hAnsi="Arial" w:cs="Arial"/>
          <w:color w:val="000000"/>
          <w:lang w:eastAsia="en-GB"/>
        </w:rPr>
      </w:pPr>
      <w:r w:rsidRPr="005A4E15">
        <w:rPr>
          <w:rFonts w:ascii="Arial" w:eastAsia="Times New Roman" w:hAnsi="Arial" w:cs="Arial"/>
          <w:color w:val="000000"/>
          <w:lang w:eastAsia="en-GB"/>
        </w:rPr>
        <w:lastRenderedPageBreak/>
        <w:t>Finally, if you want to p</w:t>
      </w:r>
      <w:r>
        <w:rPr>
          <w:rFonts w:ascii="Arial" w:eastAsia="Times New Roman" w:hAnsi="Arial" w:cs="Arial"/>
          <w:color w:val="000000"/>
          <w:lang w:eastAsia="en-GB"/>
        </w:rPr>
        <w:t>olish and further the knowledge</w:t>
      </w:r>
      <w:r w:rsidRPr="005A4E15">
        <w:rPr>
          <w:rFonts w:ascii="Arial" w:eastAsia="Times New Roman" w:hAnsi="Arial" w:cs="Arial"/>
          <w:color w:val="000000"/>
          <w:lang w:eastAsia="en-GB"/>
        </w:rPr>
        <w:t>, you might consider embarking on a higher degree. Many of the regions universities offer part-time or even distance-learning Health Research courses, which you can study at ‘certificate’, ‘diploma’ or even MSc level. Please see the university webpages for more information.</w:t>
      </w:r>
      <w:r>
        <w:rPr>
          <w:rFonts w:ascii="Arial" w:eastAsia="Times New Roman" w:hAnsi="Arial" w:cs="Arial"/>
          <w:color w:val="000000"/>
          <w:lang w:eastAsia="en-GB"/>
        </w:rPr>
        <w:t xml:space="preserve"> We also have trainees doing research degrees such as MPhil, MD or PhD.</w:t>
      </w:r>
    </w:p>
    <w:p w14:paraId="3E1A3530" w14:textId="77777777" w:rsidR="007532BA" w:rsidRPr="005A4E15" w:rsidRDefault="007532BA" w:rsidP="007532BA">
      <w:pPr>
        <w:spacing w:before="100" w:beforeAutospacing="1" w:after="100" w:afterAutospacing="1"/>
        <w:rPr>
          <w:rFonts w:ascii="Arial" w:eastAsia="Times New Roman" w:hAnsi="Arial" w:cs="Arial"/>
          <w:color w:val="000000"/>
          <w:lang w:eastAsia="en-GB"/>
        </w:rPr>
      </w:pPr>
      <w:r w:rsidRPr="005A4E15">
        <w:rPr>
          <w:rFonts w:ascii="Arial" w:eastAsia="Times New Roman" w:hAnsi="Arial" w:cs="Arial"/>
          <w:color w:val="000000"/>
          <w:lang w:eastAsia="en-GB"/>
        </w:rPr>
        <w:t xml:space="preserve">University of Warwick – Professor Swaran Singh  </w:t>
      </w:r>
      <w:hyperlink r:id="rId22" w:history="1">
        <w:r w:rsidRPr="005A4E15">
          <w:rPr>
            <w:rFonts w:ascii="Arial" w:eastAsia="Times New Roman" w:hAnsi="Arial" w:cs="Arial"/>
            <w:color w:val="0000FF" w:themeColor="hyperlink"/>
            <w:u w:val="single"/>
            <w:lang w:eastAsia="en-GB"/>
          </w:rPr>
          <w:t>s.p.singh@warwick.ac.uk</w:t>
        </w:r>
      </w:hyperlink>
      <w:r w:rsidRPr="005A4E15">
        <w:rPr>
          <w:rFonts w:ascii="Arial" w:eastAsia="Times New Roman" w:hAnsi="Arial" w:cs="Arial"/>
          <w:color w:val="000000"/>
          <w:lang w:eastAsia="en-GB"/>
        </w:rPr>
        <w:br/>
        <w:t xml:space="preserve">University of Birmingham – Dr Rachel Upthegrove </w:t>
      </w:r>
      <w:hyperlink r:id="rId23" w:history="1">
        <w:r w:rsidRPr="005A4E15">
          <w:rPr>
            <w:rFonts w:ascii="Arial" w:eastAsia="Times New Roman" w:hAnsi="Arial" w:cs="Arial"/>
            <w:color w:val="0000FF" w:themeColor="hyperlink"/>
            <w:u w:val="single"/>
            <w:lang w:eastAsia="en-GB"/>
          </w:rPr>
          <w:t>r.upthegrove@bham.ac.uk</w:t>
        </w:r>
      </w:hyperlink>
      <w:r w:rsidRPr="005A4E15">
        <w:rPr>
          <w:rFonts w:ascii="Arial" w:eastAsia="Times New Roman" w:hAnsi="Arial" w:cs="Arial"/>
          <w:color w:val="000000"/>
          <w:lang w:eastAsia="en-GB"/>
        </w:rPr>
        <w:t xml:space="preserve"> </w:t>
      </w:r>
      <w:r w:rsidRPr="005A4E15">
        <w:rPr>
          <w:rFonts w:ascii="Arial" w:eastAsia="Times New Roman" w:hAnsi="Arial" w:cs="Arial"/>
          <w:color w:val="000000"/>
          <w:lang w:eastAsia="en-GB"/>
        </w:rPr>
        <w:br/>
        <w:t xml:space="preserve">University of Keele </w:t>
      </w:r>
      <w:r>
        <w:rPr>
          <w:rFonts w:ascii="Arial" w:eastAsia="Times New Roman" w:hAnsi="Arial" w:cs="Arial"/>
          <w:color w:val="000000"/>
          <w:lang w:eastAsia="en-GB"/>
        </w:rPr>
        <w:t>–</w:t>
      </w:r>
      <w:r w:rsidRPr="005A4E15">
        <w:rPr>
          <w:rFonts w:ascii="Arial" w:eastAsia="Times New Roman" w:hAnsi="Arial" w:cs="Arial"/>
          <w:color w:val="000000"/>
          <w:lang w:eastAsia="en-GB"/>
        </w:rPr>
        <w:t xml:space="preserve"> </w:t>
      </w:r>
    </w:p>
    <w:p w14:paraId="0E7747B6"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ACADEMIC TRAINING PROGRAMME</w:t>
      </w:r>
    </w:p>
    <w:p w14:paraId="1106B95B"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4A01A04A" w14:textId="77777777" w:rsidR="007532BA" w:rsidRPr="00DA160C" w:rsidRDefault="007532BA" w:rsidP="007532BA">
      <w:pPr>
        <w:autoSpaceDE w:val="0"/>
        <w:autoSpaceDN w:val="0"/>
        <w:adjustRightInd w:val="0"/>
        <w:spacing w:after="0" w:line="240" w:lineRule="auto"/>
        <w:rPr>
          <w:rFonts w:ascii="Arial" w:hAnsi="Arial" w:cs="Arial"/>
          <w:b/>
          <w:bCs/>
          <w:color w:val="000000"/>
          <w:sz w:val="24"/>
          <w:szCs w:val="24"/>
        </w:rPr>
      </w:pPr>
      <w:r w:rsidRPr="00DA160C">
        <w:rPr>
          <w:rFonts w:ascii="Arial" w:hAnsi="Arial" w:cs="Arial"/>
          <w:b/>
          <w:bCs/>
          <w:color w:val="000000"/>
          <w:sz w:val="24"/>
          <w:szCs w:val="24"/>
        </w:rPr>
        <w:t xml:space="preserve">a) </w:t>
      </w:r>
      <w:r>
        <w:rPr>
          <w:rFonts w:ascii="Arial" w:hAnsi="Arial" w:cs="Arial"/>
          <w:b/>
          <w:bCs/>
          <w:color w:val="000000"/>
          <w:sz w:val="24"/>
          <w:szCs w:val="24"/>
        </w:rPr>
        <w:t>General Adult Psychiatry Regional Training Days</w:t>
      </w:r>
    </w:p>
    <w:p w14:paraId="3B6F149E" w14:textId="77777777" w:rsidR="007532BA" w:rsidRPr="00034BC7" w:rsidRDefault="007532BA" w:rsidP="007532BA">
      <w:pPr>
        <w:autoSpaceDE w:val="0"/>
        <w:autoSpaceDN w:val="0"/>
        <w:adjustRightInd w:val="0"/>
        <w:spacing w:after="0"/>
        <w:rPr>
          <w:rFonts w:ascii="Arial" w:hAnsi="Arial" w:cs="Arial"/>
        </w:rPr>
      </w:pPr>
      <w:r w:rsidRPr="00034BC7">
        <w:rPr>
          <w:rFonts w:ascii="Arial" w:hAnsi="Arial" w:cs="Arial"/>
        </w:rPr>
        <w:t xml:space="preserve">These meetings will take place on a monthly basis. Typically a day will start at 9.30 and finish by 4 PM. The day will comprise of a minimum of 2 sessions of clinical teaching; 2 other sessions (which can be flexible including management, leadership, finance, teaching, research, quality improvement, </w:t>
      </w:r>
      <w:r w:rsidR="00D300E3" w:rsidRPr="00034BC7">
        <w:rPr>
          <w:rFonts w:ascii="Arial" w:hAnsi="Arial" w:cs="Arial"/>
        </w:rPr>
        <w:t>etc.</w:t>
      </w:r>
      <w:r w:rsidRPr="00034BC7">
        <w:rPr>
          <w:rFonts w:ascii="Arial" w:hAnsi="Arial" w:cs="Arial"/>
        </w:rPr>
        <w:t xml:space="preserve">); one session will be the peer group business meeting. </w:t>
      </w:r>
    </w:p>
    <w:p w14:paraId="2F76D428" w14:textId="77777777" w:rsidR="007532BA" w:rsidRDefault="007532BA" w:rsidP="007532BA">
      <w:pPr>
        <w:autoSpaceDE w:val="0"/>
        <w:autoSpaceDN w:val="0"/>
        <w:adjustRightInd w:val="0"/>
        <w:spacing w:after="0"/>
        <w:rPr>
          <w:rFonts w:ascii="Arial" w:hAnsi="Arial" w:cs="Arial"/>
        </w:rPr>
      </w:pPr>
    </w:p>
    <w:p w14:paraId="7CB5C570" w14:textId="77777777" w:rsidR="007532BA" w:rsidRPr="00034BC7" w:rsidRDefault="007532BA" w:rsidP="007532BA">
      <w:pPr>
        <w:autoSpaceDE w:val="0"/>
        <w:autoSpaceDN w:val="0"/>
        <w:adjustRightInd w:val="0"/>
        <w:spacing w:after="0"/>
        <w:rPr>
          <w:rFonts w:ascii="Arial" w:hAnsi="Arial" w:cs="Arial"/>
        </w:rPr>
      </w:pPr>
      <w:r w:rsidRPr="00034BC7">
        <w:rPr>
          <w:rFonts w:ascii="Arial" w:hAnsi="Arial" w:cs="Arial"/>
        </w:rPr>
        <w:t>The meeting will be rotated across the region as this will allow engagement of other mental health trusts. This will also be an opportunity for higher trainees to see the best practice elsewhere and meet key clinicians/managers in other areas.</w:t>
      </w:r>
    </w:p>
    <w:p w14:paraId="646461C1" w14:textId="77777777" w:rsidR="007532BA" w:rsidRDefault="007532BA" w:rsidP="007532BA">
      <w:pPr>
        <w:autoSpaceDE w:val="0"/>
        <w:autoSpaceDN w:val="0"/>
        <w:adjustRightInd w:val="0"/>
        <w:spacing w:after="0"/>
        <w:rPr>
          <w:rFonts w:ascii="Arial" w:hAnsi="Arial" w:cs="Arial"/>
        </w:rPr>
      </w:pPr>
    </w:p>
    <w:p w14:paraId="7A0723EB" w14:textId="77777777" w:rsidR="007532BA" w:rsidRPr="00034BC7" w:rsidRDefault="007532BA" w:rsidP="007532BA">
      <w:pPr>
        <w:autoSpaceDE w:val="0"/>
        <w:autoSpaceDN w:val="0"/>
        <w:adjustRightInd w:val="0"/>
        <w:spacing w:after="0"/>
        <w:rPr>
          <w:rFonts w:ascii="Arial" w:hAnsi="Arial" w:cs="Arial"/>
        </w:rPr>
      </w:pPr>
      <w:r w:rsidRPr="00034BC7">
        <w:rPr>
          <w:rFonts w:ascii="Arial" w:hAnsi="Arial" w:cs="Arial"/>
        </w:rPr>
        <w:t>Overall the programme will have 2 Induction meetings based at Uffculme Centre; One annual conference and 8 regional training day events (2x Birmingham, 2x Coventry and Warwick, 2x Stafford/Stoke-on-Trent, 2x Black country/Dudley/Herefordshire/Worcester).</w:t>
      </w:r>
    </w:p>
    <w:p w14:paraId="7EF9E368" w14:textId="77777777" w:rsidR="007532BA" w:rsidRDefault="007532BA" w:rsidP="007532BA">
      <w:pPr>
        <w:autoSpaceDE w:val="0"/>
        <w:autoSpaceDN w:val="0"/>
        <w:adjustRightInd w:val="0"/>
        <w:spacing w:after="0"/>
        <w:rPr>
          <w:rFonts w:ascii="Arial" w:hAnsi="Arial" w:cs="Arial"/>
        </w:rPr>
      </w:pPr>
    </w:p>
    <w:p w14:paraId="5396027E" w14:textId="77777777" w:rsidR="007532BA" w:rsidRPr="00034BC7" w:rsidRDefault="007532BA" w:rsidP="007532BA">
      <w:pPr>
        <w:autoSpaceDE w:val="0"/>
        <w:autoSpaceDN w:val="0"/>
        <w:adjustRightInd w:val="0"/>
        <w:spacing w:after="0"/>
        <w:rPr>
          <w:rFonts w:ascii="Arial" w:hAnsi="Arial" w:cs="Arial"/>
        </w:rPr>
      </w:pPr>
      <w:r w:rsidRPr="00034BC7">
        <w:rPr>
          <w:rFonts w:ascii="Arial" w:hAnsi="Arial" w:cs="Arial"/>
        </w:rPr>
        <w:t xml:space="preserve">The programme will be organised by fellow trainees. There will be 2 lead trainees in each area who will be responsible for organising the programme and booking rooms in their area. </w:t>
      </w:r>
    </w:p>
    <w:p w14:paraId="3CEA8366" w14:textId="77777777" w:rsidR="007532BA" w:rsidRDefault="007532BA" w:rsidP="007532BA">
      <w:pPr>
        <w:autoSpaceDE w:val="0"/>
        <w:autoSpaceDN w:val="0"/>
        <w:adjustRightInd w:val="0"/>
        <w:spacing w:after="0"/>
        <w:rPr>
          <w:rFonts w:ascii="Arial" w:hAnsi="Arial" w:cs="Arial"/>
        </w:rPr>
      </w:pPr>
    </w:p>
    <w:p w14:paraId="0BBFC1EA" w14:textId="77777777" w:rsidR="007532BA" w:rsidRPr="00034BC7" w:rsidRDefault="007532BA" w:rsidP="007532BA">
      <w:pPr>
        <w:autoSpaceDE w:val="0"/>
        <w:autoSpaceDN w:val="0"/>
        <w:adjustRightInd w:val="0"/>
        <w:spacing w:after="0"/>
        <w:rPr>
          <w:rFonts w:ascii="Arial" w:hAnsi="Arial" w:cs="Arial"/>
        </w:rPr>
      </w:pPr>
      <w:r w:rsidRPr="00034BC7">
        <w:rPr>
          <w:rFonts w:ascii="Arial" w:hAnsi="Arial" w:cs="Arial"/>
        </w:rPr>
        <w:t>Attendance will be kept and annual certificate issued before ARCP. Trainees should be aware of probity issues if they are taking time off work and not attending the meeting. It is acknowledged that dual trainees may not be able attend all sessions when they are working in non-adult psychiatry post.</w:t>
      </w:r>
    </w:p>
    <w:p w14:paraId="567EEA06" w14:textId="77777777" w:rsidR="007532BA" w:rsidRPr="00A8462F" w:rsidRDefault="007532BA" w:rsidP="007532BA">
      <w:pPr>
        <w:autoSpaceDE w:val="0"/>
        <w:autoSpaceDN w:val="0"/>
        <w:adjustRightInd w:val="0"/>
        <w:spacing w:after="0"/>
        <w:rPr>
          <w:rFonts w:ascii="Arial" w:hAnsi="Arial" w:cs="Arial"/>
        </w:rPr>
      </w:pPr>
    </w:p>
    <w:p w14:paraId="5DE4D4F9"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b) Local Academic Programmes</w:t>
      </w:r>
    </w:p>
    <w:p w14:paraId="2ECB4AC5" w14:textId="77777777" w:rsidR="007532BA" w:rsidRPr="00136163" w:rsidRDefault="007532BA" w:rsidP="007532BA">
      <w:pPr>
        <w:autoSpaceDE w:val="0"/>
        <w:autoSpaceDN w:val="0"/>
        <w:adjustRightInd w:val="0"/>
        <w:spacing w:after="0"/>
        <w:rPr>
          <w:rFonts w:ascii="Arial" w:hAnsi="Arial" w:cs="Arial"/>
          <w:color w:val="000000"/>
        </w:rPr>
      </w:pPr>
      <w:r w:rsidRPr="00136163">
        <w:rPr>
          <w:rFonts w:ascii="Arial" w:hAnsi="Arial" w:cs="Arial"/>
          <w:color w:val="000000"/>
        </w:rPr>
        <w:t xml:space="preserve">In addition to the above, the different Trusts/specialities have their own academic programmes which trainees are expected to attend, again attendance at these is mandatory and will be taken from your study leave allowance. You are expected to </w:t>
      </w:r>
      <w:r>
        <w:rPr>
          <w:rFonts w:ascii="Arial" w:hAnsi="Arial" w:cs="Arial"/>
          <w:color w:val="000000"/>
        </w:rPr>
        <w:t xml:space="preserve">actively </w:t>
      </w:r>
      <w:r w:rsidRPr="00136163">
        <w:rPr>
          <w:rFonts w:ascii="Arial" w:hAnsi="Arial" w:cs="Arial"/>
          <w:color w:val="000000"/>
        </w:rPr>
        <w:t>contribute to the programme; take up an opportunity to chair the session etc.</w:t>
      </w:r>
    </w:p>
    <w:p w14:paraId="48003A23" w14:textId="77777777" w:rsidR="007532BA" w:rsidRPr="00136163" w:rsidRDefault="007532BA" w:rsidP="007532BA">
      <w:pPr>
        <w:autoSpaceDE w:val="0"/>
        <w:autoSpaceDN w:val="0"/>
        <w:adjustRightInd w:val="0"/>
        <w:spacing w:after="0"/>
        <w:rPr>
          <w:rFonts w:ascii="Arial" w:hAnsi="Arial" w:cs="Arial"/>
          <w:color w:val="000000"/>
        </w:rPr>
      </w:pPr>
    </w:p>
    <w:p w14:paraId="4BC330FF"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Other Training Opportunities e.g. </w:t>
      </w:r>
    </w:p>
    <w:p w14:paraId="1A3B9023" w14:textId="77777777" w:rsidR="007532BA" w:rsidRPr="00C24A1E" w:rsidRDefault="007532BA" w:rsidP="007532BA">
      <w:pPr>
        <w:pStyle w:val="ListParagraph"/>
        <w:numPr>
          <w:ilvl w:val="0"/>
          <w:numId w:val="27"/>
        </w:numPr>
        <w:autoSpaceDE w:val="0"/>
        <w:autoSpaceDN w:val="0"/>
        <w:adjustRightInd w:val="0"/>
        <w:spacing w:after="0"/>
        <w:rPr>
          <w:rFonts w:ascii="Arial" w:hAnsi="Arial" w:cs="Arial"/>
          <w:color w:val="000000"/>
        </w:rPr>
      </w:pPr>
      <w:r w:rsidRPr="00C24A1E">
        <w:rPr>
          <w:rFonts w:ascii="Arial" w:hAnsi="Arial" w:cs="Arial"/>
          <w:bCs/>
          <w:color w:val="000000"/>
        </w:rPr>
        <w:t>Birmingham Medical Institute r</w:t>
      </w:r>
      <w:r w:rsidRPr="00C24A1E">
        <w:rPr>
          <w:rFonts w:ascii="Arial" w:hAnsi="Arial" w:cs="Arial"/>
          <w:color w:val="000000"/>
        </w:rPr>
        <w:t>uns an academic programme for Psychiatrists on the 1st Tuesday of the month.</w:t>
      </w:r>
    </w:p>
    <w:p w14:paraId="7A155EF6" w14:textId="77777777" w:rsidR="007532BA" w:rsidRDefault="007532BA" w:rsidP="007532BA">
      <w:pPr>
        <w:pStyle w:val="ListParagraph"/>
        <w:numPr>
          <w:ilvl w:val="0"/>
          <w:numId w:val="27"/>
        </w:numPr>
        <w:autoSpaceDE w:val="0"/>
        <w:autoSpaceDN w:val="0"/>
        <w:adjustRightInd w:val="0"/>
        <w:spacing w:after="0"/>
        <w:rPr>
          <w:rFonts w:ascii="Arial" w:hAnsi="Arial" w:cs="Arial"/>
          <w:color w:val="000000"/>
        </w:rPr>
      </w:pPr>
      <w:r w:rsidRPr="00C24A1E">
        <w:rPr>
          <w:rFonts w:ascii="Arial" w:hAnsi="Arial" w:cs="Arial"/>
          <w:color w:val="000000"/>
        </w:rPr>
        <w:t xml:space="preserve">Keele annual </w:t>
      </w:r>
      <w:r>
        <w:rPr>
          <w:rFonts w:ascii="Arial" w:hAnsi="Arial" w:cs="Arial"/>
          <w:color w:val="000000"/>
        </w:rPr>
        <w:t xml:space="preserve">education </w:t>
      </w:r>
      <w:r w:rsidRPr="00C24A1E">
        <w:rPr>
          <w:rFonts w:ascii="Arial" w:hAnsi="Arial" w:cs="Arial"/>
          <w:color w:val="000000"/>
        </w:rPr>
        <w:t xml:space="preserve">conference – </w:t>
      </w:r>
      <w:r>
        <w:rPr>
          <w:rFonts w:ascii="Arial" w:hAnsi="Arial" w:cs="Arial"/>
          <w:color w:val="000000"/>
        </w:rPr>
        <w:t>annual</w:t>
      </w:r>
    </w:p>
    <w:p w14:paraId="20E8F1D0" w14:textId="77777777" w:rsidR="007532BA" w:rsidRPr="00C24A1E" w:rsidRDefault="007532BA" w:rsidP="007532BA">
      <w:pPr>
        <w:pStyle w:val="ListParagraph"/>
        <w:numPr>
          <w:ilvl w:val="0"/>
          <w:numId w:val="27"/>
        </w:numPr>
        <w:autoSpaceDE w:val="0"/>
        <w:autoSpaceDN w:val="0"/>
        <w:adjustRightInd w:val="0"/>
        <w:spacing w:after="0"/>
        <w:rPr>
          <w:rFonts w:ascii="Arial" w:hAnsi="Arial" w:cs="Arial"/>
          <w:color w:val="000000"/>
        </w:rPr>
      </w:pPr>
      <w:r>
        <w:rPr>
          <w:rFonts w:ascii="Arial" w:hAnsi="Arial" w:cs="Arial"/>
          <w:color w:val="000000"/>
        </w:rPr>
        <w:t>You can use study leave budget for attending conferences</w:t>
      </w:r>
      <w:r w:rsidR="00286745">
        <w:rPr>
          <w:rFonts w:ascii="Arial" w:hAnsi="Arial" w:cs="Arial"/>
          <w:color w:val="000000"/>
        </w:rPr>
        <w:t xml:space="preserve"> and other training.</w:t>
      </w:r>
    </w:p>
    <w:p w14:paraId="23918883" w14:textId="77777777" w:rsidR="007532BA" w:rsidRPr="00C24A1E" w:rsidRDefault="007532BA" w:rsidP="007532BA">
      <w:pPr>
        <w:autoSpaceDE w:val="0"/>
        <w:autoSpaceDN w:val="0"/>
        <w:adjustRightInd w:val="0"/>
        <w:spacing w:after="0"/>
        <w:rPr>
          <w:rFonts w:ascii="Arial" w:hAnsi="Arial" w:cs="Arial"/>
          <w:color w:val="000000"/>
        </w:rPr>
      </w:pPr>
    </w:p>
    <w:p w14:paraId="212EDC2A" w14:textId="77777777" w:rsidR="002664C3" w:rsidRDefault="002664C3">
      <w:pPr>
        <w:rPr>
          <w:rFonts w:ascii="Arial" w:hAnsi="Arial" w:cs="Arial"/>
          <w:b/>
          <w:bCs/>
          <w:color w:val="000000"/>
          <w:sz w:val="24"/>
          <w:szCs w:val="24"/>
        </w:rPr>
      </w:pPr>
      <w:r>
        <w:rPr>
          <w:rFonts w:ascii="Arial" w:hAnsi="Arial" w:cs="Arial"/>
          <w:b/>
          <w:bCs/>
          <w:color w:val="000000"/>
          <w:sz w:val="24"/>
          <w:szCs w:val="24"/>
        </w:rPr>
        <w:br w:type="page"/>
      </w:r>
    </w:p>
    <w:p w14:paraId="1DC0F12E"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lastRenderedPageBreak/>
        <w:t>SPECIAL INTEREST DAYS FOR ADVANCED SPECIALTY TRAINEES</w:t>
      </w:r>
    </w:p>
    <w:p w14:paraId="0DF134DA" w14:textId="77777777" w:rsidR="007532BA" w:rsidRPr="00F010A8" w:rsidRDefault="007532BA" w:rsidP="007532BA">
      <w:pPr>
        <w:autoSpaceDE w:val="0"/>
        <w:autoSpaceDN w:val="0"/>
        <w:adjustRightInd w:val="0"/>
        <w:spacing w:after="0"/>
        <w:rPr>
          <w:rFonts w:ascii="Arial" w:hAnsi="Arial" w:cs="Arial"/>
          <w:color w:val="000000"/>
        </w:rPr>
      </w:pPr>
      <w:r w:rsidRPr="00F010A8">
        <w:rPr>
          <w:rFonts w:ascii="Arial" w:hAnsi="Arial" w:cs="Arial"/>
          <w:color w:val="000000"/>
        </w:rPr>
        <w:t>Trainees can have up to 1 day in a week, which they can use in a flexible way. These can be at specialist clinics, research, higher degrees, service development, management activities, third sector experience etc. Provided:</w:t>
      </w:r>
    </w:p>
    <w:p w14:paraId="79853914" w14:textId="77777777" w:rsidR="007532BA" w:rsidRPr="00F010A8" w:rsidRDefault="007532BA" w:rsidP="007532BA">
      <w:pPr>
        <w:autoSpaceDE w:val="0"/>
        <w:autoSpaceDN w:val="0"/>
        <w:adjustRightInd w:val="0"/>
        <w:spacing w:after="0"/>
        <w:ind w:firstLine="720"/>
        <w:rPr>
          <w:rFonts w:ascii="Arial" w:hAnsi="Arial" w:cs="Arial"/>
          <w:color w:val="000000"/>
        </w:rPr>
      </w:pPr>
      <w:r w:rsidRPr="00F010A8">
        <w:rPr>
          <w:rFonts w:ascii="Arial" w:hAnsi="Arial" w:cs="Arial"/>
          <w:color w:val="000000"/>
        </w:rPr>
        <w:t>- This is clearly defined and</w:t>
      </w:r>
    </w:p>
    <w:p w14:paraId="06EBA2B7" w14:textId="77777777" w:rsidR="007532BA" w:rsidRPr="00F010A8" w:rsidRDefault="007532BA" w:rsidP="007532BA">
      <w:pPr>
        <w:autoSpaceDE w:val="0"/>
        <w:autoSpaceDN w:val="0"/>
        <w:adjustRightInd w:val="0"/>
        <w:spacing w:after="0"/>
        <w:ind w:firstLine="720"/>
        <w:rPr>
          <w:rFonts w:ascii="Arial" w:hAnsi="Arial" w:cs="Arial"/>
          <w:color w:val="000000"/>
        </w:rPr>
      </w:pPr>
      <w:r w:rsidRPr="00F010A8">
        <w:rPr>
          <w:rFonts w:ascii="Arial" w:hAnsi="Arial" w:cs="Arial"/>
          <w:color w:val="000000"/>
        </w:rPr>
        <w:t>- There are clear outcome criteria</w:t>
      </w:r>
    </w:p>
    <w:p w14:paraId="18CDF012" w14:textId="77777777" w:rsidR="007532BA" w:rsidRPr="00F010A8" w:rsidRDefault="007532BA" w:rsidP="007532BA">
      <w:pPr>
        <w:tabs>
          <w:tab w:val="num" w:pos="720"/>
        </w:tabs>
        <w:autoSpaceDE w:val="0"/>
        <w:autoSpaceDN w:val="0"/>
        <w:adjustRightInd w:val="0"/>
        <w:spacing w:after="0"/>
        <w:ind w:left="720"/>
        <w:rPr>
          <w:rFonts w:ascii="Arial" w:hAnsi="Arial" w:cs="Arial"/>
          <w:color w:val="000000"/>
        </w:rPr>
      </w:pPr>
      <w:r w:rsidRPr="00F010A8">
        <w:rPr>
          <w:rFonts w:ascii="Arial" w:hAnsi="Arial" w:cs="Arial"/>
          <w:color w:val="000000"/>
        </w:rPr>
        <w:t xml:space="preserve">- Special interest needs to be organised in discussion with your educational supervisor and with the Training Programme Director. </w:t>
      </w:r>
    </w:p>
    <w:p w14:paraId="2F7F8EC0" w14:textId="77777777" w:rsidR="007532BA" w:rsidRPr="00F010A8" w:rsidRDefault="007532BA" w:rsidP="007532BA">
      <w:pPr>
        <w:tabs>
          <w:tab w:val="num" w:pos="720"/>
        </w:tabs>
        <w:autoSpaceDE w:val="0"/>
        <w:autoSpaceDN w:val="0"/>
        <w:adjustRightInd w:val="0"/>
        <w:spacing w:after="0"/>
        <w:rPr>
          <w:rFonts w:ascii="Arial" w:hAnsi="Arial" w:cs="Arial"/>
          <w:color w:val="000000"/>
        </w:rPr>
      </w:pPr>
      <w:r>
        <w:rPr>
          <w:rFonts w:ascii="Arial" w:hAnsi="Arial" w:cs="Arial"/>
          <w:color w:val="000000"/>
        </w:rPr>
        <w:tab/>
      </w:r>
      <w:r w:rsidRPr="00F010A8">
        <w:rPr>
          <w:rFonts w:ascii="Arial" w:hAnsi="Arial" w:cs="Arial"/>
          <w:color w:val="000000"/>
        </w:rPr>
        <w:t>- Evidence is required at the ARCP panel e.g. supervisors feedback.</w:t>
      </w:r>
    </w:p>
    <w:p w14:paraId="4B9415AB" w14:textId="77777777" w:rsidR="007532BA" w:rsidRPr="00F010A8" w:rsidRDefault="007532BA" w:rsidP="007532BA">
      <w:pPr>
        <w:tabs>
          <w:tab w:val="num" w:pos="720"/>
        </w:tabs>
        <w:autoSpaceDE w:val="0"/>
        <w:autoSpaceDN w:val="0"/>
        <w:adjustRightInd w:val="0"/>
        <w:spacing w:after="0"/>
        <w:rPr>
          <w:rFonts w:ascii="Arial" w:hAnsi="Arial" w:cs="Arial"/>
          <w:color w:val="000000"/>
        </w:rPr>
      </w:pPr>
      <w:r>
        <w:rPr>
          <w:rFonts w:ascii="Arial" w:hAnsi="Arial" w:cs="Arial"/>
          <w:color w:val="000000"/>
        </w:rPr>
        <w:tab/>
      </w:r>
      <w:r w:rsidRPr="00F010A8">
        <w:rPr>
          <w:rFonts w:ascii="Arial" w:hAnsi="Arial" w:cs="Arial"/>
          <w:color w:val="000000"/>
        </w:rPr>
        <w:t>- These sessions does not have to be at the same Trust.</w:t>
      </w:r>
    </w:p>
    <w:p w14:paraId="0B102AA0" w14:textId="77777777" w:rsidR="007532BA" w:rsidRPr="00F010A8" w:rsidRDefault="007532BA" w:rsidP="007532BA">
      <w:pPr>
        <w:autoSpaceDE w:val="0"/>
        <w:autoSpaceDN w:val="0"/>
        <w:adjustRightInd w:val="0"/>
        <w:spacing w:after="0"/>
        <w:rPr>
          <w:rFonts w:ascii="Arial" w:hAnsi="Arial" w:cs="Arial"/>
          <w:color w:val="000000"/>
        </w:rPr>
      </w:pPr>
    </w:p>
    <w:p w14:paraId="063FE604" w14:textId="77777777" w:rsidR="007532BA" w:rsidRPr="00F010A8" w:rsidRDefault="007532BA" w:rsidP="007532BA">
      <w:pPr>
        <w:autoSpaceDE w:val="0"/>
        <w:autoSpaceDN w:val="0"/>
        <w:adjustRightInd w:val="0"/>
        <w:spacing w:after="0"/>
        <w:rPr>
          <w:rFonts w:ascii="Arial" w:hAnsi="Arial" w:cs="Arial"/>
          <w:color w:val="000000"/>
        </w:rPr>
      </w:pPr>
      <w:r w:rsidRPr="00F010A8">
        <w:rPr>
          <w:rFonts w:ascii="Arial" w:hAnsi="Arial" w:cs="Arial"/>
          <w:color w:val="000000"/>
        </w:rPr>
        <w:t>Clinical Special Interest could be one of the other higher trainers e.g. Dr Watts for experience in addiction psychiatry etc.  However there are several other specialised clinics runs in each area that are not captured in the trainer lists e.g. ASD clinic, ADHD clinic, Dual diagnosis, perinatal, Eating disorder etc. Your area rep. and supervisor will be able to help you with this.</w:t>
      </w:r>
    </w:p>
    <w:p w14:paraId="5C67C92B" w14:textId="77777777" w:rsidR="007532BA" w:rsidRDefault="007532BA" w:rsidP="007532BA">
      <w:pPr>
        <w:autoSpaceDE w:val="0"/>
        <w:autoSpaceDN w:val="0"/>
        <w:adjustRightInd w:val="0"/>
        <w:spacing w:after="0" w:line="240" w:lineRule="auto"/>
        <w:rPr>
          <w:rFonts w:ascii="Arial" w:hAnsi="Arial" w:cs="Arial"/>
          <w:color w:val="000000"/>
          <w:sz w:val="24"/>
          <w:szCs w:val="24"/>
        </w:rPr>
      </w:pPr>
    </w:p>
    <w:p w14:paraId="149D6CC9" w14:textId="77777777" w:rsidR="007532BA" w:rsidRPr="00010918" w:rsidRDefault="007532BA" w:rsidP="007532BA">
      <w:pPr>
        <w:autoSpaceDE w:val="0"/>
        <w:autoSpaceDN w:val="0"/>
        <w:adjustRightInd w:val="0"/>
        <w:spacing w:after="0" w:line="240" w:lineRule="auto"/>
        <w:rPr>
          <w:rFonts w:ascii="Arial" w:hAnsi="Arial" w:cs="Arial"/>
          <w:b/>
          <w:bCs/>
          <w:color w:val="000000"/>
          <w:sz w:val="24"/>
          <w:szCs w:val="24"/>
        </w:rPr>
      </w:pPr>
      <w:r w:rsidRPr="00010918">
        <w:rPr>
          <w:rFonts w:ascii="Arial" w:hAnsi="Arial" w:cs="Arial"/>
          <w:b/>
          <w:bCs/>
          <w:color w:val="000000"/>
          <w:sz w:val="24"/>
          <w:szCs w:val="24"/>
        </w:rPr>
        <w:t>SUPERVISION</w:t>
      </w:r>
    </w:p>
    <w:p w14:paraId="76631FA7" w14:textId="77777777" w:rsidR="007532BA" w:rsidRPr="00EB59E9" w:rsidRDefault="007532BA" w:rsidP="007532BA">
      <w:pPr>
        <w:autoSpaceDE w:val="0"/>
        <w:autoSpaceDN w:val="0"/>
        <w:adjustRightInd w:val="0"/>
        <w:spacing w:after="0"/>
        <w:rPr>
          <w:rFonts w:ascii="Arial" w:hAnsi="Arial" w:cs="Arial"/>
          <w:color w:val="000000"/>
        </w:rPr>
      </w:pPr>
      <w:r w:rsidRPr="00EB59E9">
        <w:rPr>
          <w:rFonts w:ascii="Arial" w:hAnsi="Arial" w:cs="Arial"/>
          <w:color w:val="000000"/>
        </w:rPr>
        <w:t>The Trainee should meet on a regular basis with their Supervisor during the placement, for supervision. It is recommended that these supervision sessions should be for 1 hour on a weekly basis (or the equivalent for part-time trainees). However, there may be variations of this, and the timings should be agreed between the trainer and trainee. The aim of supervision sessions would be to discuss, monitor and review progress in all the components of Higher Specialist Training in a holistic way.</w:t>
      </w:r>
    </w:p>
    <w:p w14:paraId="53C23231" w14:textId="77777777" w:rsidR="007532BA" w:rsidRPr="00EB59E9" w:rsidRDefault="007532BA" w:rsidP="007532BA">
      <w:pPr>
        <w:autoSpaceDE w:val="0"/>
        <w:autoSpaceDN w:val="0"/>
        <w:adjustRightInd w:val="0"/>
        <w:spacing w:after="0"/>
        <w:rPr>
          <w:rFonts w:ascii="Arial" w:hAnsi="Arial" w:cs="Arial"/>
          <w:color w:val="000000"/>
        </w:rPr>
      </w:pPr>
    </w:p>
    <w:p w14:paraId="5C0C6AA0" w14:textId="77777777" w:rsidR="007532BA" w:rsidRPr="00EB59E9" w:rsidRDefault="007532BA" w:rsidP="007532BA">
      <w:pPr>
        <w:autoSpaceDE w:val="0"/>
        <w:autoSpaceDN w:val="0"/>
        <w:adjustRightInd w:val="0"/>
        <w:spacing w:after="0" w:line="240" w:lineRule="auto"/>
        <w:rPr>
          <w:rFonts w:ascii="Arial" w:hAnsi="Arial" w:cs="Arial"/>
          <w:color w:val="000000"/>
        </w:rPr>
      </w:pPr>
      <w:r w:rsidRPr="00EB59E9">
        <w:rPr>
          <w:rFonts w:ascii="Arial" w:hAnsi="Arial" w:cs="Arial"/>
          <w:color w:val="000000"/>
        </w:rPr>
        <w:t>Supervision sessions should be:</w:t>
      </w:r>
    </w:p>
    <w:p w14:paraId="63635A62" w14:textId="77777777" w:rsidR="007532BA" w:rsidRPr="0031752C" w:rsidRDefault="007532BA" w:rsidP="007532BA">
      <w:pPr>
        <w:pStyle w:val="NoSpacing"/>
        <w:numPr>
          <w:ilvl w:val="0"/>
          <w:numId w:val="20"/>
        </w:numPr>
        <w:rPr>
          <w:rFonts w:ascii="Arial" w:hAnsi="Arial" w:cs="Arial"/>
        </w:rPr>
      </w:pPr>
      <w:r w:rsidRPr="0031752C">
        <w:rPr>
          <w:rFonts w:ascii="Arial" w:hAnsi="Arial" w:cs="Arial"/>
        </w:rPr>
        <w:t>One-to-one time with your trainer</w:t>
      </w:r>
    </w:p>
    <w:p w14:paraId="758F4EC5" w14:textId="77777777" w:rsidR="007532BA" w:rsidRPr="0031752C" w:rsidRDefault="007532BA" w:rsidP="007532BA">
      <w:pPr>
        <w:pStyle w:val="NoSpacing"/>
        <w:numPr>
          <w:ilvl w:val="0"/>
          <w:numId w:val="20"/>
        </w:numPr>
        <w:rPr>
          <w:rFonts w:ascii="Arial" w:hAnsi="Arial" w:cs="Arial"/>
        </w:rPr>
      </w:pPr>
      <w:r w:rsidRPr="0031752C">
        <w:rPr>
          <w:rFonts w:ascii="Arial" w:hAnsi="Arial" w:cs="Arial"/>
        </w:rPr>
        <w:t>Protected time (i.e. free from interruptions)</w:t>
      </w:r>
    </w:p>
    <w:p w14:paraId="15CDCE5C" w14:textId="77777777" w:rsidR="007532BA" w:rsidRPr="0031752C" w:rsidRDefault="007532BA" w:rsidP="007532BA">
      <w:pPr>
        <w:pStyle w:val="NoSpacing"/>
        <w:numPr>
          <w:ilvl w:val="0"/>
          <w:numId w:val="20"/>
        </w:numPr>
        <w:rPr>
          <w:rFonts w:ascii="Arial" w:hAnsi="Arial" w:cs="Arial"/>
        </w:rPr>
      </w:pPr>
      <w:r w:rsidRPr="0031752C">
        <w:rPr>
          <w:rFonts w:ascii="Arial" w:hAnsi="Arial" w:cs="Arial"/>
        </w:rPr>
        <w:t>Part of the normal working day, and</w:t>
      </w:r>
    </w:p>
    <w:p w14:paraId="13725D64" w14:textId="77777777" w:rsidR="007532BA" w:rsidRPr="0031752C" w:rsidRDefault="007532BA" w:rsidP="007532BA">
      <w:pPr>
        <w:pStyle w:val="NoSpacing"/>
        <w:numPr>
          <w:ilvl w:val="0"/>
          <w:numId w:val="20"/>
        </w:numPr>
        <w:rPr>
          <w:rFonts w:ascii="Arial" w:hAnsi="Arial" w:cs="Arial"/>
        </w:rPr>
      </w:pPr>
      <w:r w:rsidRPr="0031752C">
        <w:rPr>
          <w:rFonts w:ascii="Arial" w:hAnsi="Arial" w:cs="Arial"/>
        </w:rPr>
        <w:t>Time-tabled as part of your weekly time-table</w:t>
      </w:r>
    </w:p>
    <w:p w14:paraId="2575811F" w14:textId="77777777" w:rsidR="007532BA" w:rsidRPr="00EB59E9" w:rsidRDefault="007532BA" w:rsidP="007532BA">
      <w:pPr>
        <w:autoSpaceDE w:val="0"/>
        <w:autoSpaceDN w:val="0"/>
        <w:adjustRightInd w:val="0"/>
        <w:spacing w:after="0" w:line="240" w:lineRule="auto"/>
        <w:rPr>
          <w:rFonts w:ascii="Arial" w:hAnsi="Arial" w:cs="Arial"/>
          <w:color w:val="000000"/>
        </w:rPr>
      </w:pPr>
    </w:p>
    <w:p w14:paraId="27E75A28" w14:textId="77777777" w:rsidR="007532BA" w:rsidRPr="00EB59E9" w:rsidRDefault="007532BA" w:rsidP="007532BA">
      <w:pPr>
        <w:autoSpaceDE w:val="0"/>
        <w:autoSpaceDN w:val="0"/>
        <w:adjustRightInd w:val="0"/>
        <w:spacing w:after="0" w:line="240" w:lineRule="auto"/>
        <w:rPr>
          <w:rFonts w:ascii="Arial" w:hAnsi="Arial" w:cs="Arial"/>
          <w:color w:val="000000"/>
        </w:rPr>
      </w:pPr>
      <w:r w:rsidRPr="00EB59E9">
        <w:rPr>
          <w:rFonts w:ascii="Arial" w:hAnsi="Arial" w:cs="Arial"/>
          <w:color w:val="000000"/>
        </w:rPr>
        <w:t>The sessions could be structured to include: some examples -</w:t>
      </w:r>
    </w:p>
    <w:p w14:paraId="717A667A"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Discussion around case assessment / management and other clinical themes</w:t>
      </w:r>
    </w:p>
    <w:p w14:paraId="7FBA4E21"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Discussion around Non-clinical themes</w:t>
      </w:r>
    </w:p>
    <w:p w14:paraId="295432EA"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Assessment of competencies / evaluation of progress</w:t>
      </w:r>
    </w:p>
    <w:p w14:paraId="1E31F647"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Review of logbook</w:t>
      </w:r>
    </w:p>
    <w:p w14:paraId="7DC1CF44"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Reviewing Educational Goals</w:t>
      </w:r>
    </w:p>
    <w:p w14:paraId="0F395CDE"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Discussion of Audit / Research</w:t>
      </w:r>
    </w:p>
    <w:p w14:paraId="26AC5930"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Discussion of study leave / courses attended</w:t>
      </w:r>
    </w:p>
    <w:p w14:paraId="3CE6442E"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Pastoral care, career guidance etc.</w:t>
      </w:r>
    </w:p>
    <w:p w14:paraId="68D265F6" w14:textId="77777777" w:rsidR="007532BA" w:rsidRPr="0031752C" w:rsidRDefault="007532BA" w:rsidP="007532BA">
      <w:pPr>
        <w:pStyle w:val="ListParagraph"/>
        <w:numPr>
          <w:ilvl w:val="0"/>
          <w:numId w:val="21"/>
        </w:numPr>
        <w:autoSpaceDE w:val="0"/>
        <w:autoSpaceDN w:val="0"/>
        <w:adjustRightInd w:val="0"/>
        <w:spacing w:after="0" w:line="240" w:lineRule="auto"/>
        <w:rPr>
          <w:rFonts w:ascii="Arial" w:hAnsi="Arial" w:cs="Arial"/>
          <w:color w:val="000000"/>
        </w:rPr>
      </w:pPr>
      <w:r w:rsidRPr="0031752C">
        <w:rPr>
          <w:rFonts w:ascii="Arial" w:hAnsi="Arial" w:cs="Arial"/>
          <w:color w:val="000000"/>
        </w:rPr>
        <w:t>Personal Safety</w:t>
      </w:r>
    </w:p>
    <w:p w14:paraId="6A9E729E" w14:textId="77777777" w:rsidR="007532BA" w:rsidRPr="00EB59E9" w:rsidRDefault="007532BA" w:rsidP="007532BA">
      <w:pPr>
        <w:autoSpaceDE w:val="0"/>
        <w:autoSpaceDN w:val="0"/>
        <w:adjustRightInd w:val="0"/>
        <w:spacing w:after="0" w:line="240" w:lineRule="auto"/>
        <w:rPr>
          <w:rFonts w:ascii="Arial" w:hAnsi="Arial" w:cs="Arial"/>
          <w:color w:val="000000"/>
        </w:rPr>
      </w:pPr>
    </w:p>
    <w:p w14:paraId="5BA018F3" w14:textId="77777777" w:rsidR="007532BA" w:rsidRDefault="007532BA" w:rsidP="007532BA">
      <w:pPr>
        <w:autoSpaceDE w:val="0"/>
        <w:autoSpaceDN w:val="0"/>
        <w:adjustRightInd w:val="0"/>
        <w:spacing w:after="0" w:line="240" w:lineRule="auto"/>
        <w:rPr>
          <w:rFonts w:ascii="Arial" w:hAnsi="Arial" w:cs="Arial"/>
          <w:color w:val="000000"/>
        </w:rPr>
      </w:pPr>
      <w:r w:rsidRPr="00EB59E9">
        <w:rPr>
          <w:rFonts w:ascii="Arial" w:hAnsi="Arial" w:cs="Arial"/>
          <w:color w:val="000000"/>
        </w:rPr>
        <w:t>It is often useful to set an agenda for supervision sessions – and this can be set by the trainee, the trainer, or jointly. A record of each supervision should be kept and form part of your portfolio.</w:t>
      </w:r>
    </w:p>
    <w:p w14:paraId="27E9FE4B" w14:textId="77777777" w:rsidR="007532BA" w:rsidRPr="00EB59E9" w:rsidRDefault="007532BA" w:rsidP="007532BA">
      <w:pPr>
        <w:autoSpaceDE w:val="0"/>
        <w:autoSpaceDN w:val="0"/>
        <w:adjustRightInd w:val="0"/>
        <w:spacing w:after="0" w:line="240" w:lineRule="auto"/>
        <w:rPr>
          <w:rFonts w:ascii="Arial" w:hAnsi="Arial" w:cs="Arial"/>
          <w:color w:val="000000"/>
        </w:rPr>
      </w:pPr>
    </w:p>
    <w:p w14:paraId="56CD38D2"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p>
    <w:p w14:paraId="1A09A543" w14:textId="77777777" w:rsidR="007532BA" w:rsidRDefault="0047775F"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ACTING CONSULTANT POST</w:t>
      </w:r>
    </w:p>
    <w:p w14:paraId="7F15AE10" w14:textId="77777777" w:rsidR="007532BA" w:rsidRPr="00D74537" w:rsidRDefault="007532BA" w:rsidP="007532BA">
      <w:pPr>
        <w:autoSpaceDE w:val="0"/>
        <w:autoSpaceDN w:val="0"/>
        <w:adjustRightInd w:val="0"/>
        <w:spacing w:after="0"/>
        <w:jc w:val="both"/>
        <w:rPr>
          <w:rFonts w:ascii="Arial" w:hAnsi="Arial" w:cs="Arial"/>
          <w:color w:val="000000"/>
        </w:rPr>
      </w:pPr>
      <w:r w:rsidRPr="00D74537">
        <w:rPr>
          <w:rFonts w:ascii="Arial" w:hAnsi="Arial" w:cs="Arial"/>
          <w:color w:val="000000"/>
        </w:rPr>
        <w:lastRenderedPageBreak/>
        <w:t xml:space="preserve">Trainees can take up </w:t>
      </w:r>
      <w:r w:rsidR="0047775F">
        <w:rPr>
          <w:rFonts w:ascii="Arial" w:hAnsi="Arial" w:cs="Arial"/>
          <w:color w:val="000000"/>
        </w:rPr>
        <w:t xml:space="preserve">acting </w:t>
      </w:r>
      <w:r w:rsidRPr="00D74537">
        <w:rPr>
          <w:rFonts w:ascii="Arial" w:hAnsi="Arial" w:cs="Arial"/>
          <w:color w:val="000000"/>
        </w:rPr>
        <w:t>consultant posts in their 3rd year of training, and up to 3 months</w:t>
      </w:r>
      <w:r w:rsidR="008B2C9B">
        <w:rPr>
          <w:rFonts w:ascii="Arial" w:hAnsi="Arial" w:cs="Arial"/>
          <w:color w:val="000000"/>
        </w:rPr>
        <w:t xml:space="preserve"> (Pro-rota for LTFTs)</w:t>
      </w:r>
      <w:r w:rsidRPr="00D74537">
        <w:rPr>
          <w:rFonts w:ascii="Arial" w:hAnsi="Arial" w:cs="Arial"/>
          <w:color w:val="000000"/>
        </w:rPr>
        <w:t xml:space="preserve"> of this can be counted towards their training. Trainees must obtain the approval of their TPD, Head of School, and supervisors before agreeing to undertake a </w:t>
      </w:r>
      <w:r w:rsidR="0047775F">
        <w:rPr>
          <w:rFonts w:ascii="Arial" w:hAnsi="Arial" w:cs="Arial"/>
          <w:color w:val="000000"/>
        </w:rPr>
        <w:t>p</w:t>
      </w:r>
      <w:r w:rsidRPr="00D74537">
        <w:rPr>
          <w:rFonts w:ascii="Arial" w:hAnsi="Arial" w:cs="Arial"/>
          <w:color w:val="000000"/>
        </w:rPr>
        <w:t xml:space="preserve">ost. Electronic form needs completing and do start the process well in advance. If the post is not suitable then you may not get the approval.  </w:t>
      </w:r>
    </w:p>
    <w:p w14:paraId="7DC39AE3" w14:textId="77777777" w:rsidR="007532BA" w:rsidRDefault="00D51639" w:rsidP="007532BA">
      <w:pPr>
        <w:autoSpaceDE w:val="0"/>
        <w:autoSpaceDN w:val="0"/>
        <w:adjustRightInd w:val="0"/>
        <w:spacing w:after="0"/>
        <w:rPr>
          <w:rFonts w:ascii="Arial" w:hAnsi="Arial" w:cs="Arial"/>
          <w:color w:val="000000"/>
        </w:rPr>
      </w:pPr>
      <w:hyperlink r:id="rId24" w:history="1">
        <w:r w:rsidR="00286745" w:rsidRPr="00AE74D4">
          <w:rPr>
            <w:rStyle w:val="Hyperlink"/>
            <w:rFonts w:ascii="Arial" w:hAnsi="Arial" w:cs="Arial"/>
          </w:rPr>
          <w:t>https://www.westmidlandsdeanery.nhs.uk/support/out-of-programme-oop</w:t>
        </w:r>
      </w:hyperlink>
    </w:p>
    <w:p w14:paraId="5419F910" w14:textId="77777777" w:rsidR="00286745" w:rsidRPr="00D74537" w:rsidRDefault="00286745" w:rsidP="007532BA">
      <w:pPr>
        <w:autoSpaceDE w:val="0"/>
        <w:autoSpaceDN w:val="0"/>
        <w:adjustRightInd w:val="0"/>
        <w:spacing w:after="0"/>
        <w:rPr>
          <w:rFonts w:ascii="Arial" w:hAnsi="Arial" w:cs="Arial"/>
          <w:color w:val="000000"/>
        </w:rPr>
      </w:pPr>
    </w:p>
    <w:p w14:paraId="0374CBBC" w14:textId="77777777" w:rsidR="007532BA" w:rsidRPr="00D74537" w:rsidRDefault="007532BA" w:rsidP="007532BA">
      <w:pPr>
        <w:autoSpaceDE w:val="0"/>
        <w:autoSpaceDN w:val="0"/>
        <w:adjustRightInd w:val="0"/>
        <w:spacing w:after="0"/>
        <w:rPr>
          <w:rFonts w:ascii="Arial" w:hAnsi="Arial" w:cs="Arial"/>
          <w:color w:val="000000"/>
        </w:rPr>
      </w:pPr>
      <w:r w:rsidRPr="00D74537">
        <w:rPr>
          <w:rFonts w:ascii="Arial" w:hAnsi="Arial" w:cs="Arial"/>
          <w:color w:val="000000"/>
        </w:rPr>
        <w:t xml:space="preserve">As this is still part of the training period trainees should continue to receive </w:t>
      </w:r>
      <w:r w:rsidR="0047775F">
        <w:rPr>
          <w:rFonts w:ascii="Arial" w:hAnsi="Arial" w:cs="Arial"/>
          <w:color w:val="000000"/>
        </w:rPr>
        <w:t xml:space="preserve">educational </w:t>
      </w:r>
      <w:r w:rsidRPr="00D74537">
        <w:rPr>
          <w:rFonts w:ascii="Arial" w:hAnsi="Arial" w:cs="Arial"/>
          <w:color w:val="000000"/>
        </w:rPr>
        <w:t>supervision</w:t>
      </w:r>
      <w:r w:rsidR="0047775F">
        <w:rPr>
          <w:rFonts w:ascii="Arial" w:hAnsi="Arial" w:cs="Arial"/>
          <w:color w:val="000000"/>
        </w:rPr>
        <w:t xml:space="preserve">, have access to </w:t>
      </w:r>
      <w:r w:rsidR="001A2895">
        <w:rPr>
          <w:rFonts w:ascii="Arial" w:hAnsi="Arial" w:cs="Arial"/>
          <w:color w:val="000000"/>
        </w:rPr>
        <w:t xml:space="preserve">consultant </w:t>
      </w:r>
      <w:r w:rsidR="0047775F">
        <w:rPr>
          <w:rFonts w:ascii="Arial" w:hAnsi="Arial" w:cs="Arial"/>
          <w:color w:val="000000"/>
        </w:rPr>
        <w:t xml:space="preserve">clinical supervision including </w:t>
      </w:r>
      <w:r w:rsidR="00755BA3">
        <w:rPr>
          <w:rFonts w:ascii="Arial" w:hAnsi="Arial" w:cs="Arial"/>
          <w:color w:val="000000"/>
        </w:rPr>
        <w:t>whilst</w:t>
      </w:r>
      <w:r w:rsidR="006D0DB5">
        <w:rPr>
          <w:rFonts w:ascii="Arial" w:hAnsi="Arial" w:cs="Arial"/>
          <w:color w:val="000000"/>
        </w:rPr>
        <w:t xml:space="preserve"> on-</w:t>
      </w:r>
      <w:r w:rsidR="0047775F">
        <w:rPr>
          <w:rFonts w:ascii="Arial" w:hAnsi="Arial" w:cs="Arial"/>
          <w:color w:val="000000"/>
        </w:rPr>
        <w:t>call</w:t>
      </w:r>
      <w:r w:rsidRPr="00D74537">
        <w:rPr>
          <w:rFonts w:ascii="Arial" w:hAnsi="Arial" w:cs="Arial"/>
          <w:color w:val="000000"/>
        </w:rPr>
        <w:t xml:space="preserve"> and </w:t>
      </w:r>
      <w:r w:rsidR="00286745">
        <w:rPr>
          <w:rFonts w:ascii="Arial" w:hAnsi="Arial" w:cs="Arial"/>
          <w:color w:val="000000"/>
        </w:rPr>
        <w:t xml:space="preserve">continue to </w:t>
      </w:r>
      <w:r w:rsidRPr="00D74537">
        <w:rPr>
          <w:rFonts w:ascii="Arial" w:hAnsi="Arial" w:cs="Arial"/>
          <w:color w:val="000000"/>
        </w:rPr>
        <w:t>attend the</w:t>
      </w:r>
      <w:r w:rsidR="00286745">
        <w:rPr>
          <w:rFonts w:ascii="Arial" w:hAnsi="Arial" w:cs="Arial"/>
          <w:color w:val="000000"/>
        </w:rPr>
        <w:t>ir</w:t>
      </w:r>
      <w:r w:rsidRPr="00D74537">
        <w:rPr>
          <w:rFonts w:ascii="Arial" w:hAnsi="Arial" w:cs="Arial"/>
          <w:color w:val="000000"/>
        </w:rPr>
        <w:t xml:space="preserve"> </w:t>
      </w:r>
      <w:r w:rsidR="0047775F">
        <w:rPr>
          <w:rFonts w:ascii="Arial" w:hAnsi="Arial" w:cs="Arial"/>
          <w:color w:val="000000"/>
        </w:rPr>
        <w:t>regional training</w:t>
      </w:r>
      <w:r w:rsidRPr="00D74537">
        <w:rPr>
          <w:rFonts w:ascii="Arial" w:hAnsi="Arial" w:cs="Arial"/>
          <w:color w:val="000000"/>
        </w:rPr>
        <w:t xml:space="preserve">. Trainees should also continue to have </w:t>
      </w:r>
      <w:r w:rsidR="00286745">
        <w:rPr>
          <w:rFonts w:ascii="Arial" w:hAnsi="Arial" w:cs="Arial"/>
          <w:color w:val="000000"/>
        </w:rPr>
        <w:t>WPBAs</w:t>
      </w:r>
      <w:r w:rsidRPr="00D74537">
        <w:rPr>
          <w:rFonts w:ascii="Arial" w:hAnsi="Arial" w:cs="Arial"/>
          <w:color w:val="000000"/>
        </w:rPr>
        <w:t xml:space="preserve"> during this time.</w:t>
      </w:r>
    </w:p>
    <w:p w14:paraId="32B89482" w14:textId="77777777" w:rsidR="007532BA" w:rsidRPr="00D74537" w:rsidRDefault="007532BA" w:rsidP="007532BA">
      <w:pPr>
        <w:autoSpaceDE w:val="0"/>
        <w:autoSpaceDN w:val="0"/>
        <w:adjustRightInd w:val="0"/>
        <w:spacing w:after="0"/>
        <w:rPr>
          <w:rFonts w:ascii="Arial" w:hAnsi="Arial" w:cs="Arial"/>
          <w:color w:val="000000"/>
        </w:rPr>
      </w:pPr>
    </w:p>
    <w:p w14:paraId="6E261551" w14:textId="77777777" w:rsidR="007532BA" w:rsidRDefault="007532BA" w:rsidP="007532BA">
      <w:pPr>
        <w:autoSpaceDE w:val="0"/>
        <w:autoSpaceDN w:val="0"/>
        <w:adjustRightInd w:val="0"/>
        <w:spacing w:after="0"/>
        <w:rPr>
          <w:rFonts w:ascii="Arial" w:hAnsi="Arial" w:cs="Arial"/>
          <w:color w:val="000000"/>
        </w:rPr>
      </w:pPr>
      <w:r w:rsidRPr="00D74537">
        <w:rPr>
          <w:rFonts w:ascii="Arial" w:hAnsi="Arial" w:cs="Arial"/>
          <w:color w:val="000000"/>
        </w:rPr>
        <w:t xml:space="preserve">Transition from trainee to consultant is recognised as one of the most stressful undertaken by doctors. Since 2014, the College has been promoting its StartWell programme, aimed at easing this transition and this guide is a formal encapsulation of that programme. </w:t>
      </w:r>
    </w:p>
    <w:p w14:paraId="460CB950" w14:textId="77777777" w:rsidR="007532BA" w:rsidRPr="00E452FE" w:rsidRDefault="007532BA" w:rsidP="007532BA">
      <w:pPr>
        <w:autoSpaceDE w:val="0"/>
        <w:autoSpaceDN w:val="0"/>
        <w:adjustRightInd w:val="0"/>
        <w:spacing w:after="0"/>
        <w:rPr>
          <w:rFonts w:ascii="Arial" w:hAnsi="Arial" w:cs="Arial"/>
          <w:color w:val="0070C0"/>
        </w:rPr>
      </w:pPr>
      <w:r w:rsidRPr="00E452FE">
        <w:rPr>
          <w:rFonts w:ascii="Arial" w:hAnsi="Arial" w:cs="Arial"/>
          <w:color w:val="0070C0"/>
        </w:rPr>
        <w:t>https://www.rcpsych.ac.uk/pdf/StartWell_final_guide.pdf</w:t>
      </w:r>
    </w:p>
    <w:p w14:paraId="712E19B0" w14:textId="77777777" w:rsidR="007532BA" w:rsidRDefault="007532BA" w:rsidP="007532BA">
      <w:pPr>
        <w:autoSpaceDE w:val="0"/>
        <w:autoSpaceDN w:val="0"/>
        <w:adjustRightInd w:val="0"/>
        <w:spacing w:after="0"/>
        <w:rPr>
          <w:rFonts w:ascii="Arial" w:hAnsi="Arial" w:cs="Arial"/>
          <w:b/>
          <w:bCs/>
          <w:color w:val="000000"/>
          <w:sz w:val="28"/>
          <w:szCs w:val="28"/>
        </w:rPr>
      </w:pPr>
    </w:p>
    <w:p w14:paraId="109C56CC" w14:textId="77777777" w:rsidR="007532BA" w:rsidRPr="00010918" w:rsidRDefault="007532BA" w:rsidP="007532BA">
      <w:pPr>
        <w:autoSpaceDE w:val="0"/>
        <w:autoSpaceDN w:val="0"/>
        <w:adjustRightInd w:val="0"/>
        <w:spacing w:after="0" w:line="240" w:lineRule="auto"/>
        <w:rPr>
          <w:rFonts w:ascii="Arial" w:hAnsi="Arial" w:cs="Arial"/>
          <w:b/>
          <w:bCs/>
          <w:color w:val="000000"/>
          <w:sz w:val="24"/>
          <w:szCs w:val="24"/>
        </w:rPr>
      </w:pPr>
      <w:r w:rsidRPr="00010918">
        <w:rPr>
          <w:rFonts w:ascii="Arial" w:hAnsi="Arial" w:cs="Arial"/>
          <w:b/>
          <w:bCs/>
          <w:color w:val="000000"/>
          <w:sz w:val="24"/>
          <w:szCs w:val="24"/>
        </w:rPr>
        <w:t>O</w:t>
      </w:r>
      <w:r w:rsidR="00286745">
        <w:rPr>
          <w:rFonts w:ascii="Arial" w:hAnsi="Arial" w:cs="Arial"/>
          <w:b/>
          <w:bCs/>
          <w:color w:val="000000"/>
          <w:sz w:val="24"/>
          <w:szCs w:val="24"/>
        </w:rPr>
        <w:t>UT OF PR</w:t>
      </w:r>
      <w:r w:rsidRPr="00010918">
        <w:rPr>
          <w:rFonts w:ascii="Arial" w:hAnsi="Arial" w:cs="Arial"/>
          <w:b/>
          <w:bCs/>
          <w:color w:val="000000"/>
          <w:sz w:val="24"/>
          <w:szCs w:val="24"/>
        </w:rPr>
        <w:t>OGRAMME</w:t>
      </w:r>
      <w:r w:rsidR="00286745">
        <w:rPr>
          <w:rFonts w:ascii="Arial" w:hAnsi="Arial" w:cs="Arial"/>
          <w:b/>
          <w:bCs/>
          <w:color w:val="000000"/>
          <w:sz w:val="24"/>
          <w:szCs w:val="24"/>
        </w:rPr>
        <w:t xml:space="preserve"> (OOP)</w:t>
      </w:r>
      <w:r w:rsidRPr="00010918">
        <w:rPr>
          <w:rFonts w:ascii="Arial" w:hAnsi="Arial" w:cs="Arial"/>
          <w:b/>
          <w:bCs/>
          <w:color w:val="000000"/>
          <w:sz w:val="24"/>
          <w:szCs w:val="24"/>
        </w:rPr>
        <w:t xml:space="preserve"> </w:t>
      </w:r>
    </w:p>
    <w:p w14:paraId="58BA8C47" w14:textId="77777777" w:rsidR="007532BA" w:rsidRPr="00641CC3" w:rsidRDefault="00286745" w:rsidP="007532BA">
      <w:pPr>
        <w:autoSpaceDE w:val="0"/>
        <w:autoSpaceDN w:val="0"/>
        <w:adjustRightInd w:val="0"/>
        <w:spacing w:after="0"/>
        <w:rPr>
          <w:rFonts w:ascii="Arial" w:hAnsi="Arial" w:cs="Arial"/>
          <w:bCs/>
        </w:rPr>
      </w:pPr>
      <w:r>
        <w:rPr>
          <w:rFonts w:ascii="Arial" w:hAnsi="Arial" w:cs="Arial"/>
          <w:bCs/>
        </w:rPr>
        <w:t>Out of Programme</w:t>
      </w:r>
      <w:r w:rsidR="007532BA" w:rsidRPr="00641CC3">
        <w:rPr>
          <w:rFonts w:ascii="Arial" w:hAnsi="Arial" w:cs="Arial"/>
          <w:bCs/>
        </w:rPr>
        <w:t xml:space="preserve"> relates to trainees that wish to participate in an experience that is out of their planned programme of training.  There are a number of circumstances that trainees may wish to spend time out of programme; to gain training or clinical experience, to undertake research or to take a career break.</w:t>
      </w:r>
    </w:p>
    <w:p w14:paraId="07A4542A" w14:textId="77777777" w:rsidR="007532BA" w:rsidRPr="00641CC3" w:rsidRDefault="007532BA" w:rsidP="007532BA">
      <w:pPr>
        <w:autoSpaceDE w:val="0"/>
        <w:autoSpaceDN w:val="0"/>
        <w:adjustRightInd w:val="0"/>
        <w:spacing w:after="0"/>
        <w:rPr>
          <w:rFonts w:ascii="Arial" w:hAnsi="Arial" w:cs="Arial"/>
          <w:bCs/>
        </w:rPr>
      </w:pPr>
    </w:p>
    <w:p w14:paraId="463D96F7" w14:textId="77777777" w:rsidR="007532BA" w:rsidRPr="00641CC3" w:rsidRDefault="007532BA" w:rsidP="007532BA">
      <w:pPr>
        <w:autoSpaceDE w:val="0"/>
        <w:autoSpaceDN w:val="0"/>
        <w:adjustRightInd w:val="0"/>
        <w:spacing w:after="0"/>
        <w:rPr>
          <w:rFonts w:ascii="Arial" w:hAnsi="Arial" w:cs="Arial"/>
          <w:bCs/>
        </w:rPr>
      </w:pPr>
      <w:r w:rsidRPr="00641CC3">
        <w:rPr>
          <w:rFonts w:ascii="Arial" w:hAnsi="Arial" w:cs="Arial"/>
          <w:bCs/>
        </w:rPr>
        <w:t>Time out of programme will not normally be agreed until a trainee has been in a training programme for at least a year and will not normally be allowed in the final year of training other than in exceptional circumstances.</w:t>
      </w:r>
    </w:p>
    <w:p w14:paraId="43D5550D" w14:textId="77777777" w:rsidR="007532BA" w:rsidRPr="00641CC3" w:rsidRDefault="007532BA" w:rsidP="007532BA">
      <w:pPr>
        <w:autoSpaceDE w:val="0"/>
        <w:autoSpaceDN w:val="0"/>
        <w:adjustRightInd w:val="0"/>
        <w:spacing w:after="0"/>
        <w:rPr>
          <w:rFonts w:ascii="Arial" w:hAnsi="Arial" w:cs="Arial"/>
          <w:bCs/>
        </w:rPr>
      </w:pPr>
    </w:p>
    <w:p w14:paraId="6A2CACF6" w14:textId="77777777" w:rsidR="007532BA" w:rsidRPr="00641CC3" w:rsidRDefault="007532BA" w:rsidP="007532BA">
      <w:pPr>
        <w:autoSpaceDE w:val="0"/>
        <w:autoSpaceDN w:val="0"/>
        <w:adjustRightInd w:val="0"/>
        <w:spacing w:after="0"/>
        <w:rPr>
          <w:rFonts w:ascii="Arial" w:hAnsi="Arial" w:cs="Arial"/>
          <w:bCs/>
        </w:rPr>
      </w:pPr>
      <w:r w:rsidRPr="00641CC3">
        <w:rPr>
          <w:rFonts w:ascii="Arial" w:hAnsi="Arial" w:cs="Arial"/>
          <w:bCs/>
        </w:rPr>
        <w:t>Before applying for OOP, trainees must discuss their plans with their Educational Supervisor and/or Training Programme Director.  This discussion will determine the suitability of the out of programme experience and ensures the proposed post will meet the educational needs of the trainee.</w:t>
      </w:r>
    </w:p>
    <w:p w14:paraId="4EF44005" w14:textId="77777777" w:rsidR="007532BA" w:rsidRPr="00641CC3" w:rsidRDefault="007532BA" w:rsidP="007532BA">
      <w:pPr>
        <w:autoSpaceDE w:val="0"/>
        <w:autoSpaceDN w:val="0"/>
        <w:adjustRightInd w:val="0"/>
        <w:spacing w:after="0"/>
        <w:rPr>
          <w:rFonts w:ascii="Arial" w:hAnsi="Arial" w:cs="Arial"/>
          <w:bCs/>
        </w:rPr>
      </w:pPr>
    </w:p>
    <w:p w14:paraId="0B48D3D1" w14:textId="77777777" w:rsidR="007532BA" w:rsidRPr="00641CC3" w:rsidRDefault="007532BA" w:rsidP="007532BA">
      <w:pPr>
        <w:autoSpaceDE w:val="0"/>
        <w:autoSpaceDN w:val="0"/>
        <w:adjustRightInd w:val="0"/>
        <w:spacing w:after="0"/>
        <w:rPr>
          <w:rFonts w:ascii="Arial" w:hAnsi="Arial" w:cs="Arial"/>
          <w:bCs/>
        </w:rPr>
      </w:pPr>
      <w:r w:rsidRPr="00641CC3">
        <w:rPr>
          <w:rFonts w:ascii="Arial" w:hAnsi="Arial" w:cs="Arial"/>
          <w:bCs/>
        </w:rPr>
        <w:t>Health Education West Midlands requires OOP Application Forms and supporting documentation to be submitted at least 6 months in advance of the proposed OOP start date.</w:t>
      </w:r>
    </w:p>
    <w:p w14:paraId="03F29DCB" w14:textId="77777777" w:rsidR="007532BA" w:rsidRPr="00EB59E9" w:rsidRDefault="007532BA" w:rsidP="007532BA">
      <w:pPr>
        <w:autoSpaceDE w:val="0"/>
        <w:autoSpaceDN w:val="0"/>
        <w:adjustRightInd w:val="0"/>
        <w:spacing w:after="0" w:line="240" w:lineRule="auto"/>
        <w:rPr>
          <w:rFonts w:ascii="Arial" w:hAnsi="Arial" w:cs="Arial"/>
          <w:color w:val="000000"/>
        </w:rPr>
      </w:pPr>
    </w:p>
    <w:p w14:paraId="0D9C3650"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ANNUAL REVIEW OF COMPETENCE PROGRESSION (ARCP)</w:t>
      </w:r>
    </w:p>
    <w:p w14:paraId="3CDC4C11" w14:textId="77777777" w:rsidR="007532BA" w:rsidRPr="00A50E36" w:rsidRDefault="007532BA" w:rsidP="007532BA">
      <w:pPr>
        <w:autoSpaceDE w:val="0"/>
        <w:autoSpaceDN w:val="0"/>
        <w:adjustRightInd w:val="0"/>
        <w:spacing w:after="0"/>
        <w:rPr>
          <w:rFonts w:ascii="Arial" w:hAnsi="Arial" w:cs="Arial"/>
          <w:color w:val="000000"/>
        </w:rPr>
      </w:pPr>
      <w:r w:rsidRPr="00A50E36">
        <w:rPr>
          <w:rFonts w:ascii="Arial" w:hAnsi="Arial" w:cs="Arial"/>
          <w:color w:val="000000"/>
        </w:rPr>
        <w:t>The ARCP is a process, by which a trainee’s progress is reviewed annually, and there are three key elements that inform this process:</w:t>
      </w:r>
    </w:p>
    <w:p w14:paraId="6A5EFA12" w14:textId="77777777" w:rsidR="007532BA" w:rsidRPr="00A50E36" w:rsidRDefault="007532BA" w:rsidP="007532BA">
      <w:pPr>
        <w:autoSpaceDE w:val="0"/>
        <w:autoSpaceDN w:val="0"/>
        <w:adjustRightInd w:val="0"/>
        <w:spacing w:after="0"/>
        <w:rPr>
          <w:rFonts w:ascii="Arial" w:hAnsi="Arial" w:cs="Arial"/>
          <w:color w:val="000000"/>
        </w:rPr>
      </w:pPr>
      <w:r w:rsidRPr="00A50E36">
        <w:rPr>
          <w:rFonts w:ascii="Arial" w:hAnsi="Arial" w:cs="Arial"/>
          <w:color w:val="000000"/>
        </w:rPr>
        <w:t>1. Appraisal</w:t>
      </w:r>
    </w:p>
    <w:p w14:paraId="58AC72D5" w14:textId="77777777" w:rsidR="007532BA" w:rsidRPr="00A50E36" w:rsidRDefault="007532BA" w:rsidP="007532BA">
      <w:pPr>
        <w:autoSpaceDE w:val="0"/>
        <w:autoSpaceDN w:val="0"/>
        <w:adjustRightInd w:val="0"/>
        <w:spacing w:after="0"/>
        <w:rPr>
          <w:rFonts w:ascii="Arial" w:hAnsi="Arial" w:cs="Arial"/>
          <w:color w:val="000000"/>
        </w:rPr>
      </w:pPr>
      <w:r w:rsidRPr="00A50E36">
        <w:rPr>
          <w:rFonts w:ascii="Arial" w:hAnsi="Arial" w:cs="Arial"/>
          <w:color w:val="000000"/>
        </w:rPr>
        <w:t>2. Assessment, and</w:t>
      </w:r>
    </w:p>
    <w:p w14:paraId="6ABE3D9A" w14:textId="77777777" w:rsidR="007532BA" w:rsidRPr="00A50E36" w:rsidRDefault="007532BA" w:rsidP="007532BA">
      <w:pPr>
        <w:autoSpaceDE w:val="0"/>
        <w:autoSpaceDN w:val="0"/>
        <w:adjustRightInd w:val="0"/>
        <w:spacing w:after="0"/>
        <w:rPr>
          <w:rFonts w:ascii="Arial" w:hAnsi="Arial" w:cs="Arial"/>
          <w:color w:val="000000"/>
        </w:rPr>
      </w:pPr>
      <w:r w:rsidRPr="00A50E36">
        <w:rPr>
          <w:rFonts w:ascii="Arial" w:hAnsi="Arial" w:cs="Arial"/>
          <w:color w:val="000000"/>
        </w:rPr>
        <w:t>3. Annual planning</w:t>
      </w:r>
    </w:p>
    <w:p w14:paraId="1F4E3030" w14:textId="77777777" w:rsidR="007532BA" w:rsidRPr="00A50E36" w:rsidRDefault="007532BA" w:rsidP="007532BA">
      <w:pPr>
        <w:autoSpaceDE w:val="0"/>
        <w:autoSpaceDN w:val="0"/>
        <w:adjustRightInd w:val="0"/>
        <w:spacing w:after="0"/>
        <w:rPr>
          <w:rFonts w:ascii="Arial" w:hAnsi="Arial" w:cs="Arial"/>
          <w:color w:val="000000"/>
        </w:rPr>
      </w:pPr>
      <w:r w:rsidRPr="00A50E36">
        <w:rPr>
          <w:rFonts w:ascii="Arial" w:hAnsi="Arial" w:cs="Arial"/>
          <w:color w:val="000000"/>
        </w:rPr>
        <w:t>The panel</w:t>
      </w:r>
    </w:p>
    <w:p w14:paraId="159B62DA" w14:textId="77777777" w:rsidR="007532BA" w:rsidRPr="00A50E36" w:rsidRDefault="007532BA" w:rsidP="007532BA">
      <w:pPr>
        <w:autoSpaceDE w:val="0"/>
        <w:autoSpaceDN w:val="0"/>
        <w:adjustRightInd w:val="0"/>
        <w:spacing w:after="0"/>
        <w:rPr>
          <w:rFonts w:ascii="Arial" w:hAnsi="Arial" w:cs="Arial"/>
          <w:color w:val="000000"/>
        </w:rPr>
      </w:pPr>
      <w:r w:rsidRPr="00A50E36">
        <w:rPr>
          <w:rFonts w:ascii="Arial" w:hAnsi="Arial" w:cs="Arial"/>
          <w:color w:val="000000"/>
        </w:rPr>
        <w:t xml:space="preserve">Minimum of 3 members, </w:t>
      </w:r>
    </w:p>
    <w:p w14:paraId="052C0EA1" w14:textId="77777777" w:rsidR="007532BA" w:rsidRPr="00A50E36" w:rsidRDefault="007532BA" w:rsidP="007532BA">
      <w:pPr>
        <w:autoSpaceDE w:val="0"/>
        <w:autoSpaceDN w:val="0"/>
        <w:adjustRightInd w:val="0"/>
        <w:spacing w:after="0"/>
        <w:rPr>
          <w:rFonts w:ascii="Arial" w:hAnsi="Arial" w:cs="Arial"/>
          <w:color w:val="000000"/>
        </w:rPr>
      </w:pPr>
      <w:r w:rsidRPr="00A50E36">
        <w:rPr>
          <w:rFonts w:ascii="Arial" w:hAnsi="Arial" w:cs="Arial"/>
          <w:color w:val="000000"/>
        </w:rPr>
        <w:t xml:space="preserve">PG Dean (or Deputy) / </w:t>
      </w:r>
      <w:r w:rsidR="00BC5D8F">
        <w:rPr>
          <w:rFonts w:ascii="Arial" w:hAnsi="Arial" w:cs="Arial"/>
          <w:color w:val="000000"/>
        </w:rPr>
        <w:t>Training Programme Director,</w:t>
      </w:r>
      <w:r w:rsidRPr="00A50E36">
        <w:rPr>
          <w:rFonts w:ascii="Arial" w:hAnsi="Arial" w:cs="Arial"/>
          <w:color w:val="000000"/>
        </w:rPr>
        <w:t xml:space="preserve"> Chair of STC, Faculty / College representatives, educational supervisors. ARCP panels will have lay member</w:t>
      </w:r>
      <w:r>
        <w:rPr>
          <w:rFonts w:ascii="Arial" w:hAnsi="Arial" w:cs="Arial"/>
          <w:color w:val="000000"/>
        </w:rPr>
        <w:t>, WMHEE advisors</w:t>
      </w:r>
      <w:r w:rsidRPr="00A50E36">
        <w:rPr>
          <w:rFonts w:ascii="Arial" w:hAnsi="Arial" w:cs="Arial"/>
          <w:color w:val="000000"/>
        </w:rPr>
        <w:t xml:space="preserve"> and an external representative from the Royal College. </w:t>
      </w:r>
    </w:p>
    <w:p w14:paraId="0639EA45" w14:textId="77777777" w:rsidR="007532BA" w:rsidRPr="00A50E36" w:rsidRDefault="007532BA" w:rsidP="007532BA">
      <w:pPr>
        <w:autoSpaceDE w:val="0"/>
        <w:autoSpaceDN w:val="0"/>
        <w:adjustRightInd w:val="0"/>
        <w:spacing w:after="0" w:line="240" w:lineRule="auto"/>
        <w:rPr>
          <w:rFonts w:ascii="Arial" w:hAnsi="Arial" w:cs="Arial"/>
          <w:color w:val="000000"/>
        </w:rPr>
      </w:pPr>
    </w:p>
    <w:p w14:paraId="76DCF9E2" w14:textId="77777777" w:rsidR="007532BA" w:rsidRPr="00E133FE" w:rsidRDefault="007532BA" w:rsidP="007532BA">
      <w:pPr>
        <w:autoSpaceDE w:val="0"/>
        <w:autoSpaceDN w:val="0"/>
        <w:adjustRightInd w:val="0"/>
        <w:spacing w:after="0" w:line="240" w:lineRule="auto"/>
        <w:rPr>
          <w:rFonts w:ascii="Arial" w:hAnsi="Arial" w:cs="Arial"/>
          <w:b/>
          <w:color w:val="000000"/>
        </w:rPr>
      </w:pPr>
      <w:r w:rsidRPr="00E133FE">
        <w:rPr>
          <w:rFonts w:ascii="Arial" w:hAnsi="Arial" w:cs="Arial"/>
          <w:b/>
          <w:color w:val="000000"/>
        </w:rPr>
        <w:lastRenderedPageBreak/>
        <w:t>The Process</w:t>
      </w:r>
    </w:p>
    <w:p w14:paraId="166B425F" w14:textId="77777777" w:rsidR="007532BA" w:rsidRPr="00643466" w:rsidRDefault="007532BA" w:rsidP="007532BA">
      <w:pPr>
        <w:autoSpaceDE w:val="0"/>
        <w:autoSpaceDN w:val="0"/>
        <w:adjustRightInd w:val="0"/>
        <w:spacing w:after="0"/>
        <w:rPr>
          <w:rFonts w:ascii="Arial" w:hAnsi="Arial" w:cs="Arial"/>
          <w:color w:val="000000"/>
        </w:rPr>
      </w:pPr>
      <w:r w:rsidRPr="00643466">
        <w:rPr>
          <w:rFonts w:ascii="Arial" w:hAnsi="Arial" w:cs="Arial"/>
          <w:color w:val="000000"/>
        </w:rPr>
        <w:t xml:space="preserve">ARCP reviews typically happen in December and June and portfolio needs to be completed on line in November and May respectively. The trainees are given enough notice and told what documents they need to submit to the panel for review. </w:t>
      </w:r>
    </w:p>
    <w:p w14:paraId="2BDE0650" w14:textId="77777777" w:rsidR="007532BA" w:rsidRPr="00643466" w:rsidRDefault="007532BA" w:rsidP="007532BA">
      <w:pPr>
        <w:autoSpaceDE w:val="0"/>
        <w:autoSpaceDN w:val="0"/>
        <w:adjustRightInd w:val="0"/>
        <w:spacing w:after="0"/>
        <w:rPr>
          <w:rFonts w:ascii="Arial" w:hAnsi="Arial" w:cs="Arial"/>
          <w:color w:val="000000"/>
        </w:rPr>
      </w:pPr>
    </w:p>
    <w:p w14:paraId="7FA4EFB1" w14:textId="77777777" w:rsidR="007532BA" w:rsidRPr="00E133FE" w:rsidRDefault="007532BA" w:rsidP="007532BA">
      <w:pPr>
        <w:autoSpaceDE w:val="0"/>
        <w:autoSpaceDN w:val="0"/>
        <w:adjustRightInd w:val="0"/>
        <w:spacing w:after="0"/>
        <w:rPr>
          <w:rFonts w:ascii="Arial" w:hAnsi="Arial" w:cs="Arial"/>
          <w:color w:val="000000"/>
          <w:lang w:val="en-US"/>
        </w:rPr>
      </w:pPr>
      <w:r w:rsidRPr="00E133FE">
        <w:rPr>
          <w:rFonts w:ascii="Arial" w:hAnsi="Arial" w:cs="Arial"/>
          <w:color w:val="000000"/>
          <w:lang w:val="en-US"/>
        </w:rPr>
        <w:t xml:space="preserve">Prior to the ARCP panel trainees will attend a Portfolio review panel where evidence will be reviewed and </w:t>
      </w:r>
      <w:r>
        <w:rPr>
          <w:rFonts w:ascii="Arial" w:hAnsi="Arial" w:cs="Arial"/>
          <w:color w:val="000000"/>
          <w:lang w:val="en-US"/>
        </w:rPr>
        <w:t xml:space="preserve">trainees are given feedback on their progress including arears of excellence and of concern; </w:t>
      </w:r>
      <w:r w:rsidR="008E6185">
        <w:rPr>
          <w:rFonts w:ascii="Arial" w:hAnsi="Arial" w:cs="Arial"/>
          <w:color w:val="000000"/>
          <w:lang w:val="en-US"/>
        </w:rPr>
        <w:t>Educational supervisors report/</w:t>
      </w:r>
      <w:r>
        <w:rPr>
          <w:rFonts w:ascii="Arial" w:hAnsi="Arial" w:cs="Arial"/>
          <w:color w:val="000000"/>
          <w:lang w:val="en-US"/>
        </w:rPr>
        <w:t xml:space="preserve">Level 2 review </w:t>
      </w:r>
      <w:r w:rsidRPr="00E133FE">
        <w:rPr>
          <w:rFonts w:ascii="Arial" w:hAnsi="Arial" w:cs="Arial"/>
          <w:color w:val="000000"/>
          <w:lang w:val="en-US"/>
        </w:rPr>
        <w:t>form will then be completed for the ARCP panel.</w:t>
      </w:r>
      <w:r>
        <w:rPr>
          <w:rFonts w:ascii="Arial" w:hAnsi="Arial" w:cs="Arial"/>
          <w:color w:val="000000"/>
          <w:lang w:val="en-US"/>
        </w:rPr>
        <w:t xml:space="preserve"> </w:t>
      </w:r>
      <w:r w:rsidRPr="00E133FE">
        <w:rPr>
          <w:rFonts w:ascii="Arial" w:hAnsi="Arial" w:cs="Arial"/>
          <w:color w:val="000000"/>
          <w:lang w:val="en-US"/>
        </w:rPr>
        <w:t>The Portfolio review will typically take place 2-4 weeks before the ARCP panel meets</w:t>
      </w:r>
      <w:r>
        <w:rPr>
          <w:rFonts w:ascii="Arial" w:hAnsi="Arial" w:cs="Arial"/>
          <w:color w:val="000000"/>
          <w:lang w:val="en-US"/>
        </w:rPr>
        <w:t xml:space="preserve">. </w:t>
      </w:r>
      <w:r w:rsidRPr="00E133FE">
        <w:rPr>
          <w:rFonts w:ascii="Arial" w:hAnsi="Arial" w:cs="Arial"/>
          <w:color w:val="000000"/>
          <w:lang w:val="en-US"/>
        </w:rPr>
        <w:t xml:space="preserve">If no concerns are raised at the Portfolio review then trainees may not be asked to attend the ARCP panel in person, but their paperwork will be examined. </w:t>
      </w:r>
      <w:r>
        <w:rPr>
          <w:rFonts w:ascii="Arial" w:hAnsi="Arial" w:cs="Arial"/>
          <w:color w:val="000000"/>
          <w:lang w:val="en-US"/>
        </w:rPr>
        <w:t xml:space="preserve">10% of randomly selected trainees will also need to attend the panel. </w:t>
      </w:r>
    </w:p>
    <w:p w14:paraId="758C6830" w14:textId="77777777" w:rsidR="007532BA" w:rsidRDefault="007532BA" w:rsidP="007532BA">
      <w:pPr>
        <w:autoSpaceDE w:val="0"/>
        <w:autoSpaceDN w:val="0"/>
        <w:adjustRightInd w:val="0"/>
        <w:spacing w:after="0"/>
        <w:rPr>
          <w:rFonts w:ascii="Arial" w:hAnsi="Arial" w:cs="Arial"/>
          <w:color w:val="000000"/>
        </w:rPr>
      </w:pPr>
    </w:p>
    <w:p w14:paraId="2685E244" w14:textId="77777777" w:rsidR="007532BA" w:rsidRPr="00A433C3" w:rsidRDefault="007532BA" w:rsidP="007532BA">
      <w:pPr>
        <w:autoSpaceDE w:val="0"/>
        <w:autoSpaceDN w:val="0"/>
        <w:adjustRightInd w:val="0"/>
        <w:spacing w:after="0" w:line="240" w:lineRule="auto"/>
        <w:rPr>
          <w:rFonts w:ascii="Arial" w:hAnsi="Arial" w:cs="Arial"/>
          <w:b/>
          <w:color w:val="000000"/>
          <w:sz w:val="24"/>
          <w:szCs w:val="24"/>
        </w:rPr>
      </w:pPr>
      <w:r w:rsidRPr="00A433C3">
        <w:rPr>
          <w:rFonts w:ascii="Arial" w:hAnsi="Arial" w:cs="Arial"/>
          <w:b/>
          <w:color w:val="000000"/>
          <w:sz w:val="24"/>
          <w:szCs w:val="24"/>
        </w:rPr>
        <w:t>Evidence:</w:t>
      </w:r>
      <w:r>
        <w:rPr>
          <w:rFonts w:ascii="Arial" w:hAnsi="Arial" w:cs="Arial"/>
          <w:b/>
          <w:color w:val="000000"/>
          <w:sz w:val="24"/>
          <w:szCs w:val="24"/>
        </w:rPr>
        <w:t xml:space="preserve"> As in portfolio </w:t>
      </w:r>
    </w:p>
    <w:p w14:paraId="794602AC" w14:textId="77777777" w:rsidR="007532BA" w:rsidRPr="00A433C3" w:rsidRDefault="007532BA" w:rsidP="007532BA">
      <w:pPr>
        <w:autoSpaceDE w:val="0"/>
        <w:autoSpaceDN w:val="0"/>
        <w:adjustRightInd w:val="0"/>
        <w:spacing w:after="0"/>
        <w:rPr>
          <w:rFonts w:ascii="Arial" w:hAnsi="Arial" w:cs="Arial"/>
          <w:color w:val="000000"/>
        </w:rPr>
      </w:pPr>
      <w:r w:rsidRPr="00A433C3">
        <w:rPr>
          <w:rFonts w:ascii="Arial" w:hAnsi="Arial" w:cs="Arial"/>
          <w:color w:val="000000"/>
        </w:rPr>
        <w:t>The panel will then consider the evidence</w:t>
      </w:r>
      <w:r>
        <w:rPr>
          <w:rFonts w:ascii="Arial" w:hAnsi="Arial" w:cs="Arial"/>
          <w:color w:val="000000"/>
        </w:rPr>
        <w:t xml:space="preserve"> and m</w:t>
      </w:r>
      <w:r w:rsidRPr="00A433C3">
        <w:rPr>
          <w:rFonts w:ascii="Arial" w:hAnsi="Arial" w:cs="Arial"/>
          <w:color w:val="000000"/>
        </w:rPr>
        <w:t>ake a judgement on how trainee is progressing across domains against expectations for the stage of training taking into account what you have seen in Portfolio/ reports/interview with trainee and your panel discussions. The panel will state areas for development and where trainee is excelling</w:t>
      </w:r>
      <w:r>
        <w:rPr>
          <w:rFonts w:ascii="Arial" w:hAnsi="Arial" w:cs="Arial"/>
          <w:color w:val="000000"/>
        </w:rPr>
        <w:t xml:space="preserve"> and decide the outcome.</w:t>
      </w:r>
    </w:p>
    <w:p w14:paraId="0DE174A0" w14:textId="77777777" w:rsidR="007532BA" w:rsidRPr="00A433C3" w:rsidRDefault="007532BA" w:rsidP="007532BA">
      <w:pPr>
        <w:autoSpaceDE w:val="0"/>
        <w:autoSpaceDN w:val="0"/>
        <w:adjustRightInd w:val="0"/>
        <w:spacing w:after="0"/>
        <w:rPr>
          <w:rFonts w:ascii="Arial" w:hAnsi="Arial" w:cs="Arial"/>
          <w:color w:val="000000"/>
        </w:rPr>
      </w:pPr>
    </w:p>
    <w:p w14:paraId="1D43E695" w14:textId="77777777" w:rsidR="007532BA" w:rsidRDefault="007532BA" w:rsidP="007532BA">
      <w:pPr>
        <w:autoSpaceDE w:val="0"/>
        <w:autoSpaceDN w:val="0"/>
        <w:adjustRightInd w:val="0"/>
        <w:spacing w:after="0"/>
        <w:rPr>
          <w:rFonts w:ascii="Arial" w:hAnsi="Arial" w:cs="Arial"/>
          <w:i/>
          <w:iCs/>
          <w:color w:val="000000"/>
        </w:rPr>
      </w:pPr>
      <w:r w:rsidRPr="0067675D">
        <w:rPr>
          <w:rFonts w:ascii="Arial" w:hAnsi="Arial" w:cs="Arial"/>
          <w:color w:val="000000"/>
        </w:rPr>
        <w:t>There are several outcomes from the ARCP. Outcome 1 is straightforward progression, whereas 2 – 3 impose escalating requirements for more training or specific competencies with or without additional time. Outcome 4 means release from the training programme. Outcome 5 is where you will need to provide additional evidence. Outcome 6 – Successful completion of the training.</w:t>
      </w:r>
      <w:r>
        <w:rPr>
          <w:rFonts w:ascii="Arial" w:hAnsi="Arial" w:cs="Arial"/>
          <w:color w:val="000000"/>
        </w:rPr>
        <w:t xml:space="preserve"> </w:t>
      </w:r>
      <w:r w:rsidRPr="0067675D">
        <w:rPr>
          <w:rFonts w:ascii="Arial" w:hAnsi="Arial" w:cs="Arial"/>
          <w:i/>
          <w:iCs/>
          <w:color w:val="000000"/>
        </w:rPr>
        <w:t>* Refer to the Gold Guide for more details</w:t>
      </w:r>
    </w:p>
    <w:p w14:paraId="50F1AE68" w14:textId="77777777" w:rsidR="007532BA" w:rsidRPr="0067675D" w:rsidRDefault="007532BA" w:rsidP="007532BA">
      <w:pPr>
        <w:autoSpaceDE w:val="0"/>
        <w:autoSpaceDN w:val="0"/>
        <w:adjustRightInd w:val="0"/>
        <w:spacing w:after="0"/>
        <w:rPr>
          <w:rFonts w:ascii="Arial" w:hAnsi="Arial" w:cs="Arial"/>
          <w:i/>
          <w:iCs/>
          <w:color w:val="000000"/>
        </w:rPr>
      </w:pPr>
    </w:p>
    <w:p w14:paraId="62BCA22C" w14:textId="77777777" w:rsidR="007532BA" w:rsidRPr="00A433C3" w:rsidRDefault="007532BA" w:rsidP="007532BA">
      <w:pPr>
        <w:autoSpaceDE w:val="0"/>
        <w:autoSpaceDN w:val="0"/>
        <w:adjustRightInd w:val="0"/>
        <w:spacing w:after="0"/>
        <w:rPr>
          <w:rFonts w:ascii="Arial" w:hAnsi="Arial" w:cs="Arial"/>
          <w:color w:val="000000"/>
        </w:rPr>
      </w:pPr>
      <w:r w:rsidRPr="00A433C3">
        <w:rPr>
          <w:rFonts w:ascii="Arial" w:hAnsi="Arial" w:cs="Arial"/>
          <w:color w:val="000000"/>
        </w:rPr>
        <w:t>The earlier the area of difficulties</w:t>
      </w:r>
      <w:r>
        <w:rPr>
          <w:rFonts w:ascii="Arial" w:hAnsi="Arial" w:cs="Arial"/>
          <w:color w:val="000000"/>
        </w:rPr>
        <w:t>/concerns</w:t>
      </w:r>
      <w:r w:rsidRPr="00A433C3">
        <w:rPr>
          <w:rFonts w:ascii="Arial" w:hAnsi="Arial" w:cs="Arial"/>
          <w:color w:val="000000"/>
        </w:rPr>
        <w:t xml:space="preserve"> is identified the sooner support </w:t>
      </w:r>
      <w:r>
        <w:rPr>
          <w:rFonts w:ascii="Arial" w:hAnsi="Arial" w:cs="Arial"/>
          <w:color w:val="000000"/>
        </w:rPr>
        <w:t xml:space="preserve">can be provided </w:t>
      </w:r>
      <w:r w:rsidRPr="00A433C3">
        <w:rPr>
          <w:rFonts w:ascii="Arial" w:hAnsi="Arial" w:cs="Arial"/>
          <w:color w:val="000000"/>
        </w:rPr>
        <w:t xml:space="preserve">which may involve referral to Professional Support at Deanery, targeted training, extra time etc. </w:t>
      </w:r>
      <w:r>
        <w:rPr>
          <w:rFonts w:ascii="Arial" w:hAnsi="Arial" w:cs="Arial"/>
          <w:color w:val="000000"/>
        </w:rPr>
        <w:t xml:space="preserve">Do discuss with supervisors and liaise with TPDs if are worried about your educational progress. They are there to help!! </w:t>
      </w:r>
    </w:p>
    <w:p w14:paraId="79A65C61" w14:textId="77777777" w:rsidR="007532BA" w:rsidRPr="00A433C3" w:rsidRDefault="007532BA" w:rsidP="007532BA">
      <w:pPr>
        <w:autoSpaceDE w:val="0"/>
        <w:autoSpaceDN w:val="0"/>
        <w:adjustRightInd w:val="0"/>
        <w:spacing w:after="0"/>
        <w:rPr>
          <w:rFonts w:ascii="Arial" w:hAnsi="Arial" w:cs="Arial"/>
          <w:color w:val="000000"/>
        </w:rPr>
      </w:pPr>
    </w:p>
    <w:p w14:paraId="7E32F2BD"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APPRAISAL FOR DOCTORS IN TRAINING </w:t>
      </w:r>
    </w:p>
    <w:p w14:paraId="03974675" w14:textId="77777777" w:rsidR="007532BA" w:rsidRPr="003E2A78" w:rsidRDefault="007532BA" w:rsidP="007532BA">
      <w:pPr>
        <w:autoSpaceDE w:val="0"/>
        <w:autoSpaceDN w:val="0"/>
        <w:adjustRightInd w:val="0"/>
        <w:spacing w:after="0"/>
        <w:rPr>
          <w:rFonts w:ascii="Arial" w:hAnsi="Arial" w:cs="Arial"/>
          <w:shd w:val="clear" w:color="auto" w:fill="FFFFFF"/>
          <w:lang w:val="en"/>
        </w:rPr>
      </w:pPr>
      <w:r w:rsidRPr="003E2A78">
        <w:rPr>
          <w:rFonts w:ascii="Arial" w:hAnsi="Arial" w:cs="Arial"/>
          <w:shd w:val="clear" w:color="auto" w:fill="FFFFFF"/>
          <w:lang w:val="en"/>
        </w:rPr>
        <w:t xml:space="preserve">Every licensed doctor who practices medicine must revalidate. Revalidation supports you to develop your practice, drives improvements in clinical governance and gives your patients confidence that you're up to date. Doctors are </w:t>
      </w:r>
      <w:r w:rsidRPr="003E2A78">
        <w:rPr>
          <w:rFonts w:ascii="Arial" w:hAnsi="Arial" w:cs="Arial"/>
        </w:rPr>
        <w:t>responsible for their own revalidation, including demonstrating that they are sufficiently reflecting on information from their practice, learning and making improvements. </w:t>
      </w:r>
    </w:p>
    <w:p w14:paraId="5D76AB7A" w14:textId="77777777" w:rsidR="007532BA" w:rsidRPr="003E2A78" w:rsidRDefault="007532BA" w:rsidP="007532BA">
      <w:pPr>
        <w:autoSpaceDE w:val="0"/>
        <w:autoSpaceDN w:val="0"/>
        <w:adjustRightInd w:val="0"/>
        <w:spacing w:after="0"/>
        <w:rPr>
          <w:rFonts w:ascii="Arial" w:hAnsi="Arial" w:cs="Arial"/>
          <w:lang w:val="en"/>
        </w:rPr>
      </w:pPr>
    </w:p>
    <w:p w14:paraId="2C9D5145" w14:textId="77777777" w:rsidR="007532BA" w:rsidRDefault="007532BA" w:rsidP="007532BA">
      <w:pPr>
        <w:autoSpaceDE w:val="0"/>
        <w:autoSpaceDN w:val="0"/>
        <w:adjustRightInd w:val="0"/>
        <w:spacing w:after="0"/>
        <w:rPr>
          <w:rFonts w:ascii="Arial" w:hAnsi="Arial" w:cs="Arial"/>
          <w:lang w:val="en"/>
        </w:rPr>
      </w:pPr>
      <w:r>
        <w:rPr>
          <w:rFonts w:ascii="Arial" w:hAnsi="Arial" w:cs="Arial"/>
          <w:lang w:val="en"/>
        </w:rPr>
        <w:t>Your Designated Body: West Midlands Heath Education England (WMHEE).</w:t>
      </w:r>
    </w:p>
    <w:p w14:paraId="2A4397C3" w14:textId="77777777" w:rsidR="007532BA" w:rsidRDefault="007532BA" w:rsidP="007532BA">
      <w:pPr>
        <w:autoSpaceDE w:val="0"/>
        <w:autoSpaceDN w:val="0"/>
        <w:adjustRightInd w:val="0"/>
        <w:spacing w:after="0"/>
        <w:rPr>
          <w:rFonts w:ascii="Arial" w:hAnsi="Arial" w:cs="Arial"/>
          <w:lang w:val="en"/>
        </w:rPr>
      </w:pPr>
      <w:r>
        <w:rPr>
          <w:rFonts w:ascii="Arial" w:hAnsi="Arial" w:cs="Arial"/>
          <w:lang w:val="en"/>
        </w:rPr>
        <w:t>Your Responsible Officer: Post Graduate Dean</w:t>
      </w:r>
    </w:p>
    <w:p w14:paraId="7E21E98E" w14:textId="77777777" w:rsidR="007532BA" w:rsidRPr="003E2A78" w:rsidRDefault="007532BA" w:rsidP="007532BA">
      <w:pPr>
        <w:autoSpaceDE w:val="0"/>
        <w:autoSpaceDN w:val="0"/>
        <w:adjustRightInd w:val="0"/>
        <w:spacing w:after="0"/>
        <w:rPr>
          <w:rFonts w:ascii="Arial" w:hAnsi="Arial" w:cs="Arial"/>
          <w:b/>
          <w:bCs/>
        </w:rPr>
      </w:pPr>
    </w:p>
    <w:p w14:paraId="7609E4FE" w14:textId="77777777" w:rsidR="007532BA" w:rsidRDefault="007532BA" w:rsidP="007532BA">
      <w:pPr>
        <w:autoSpaceDE w:val="0"/>
        <w:autoSpaceDN w:val="0"/>
        <w:adjustRightInd w:val="0"/>
        <w:spacing w:after="0"/>
        <w:rPr>
          <w:rFonts w:ascii="Arial" w:hAnsi="Arial" w:cs="Arial"/>
          <w:lang w:val="en"/>
        </w:rPr>
      </w:pPr>
      <w:r w:rsidRPr="003E2A78">
        <w:rPr>
          <w:rFonts w:ascii="Arial" w:hAnsi="Arial" w:cs="Arial"/>
          <w:lang w:val="en"/>
        </w:rPr>
        <w:t>An Annual Review of Competence Progression (ARCP) is the appraisal process for all specialty trainees.</w:t>
      </w:r>
      <w:r>
        <w:rPr>
          <w:rFonts w:ascii="Arial" w:hAnsi="Arial" w:cs="Arial"/>
          <w:lang w:val="en"/>
        </w:rPr>
        <w:t xml:space="preserve"> </w:t>
      </w:r>
      <w:r w:rsidRPr="003E2A78">
        <w:rPr>
          <w:rFonts w:ascii="Arial" w:hAnsi="Arial" w:cs="Arial"/>
          <w:lang w:val="en"/>
        </w:rPr>
        <w:t>Form R needs to be completed for ARCP review.</w:t>
      </w:r>
    </w:p>
    <w:p w14:paraId="74A2E094" w14:textId="77777777" w:rsidR="007532BA" w:rsidRDefault="007532BA" w:rsidP="007532BA">
      <w:pPr>
        <w:autoSpaceDE w:val="0"/>
        <w:autoSpaceDN w:val="0"/>
        <w:adjustRightInd w:val="0"/>
        <w:spacing w:after="0"/>
        <w:rPr>
          <w:rFonts w:ascii="Arial" w:hAnsi="Arial" w:cs="Arial"/>
          <w:lang w:val="en"/>
        </w:rPr>
      </w:pPr>
    </w:p>
    <w:p w14:paraId="278E74CB" w14:textId="77777777" w:rsidR="0061302C" w:rsidRDefault="0061302C">
      <w:pPr>
        <w:rPr>
          <w:rFonts w:ascii="Arial" w:hAnsi="Arial" w:cs="Arial"/>
          <w:b/>
          <w:bCs/>
          <w:color w:val="000000"/>
          <w:sz w:val="24"/>
          <w:szCs w:val="24"/>
        </w:rPr>
      </w:pPr>
      <w:r>
        <w:rPr>
          <w:rFonts w:ascii="Arial" w:hAnsi="Arial" w:cs="Arial"/>
          <w:b/>
          <w:bCs/>
          <w:color w:val="000000"/>
          <w:sz w:val="24"/>
          <w:szCs w:val="24"/>
        </w:rPr>
        <w:br w:type="page"/>
      </w:r>
    </w:p>
    <w:p w14:paraId="1F23604C"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lastRenderedPageBreak/>
        <w:t>LEAVE ENTITLEMENTS</w:t>
      </w:r>
    </w:p>
    <w:p w14:paraId="2B320134" w14:textId="77777777" w:rsidR="007532BA" w:rsidRPr="00AD4304" w:rsidRDefault="007532BA" w:rsidP="007532BA">
      <w:pPr>
        <w:autoSpaceDE w:val="0"/>
        <w:autoSpaceDN w:val="0"/>
        <w:adjustRightInd w:val="0"/>
        <w:spacing w:after="0" w:line="240" w:lineRule="auto"/>
        <w:rPr>
          <w:rFonts w:ascii="Arial" w:hAnsi="Arial" w:cs="Arial"/>
          <w:b/>
          <w:bCs/>
          <w:color w:val="000000"/>
        </w:rPr>
      </w:pPr>
      <w:r w:rsidRPr="00AD4304">
        <w:rPr>
          <w:rFonts w:ascii="Arial" w:hAnsi="Arial" w:cs="Arial"/>
          <w:b/>
          <w:bCs/>
          <w:color w:val="000000"/>
        </w:rPr>
        <w:t>Study Leave</w:t>
      </w:r>
    </w:p>
    <w:p w14:paraId="3864E735" w14:textId="77777777" w:rsidR="007305C3" w:rsidRPr="00653116" w:rsidRDefault="007532BA" w:rsidP="007532BA">
      <w:pPr>
        <w:autoSpaceDE w:val="0"/>
        <w:autoSpaceDN w:val="0"/>
        <w:adjustRightInd w:val="0"/>
        <w:spacing w:after="0"/>
        <w:rPr>
          <w:rFonts w:ascii="Arial" w:hAnsi="Arial" w:cs="Arial"/>
          <w:color w:val="000000"/>
        </w:rPr>
      </w:pPr>
      <w:r w:rsidRPr="00653116">
        <w:rPr>
          <w:rFonts w:ascii="Arial" w:hAnsi="Arial" w:cs="Arial"/>
          <w:color w:val="000000"/>
        </w:rPr>
        <w:t>Trainees are entitled to take up to a maximum of 30 days per year of study leave. You will be required to use this study leave to attend the academic programme,</w:t>
      </w:r>
      <w:r w:rsidR="007305C3" w:rsidRPr="00653116">
        <w:rPr>
          <w:rFonts w:ascii="Arial" w:hAnsi="Arial" w:cs="Arial"/>
          <w:color w:val="000000"/>
        </w:rPr>
        <w:t xml:space="preserve"> local and regional training,</w:t>
      </w:r>
      <w:r w:rsidRPr="00653116">
        <w:rPr>
          <w:rFonts w:ascii="Arial" w:hAnsi="Arial" w:cs="Arial"/>
          <w:color w:val="000000"/>
        </w:rPr>
        <w:t xml:space="preserve"> peer group meetings</w:t>
      </w:r>
      <w:r w:rsidR="007305C3" w:rsidRPr="00653116">
        <w:rPr>
          <w:rFonts w:ascii="Arial" w:hAnsi="Arial" w:cs="Arial"/>
          <w:color w:val="000000"/>
        </w:rPr>
        <w:t xml:space="preserve"> etc.</w:t>
      </w:r>
      <w:r w:rsidRPr="00653116">
        <w:rPr>
          <w:rFonts w:ascii="Arial" w:hAnsi="Arial" w:cs="Arial"/>
          <w:color w:val="000000"/>
        </w:rPr>
        <w:t xml:space="preserve"> Trainees are expected to attend </w:t>
      </w:r>
      <w:r w:rsidR="00653116" w:rsidRPr="00653116">
        <w:rPr>
          <w:rFonts w:ascii="Arial" w:hAnsi="Arial" w:cs="Arial"/>
          <w:color w:val="000000"/>
        </w:rPr>
        <w:t xml:space="preserve">local programmes, </w:t>
      </w:r>
      <w:r w:rsidRPr="00653116">
        <w:rPr>
          <w:rFonts w:ascii="Arial" w:hAnsi="Arial" w:cs="Arial"/>
          <w:color w:val="000000"/>
        </w:rPr>
        <w:t xml:space="preserve">actively participate in weekly </w:t>
      </w:r>
      <w:r w:rsidR="00653116" w:rsidRPr="00653116">
        <w:rPr>
          <w:rFonts w:ascii="Arial" w:hAnsi="Arial" w:cs="Arial"/>
          <w:color w:val="000000"/>
        </w:rPr>
        <w:t xml:space="preserve">in-house </w:t>
      </w:r>
      <w:r w:rsidRPr="00653116">
        <w:rPr>
          <w:rFonts w:ascii="Arial" w:hAnsi="Arial" w:cs="Arial"/>
          <w:color w:val="000000"/>
        </w:rPr>
        <w:t>CPD programme</w:t>
      </w:r>
      <w:r w:rsidR="007305C3" w:rsidRPr="00653116">
        <w:rPr>
          <w:rFonts w:ascii="Arial" w:hAnsi="Arial" w:cs="Arial"/>
          <w:color w:val="000000"/>
        </w:rPr>
        <w:t xml:space="preserve"> and regional teaching organised by peer group</w:t>
      </w:r>
      <w:r w:rsidRPr="00653116">
        <w:rPr>
          <w:rFonts w:ascii="Arial" w:hAnsi="Arial" w:cs="Arial"/>
          <w:color w:val="000000"/>
        </w:rPr>
        <w:t xml:space="preserve">. </w:t>
      </w:r>
    </w:p>
    <w:p w14:paraId="1206A264" w14:textId="77777777" w:rsidR="007305C3" w:rsidRPr="00653116" w:rsidRDefault="007305C3" w:rsidP="007532BA">
      <w:pPr>
        <w:autoSpaceDE w:val="0"/>
        <w:autoSpaceDN w:val="0"/>
        <w:adjustRightInd w:val="0"/>
        <w:spacing w:after="0"/>
        <w:rPr>
          <w:rFonts w:ascii="Arial" w:hAnsi="Arial" w:cs="Arial"/>
          <w:color w:val="000000"/>
        </w:rPr>
      </w:pPr>
    </w:p>
    <w:p w14:paraId="23908A68" w14:textId="77777777" w:rsidR="007532BA" w:rsidRDefault="007532BA" w:rsidP="007305C3">
      <w:pPr>
        <w:autoSpaceDE w:val="0"/>
        <w:autoSpaceDN w:val="0"/>
        <w:adjustRightInd w:val="0"/>
        <w:spacing w:after="0"/>
        <w:rPr>
          <w:rStyle w:val="Hyperlink"/>
          <w:rFonts w:ascii="Arial" w:hAnsi="Arial" w:cs="Arial"/>
        </w:rPr>
      </w:pPr>
      <w:r w:rsidRPr="00653116">
        <w:rPr>
          <w:rFonts w:ascii="Arial" w:hAnsi="Arial" w:cs="Arial"/>
          <w:color w:val="000000"/>
        </w:rPr>
        <w:t xml:space="preserve">When applying for study leave, </w:t>
      </w:r>
      <w:r w:rsidR="007305C3" w:rsidRPr="00653116">
        <w:rPr>
          <w:rFonts w:ascii="Arial" w:hAnsi="Arial" w:cs="Arial"/>
          <w:color w:val="000000"/>
        </w:rPr>
        <w:t xml:space="preserve">please follow the </w:t>
      </w:r>
      <w:r w:rsidR="00653116" w:rsidRPr="00653116">
        <w:rPr>
          <w:rFonts w:ascii="Arial" w:hAnsi="Arial" w:cs="Arial"/>
          <w:color w:val="000000"/>
        </w:rPr>
        <w:t xml:space="preserve">revised 2019 </w:t>
      </w:r>
      <w:r w:rsidR="007305C3" w:rsidRPr="00653116">
        <w:rPr>
          <w:rFonts w:ascii="Arial" w:hAnsi="Arial" w:cs="Arial"/>
          <w:color w:val="000000"/>
        </w:rPr>
        <w:t xml:space="preserve">guidance provided by the West Midlands HEE on </w:t>
      </w:r>
      <w:hyperlink r:id="rId25" w:history="1">
        <w:r w:rsidRPr="00653116">
          <w:rPr>
            <w:rStyle w:val="Hyperlink"/>
            <w:rFonts w:ascii="Arial" w:hAnsi="Arial" w:cs="Arial"/>
          </w:rPr>
          <w:t>https://www.westmidlandsdeanery.nhs.uk/Support/Study-Leave</w:t>
        </w:r>
      </w:hyperlink>
    </w:p>
    <w:p w14:paraId="7B1A7478" w14:textId="77777777" w:rsidR="007305C3" w:rsidRDefault="007305C3" w:rsidP="007305C3">
      <w:pPr>
        <w:autoSpaceDE w:val="0"/>
        <w:autoSpaceDN w:val="0"/>
        <w:adjustRightInd w:val="0"/>
        <w:spacing w:after="0"/>
        <w:rPr>
          <w:rStyle w:val="Hyperlink"/>
          <w:rFonts w:ascii="Arial" w:hAnsi="Arial" w:cs="Arial"/>
        </w:rPr>
      </w:pPr>
    </w:p>
    <w:p w14:paraId="40F324BE" w14:textId="77777777" w:rsidR="007305C3" w:rsidRDefault="007305C3" w:rsidP="007305C3">
      <w:pPr>
        <w:autoSpaceDE w:val="0"/>
        <w:autoSpaceDN w:val="0"/>
        <w:adjustRightInd w:val="0"/>
        <w:spacing w:after="0" w:line="240" w:lineRule="auto"/>
        <w:rPr>
          <w:rFonts w:ascii="Arial" w:hAnsi="Arial" w:cs="Arial"/>
        </w:rPr>
      </w:pPr>
      <w:r w:rsidRPr="007305C3">
        <w:rPr>
          <w:rFonts w:ascii="Arial" w:hAnsi="Arial" w:cs="Arial"/>
        </w:rPr>
        <w:t>The new Health Education England-managed centralised process will make</w:t>
      </w:r>
      <w:r w:rsidR="00653116">
        <w:rPr>
          <w:rFonts w:ascii="Arial" w:hAnsi="Arial" w:cs="Arial"/>
        </w:rPr>
        <w:t xml:space="preserve"> </w:t>
      </w:r>
      <w:r w:rsidRPr="007305C3">
        <w:rPr>
          <w:rFonts w:ascii="Arial" w:hAnsi="Arial" w:cs="Arial"/>
        </w:rPr>
        <w:t>accessing study budgets a more transparent, equitable and streamlined process for</w:t>
      </w:r>
      <w:r w:rsidR="00653116">
        <w:rPr>
          <w:rFonts w:ascii="Arial" w:hAnsi="Arial" w:cs="Arial"/>
        </w:rPr>
        <w:t xml:space="preserve"> </w:t>
      </w:r>
      <w:r w:rsidRPr="007305C3">
        <w:rPr>
          <w:rFonts w:ascii="Arial" w:hAnsi="Arial" w:cs="Arial"/>
        </w:rPr>
        <w:t>all trainees.</w:t>
      </w:r>
    </w:p>
    <w:p w14:paraId="4AD55E52" w14:textId="77777777" w:rsidR="00653116" w:rsidRPr="007305C3" w:rsidRDefault="00653116" w:rsidP="007305C3">
      <w:pPr>
        <w:autoSpaceDE w:val="0"/>
        <w:autoSpaceDN w:val="0"/>
        <w:adjustRightInd w:val="0"/>
        <w:spacing w:after="0" w:line="240" w:lineRule="auto"/>
        <w:rPr>
          <w:rFonts w:ascii="Arial" w:hAnsi="Arial" w:cs="Arial"/>
        </w:rPr>
      </w:pPr>
    </w:p>
    <w:p w14:paraId="76904CB2" w14:textId="77777777" w:rsidR="007305C3" w:rsidRPr="007305C3" w:rsidRDefault="007305C3" w:rsidP="007305C3">
      <w:pPr>
        <w:autoSpaceDE w:val="0"/>
        <w:autoSpaceDN w:val="0"/>
        <w:adjustRightInd w:val="0"/>
        <w:spacing w:after="0" w:line="240" w:lineRule="auto"/>
        <w:rPr>
          <w:rFonts w:ascii="Arial" w:hAnsi="Arial" w:cs="Arial"/>
        </w:rPr>
      </w:pPr>
      <w:r w:rsidRPr="007305C3">
        <w:rPr>
          <w:rFonts w:ascii="Arial" w:hAnsi="Arial" w:cs="Arial"/>
        </w:rPr>
        <w:t>There is a clearer definition of how the study budget should be used to support</w:t>
      </w:r>
      <w:r w:rsidR="00653116">
        <w:rPr>
          <w:rFonts w:ascii="Arial" w:hAnsi="Arial" w:cs="Arial"/>
        </w:rPr>
        <w:t xml:space="preserve"> </w:t>
      </w:r>
      <w:r w:rsidRPr="007305C3">
        <w:rPr>
          <w:rFonts w:ascii="Arial" w:hAnsi="Arial" w:cs="Arial"/>
        </w:rPr>
        <w:t>individual professional development. This includes:</w:t>
      </w:r>
    </w:p>
    <w:p w14:paraId="18DB51DC" w14:textId="77777777" w:rsidR="007305C3" w:rsidRPr="007305C3" w:rsidRDefault="007305C3" w:rsidP="00653116">
      <w:pPr>
        <w:autoSpaceDE w:val="0"/>
        <w:autoSpaceDN w:val="0"/>
        <w:adjustRightInd w:val="0"/>
        <w:spacing w:after="0" w:line="240" w:lineRule="auto"/>
        <w:ind w:firstLine="720"/>
        <w:rPr>
          <w:rFonts w:ascii="Arial" w:hAnsi="Arial" w:cs="Arial"/>
        </w:rPr>
      </w:pPr>
      <w:r w:rsidRPr="007305C3">
        <w:rPr>
          <w:rFonts w:ascii="Arial" w:hAnsi="Arial" w:cs="Arial"/>
        </w:rPr>
        <w:t>• Covering costs of educational courses/activities that support curriculum</w:t>
      </w:r>
      <w:r w:rsidR="00653116">
        <w:rPr>
          <w:rFonts w:ascii="Arial" w:hAnsi="Arial" w:cs="Arial"/>
        </w:rPr>
        <w:t xml:space="preserve"> </w:t>
      </w:r>
      <w:r w:rsidRPr="007305C3">
        <w:rPr>
          <w:rFonts w:ascii="Arial" w:hAnsi="Arial" w:cs="Arial"/>
        </w:rPr>
        <w:t>attainment</w:t>
      </w:r>
    </w:p>
    <w:p w14:paraId="30E02EE1" w14:textId="77777777" w:rsidR="007305C3" w:rsidRPr="007305C3" w:rsidRDefault="007305C3" w:rsidP="00653116">
      <w:pPr>
        <w:autoSpaceDE w:val="0"/>
        <w:autoSpaceDN w:val="0"/>
        <w:adjustRightInd w:val="0"/>
        <w:spacing w:after="0" w:line="240" w:lineRule="auto"/>
        <w:ind w:left="720"/>
        <w:rPr>
          <w:rFonts w:ascii="Arial" w:hAnsi="Arial" w:cs="Arial"/>
        </w:rPr>
      </w:pPr>
      <w:r w:rsidRPr="007305C3">
        <w:rPr>
          <w:rFonts w:ascii="Arial" w:hAnsi="Arial" w:cs="Arial"/>
        </w:rPr>
        <w:t>• Agreement that NHS trusts will cover costs of all mandatory training required to</w:t>
      </w:r>
      <w:r w:rsidR="00653116">
        <w:rPr>
          <w:rFonts w:ascii="Arial" w:hAnsi="Arial" w:cs="Arial"/>
        </w:rPr>
        <w:t xml:space="preserve"> </w:t>
      </w:r>
      <w:r w:rsidRPr="007305C3">
        <w:rPr>
          <w:rFonts w:ascii="Arial" w:hAnsi="Arial" w:cs="Arial"/>
        </w:rPr>
        <w:t>fulfil the trainee’s clinical role e.g. life support courses, safeguarding training</w:t>
      </w:r>
    </w:p>
    <w:p w14:paraId="23732BEE" w14:textId="77777777" w:rsidR="007305C3" w:rsidRPr="007305C3" w:rsidRDefault="007305C3" w:rsidP="00653116">
      <w:pPr>
        <w:autoSpaceDE w:val="0"/>
        <w:autoSpaceDN w:val="0"/>
        <w:adjustRightInd w:val="0"/>
        <w:spacing w:after="0" w:line="240" w:lineRule="auto"/>
        <w:ind w:firstLine="720"/>
        <w:rPr>
          <w:rFonts w:ascii="Arial" w:hAnsi="Arial" w:cs="Arial"/>
        </w:rPr>
      </w:pPr>
      <w:r w:rsidRPr="007305C3">
        <w:rPr>
          <w:rFonts w:ascii="Arial" w:hAnsi="Arial" w:cs="Arial"/>
        </w:rPr>
        <w:t>• Guidance on what the study budget will not cover e.g. College examination fees</w:t>
      </w:r>
    </w:p>
    <w:p w14:paraId="14691A29" w14:textId="77777777" w:rsidR="007305C3" w:rsidRPr="007305C3" w:rsidRDefault="007305C3" w:rsidP="00653116">
      <w:pPr>
        <w:autoSpaceDE w:val="0"/>
        <w:autoSpaceDN w:val="0"/>
        <w:adjustRightInd w:val="0"/>
        <w:spacing w:after="0"/>
        <w:ind w:firstLine="720"/>
        <w:rPr>
          <w:rStyle w:val="Hyperlink"/>
          <w:rFonts w:ascii="Arial" w:hAnsi="Arial" w:cs="Arial"/>
          <w:color w:val="auto"/>
        </w:rPr>
      </w:pPr>
      <w:r w:rsidRPr="007305C3">
        <w:rPr>
          <w:rFonts w:ascii="Arial" w:hAnsi="Arial" w:cs="Arial"/>
        </w:rPr>
        <w:t>• Provision of discretionary funding for personalised training opportunities.</w:t>
      </w:r>
    </w:p>
    <w:p w14:paraId="1F1D626D" w14:textId="77777777" w:rsidR="00653116" w:rsidRDefault="00653116" w:rsidP="007305C3">
      <w:pPr>
        <w:autoSpaceDE w:val="0"/>
        <w:autoSpaceDN w:val="0"/>
        <w:adjustRightInd w:val="0"/>
        <w:spacing w:after="0"/>
        <w:rPr>
          <w:rStyle w:val="Hyperlink"/>
          <w:rFonts w:ascii="Arial" w:hAnsi="Arial" w:cs="Arial"/>
        </w:rPr>
      </w:pPr>
    </w:p>
    <w:p w14:paraId="4555A6AC" w14:textId="77777777" w:rsidR="007532BA" w:rsidRPr="00653116" w:rsidRDefault="00653116" w:rsidP="00653116">
      <w:pPr>
        <w:autoSpaceDE w:val="0"/>
        <w:autoSpaceDN w:val="0"/>
        <w:adjustRightInd w:val="0"/>
        <w:spacing w:after="0"/>
        <w:rPr>
          <w:rStyle w:val="Hyperlink"/>
          <w:rFonts w:ascii="Arial" w:hAnsi="Arial" w:cs="Arial"/>
          <w:color w:val="auto"/>
          <w:u w:val="none"/>
        </w:rPr>
      </w:pPr>
      <w:r w:rsidRPr="00653116">
        <w:rPr>
          <w:rStyle w:val="Hyperlink"/>
          <w:rFonts w:ascii="Arial" w:hAnsi="Arial" w:cs="Arial"/>
          <w:color w:val="auto"/>
          <w:u w:val="none"/>
        </w:rPr>
        <w:t>For GA trainees</w:t>
      </w:r>
      <w:r w:rsidR="0009449D">
        <w:rPr>
          <w:rStyle w:val="Hyperlink"/>
          <w:rFonts w:ascii="Arial" w:hAnsi="Arial" w:cs="Arial"/>
          <w:color w:val="auto"/>
          <w:u w:val="none"/>
        </w:rPr>
        <w:t>,</w:t>
      </w:r>
      <w:r w:rsidRPr="00653116">
        <w:rPr>
          <w:rStyle w:val="Hyperlink"/>
          <w:rFonts w:ascii="Arial" w:hAnsi="Arial" w:cs="Arial"/>
          <w:color w:val="auto"/>
          <w:u w:val="none"/>
        </w:rPr>
        <w:t xml:space="preserve"> please</w:t>
      </w:r>
      <w:r>
        <w:rPr>
          <w:rStyle w:val="Hyperlink"/>
          <w:rFonts w:ascii="Arial" w:hAnsi="Arial" w:cs="Arial"/>
          <w:color w:val="auto"/>
          <w:u w:val="none"/>
        </w:rPr>
        <w:t xml:space="preserve"> use the </w:t>
      </w:r>
      <w:r w:rsidRPr="00653116">
        <w:rPr>
          <w:rStyle w:val="Hyperlink"/>
          <w:rFonts w:ascii="Arial" w:hAnsi="Arial" w:cs="Arial"/>
          <w:color w:val="auto"/>
          <w:u w:val="none"/>
        </w:rPr>
        <w:t>study leave form provided by TPDs Dr Watts and Dr Belgamwar</w:t>
      </w:r>
      <w:r w:rsidR="0009449D">
        <w:rPr>
          <w:rStyle w:val="Hyperlink"/>
          <w:rFonts w:ascii="Arial" w:hAnsi="Arial" w:cs="Arial"/>
          <w:color w:val="auto"/>
          <w:u w:val="none"/>
        </w:rPr>
        <w:t xml:space="preserve"> for educational approval</w:t>
      </w:r>
      <w:r w:rsidRPr="00653116">
        <w:rPr>
          <w:rStyle w:val="Hyperlink"/>
          <w:rFonts w:ascii="Arial" w:hAnsi="Arial" w:cs="Arial"/>
          <w:color w:val="auto"/>
          <w:u w:val="none"/>
        </w:rPr>
        <w:t>.</w:t>
      </w:r>
      <w:r w:rsidR="0009449D">
        <w:rPr>
          <w:rStyle w:val="Hyperlink"/>
          <w:rFonts w:ascii="Arial" w:hAnsi="Arial" w:cs="Arial"/>
          <w:color w:val="auto"/>
          <w:u w:val="none"/>
        </w:rPr>
        <w:t xml:space="preserve"> You will still need to apply to your Trust and discussion with supervisor.</w:t>
      </w:r>
    </w:p>
    <w:p w14:paraId="01E7DB5F" w14:textId="77777777" w:rsidR="00653116" w:rsidRPr="00653116" w:rsidRDefault="00653116" w:rsidP="00653116">
      <w:pPr>
        <w:autoSpaceDE w:val="0"/>
        <w:autoSpaceDN w:val="0"/>
        <w:adjustRightInd w:val="0"/>
        <w:spacing w:after="0"/>
        <w:rPr>
          <w:rFonts w:ascii="Arial" w:hAnsi="Arial" w:cs="Arial"/>
        </w:rPr>
      </w:pPr>
    </w:p>
    <w:p w14:paraId="36D7788B" w14:textId="77777777" w:rsidR="007532BA" w:rsidRPr="00AD4304" w:rsidRDefault="007532BA" w:rsidP="007532BA">
      <w:pPr>
        <w:autoSpaceDE w:val="0"/>
        <w:autoSpaceDN w:val="0"/>
        <w:adjustRightInd w:val="0"/>
        <w:spacing w:after="0" w:line="240" w:lineRule="auto"/>
        <w:rPr>
          <w:rFonts w:ascii="Arial" w:hAnsi="Arial" w:cs="Arial"/>
          <w:b/>
          <w:bCs/>
          <w:color w:val="000000"/>
        </w:rPr>
      </w:pPr>
      <w:r w:rsidRPr="00AD4304">
        <w:rPr>
          <w:rFonts w:ascii="Arial" w:hAnsi="Arial" w:cs="Arial"/>
          <w:b/>
          <w:bCs/>
          <w:color w:val="000000"/>
        </w:rPr>
        <w:t>Annual Leave</w:t>
      </w:r>
    </w:p>
    <w:p w14:paraId="03384CB6" w14:textId="77777777" w:rsidR="007532BA" w:rsidRPr="00AD4304" w:rsidRDefault="007532BA" w:rsidP="007532BA">
      <w:pPr>
        <w:pStyle w:val="NoSpacing"/>
        <w:spacing w:line="276" w:lineRule="auto"/>
        <w:rPr>
          <w:rFonts w:ascii="Arial" w:hAnsi="Arial" w:cs="Arial"/>
          <w:b/>
          <w:color w:val="FF0000"/>
        </w:rPr>
      </w:pPr>
      <w:r w:rsidRPr="00AD4304">
        <w:rPr>
          <w:rFonts w:ascii="Arial" w:hAnsi="Arial" w:cs="Arial"/>
        </w:rPr>
        <w:t>Trainees on the 1st and 2nd incremental points on the pay scale will be entitled</w:t>
      </w:r>
      <w:r>
        <w:rPr>
          <w:rFonts w:ascii="Arial" w:hAnsi="Arial" w:cs="Arial"/>
        </w:rPr>
        <w:t xml:space="preserve"> </w:t>
      </w:r>
      <w:r w:rsidRPr="00AD4304">
        <w:rPr>
          <w:rFonts w:ascii="Arial" w:hAnsi="Arial" w:cs="Arial"/>
        </w:rPr>
        <w:t xml:space="preserve">to take </w:t>
      </w:r>
      <w:r w:rsidRPr="00AD4304">
        <w:rPr>
          <w:rFonts w:ascii="Arial" w:hAnsi="Arial" w:cs="Arial"/>
          <w:i/>
          <w:iCs/>
        </w:rPr>
        <w:t xml:space="preserve">5 weeks </w:t>
      </w:r>
      <w:r w:rsidRPr="00AD4304">
        <w:rPr>
          <w:rFonts w:ascii="Arial" w:hAnsi="Arial" w:cs="Arial"/>
        </w:rPr>
        <w:t xml:space="preserve">a year. Those on the 3rd or higher incremental points on the pay scale will be entitled to take </w:t>
      </w:r>
      <w:r w:rsidRPr="00AD4304">
        <w:rPr>
          <w:rFonts w:ascii="Arial" w:hAnsi="Arial" w:cs="Arial"/>
          <w:i/>
          <w:iCs/>
        </w:rPr>
        <w:t xml:space="preserve">6 weeks </w:t>
      </w:r>
      <w:r w:rsidRPr="00AD4304">
        <w:rPr>
          <w:rFonts w:ascii="Arial" w:hAnsi="Arial" w:cs="Arial"/>
        </w:rPr>
        <w:t>a year. If you intend taking annual leave early on in a new placement you MUST get permission from your new Trainer. Most Trusts require at least 6 weeks’ notice for annual leave.</w:t>
      </w:r>
      <w:r w:rsidRPr="00AD4304">
        <w:rPr>
          <w:rFonts w:ascii="Arial" w:hAnsi="Arial" w:cs="Arial"/>
          <w:b/>
          <w:color w:val="FF0000"/>
        </w:rPr>
        <w:t xml:space="preserve"> </w:t>
      </w:r>
    </w:p>
    <w:p w14:paraId="21E38EED" w14:textId="77777777" w:rsidR="007532BA" w:rsidRPr="00AD4304" w:rsidRDefault="007532BA" w:rsidP="007532BA">
      <w:pPr>
        <w:pStyle w:val="NoSpacing"/>
        <w:spacing w:line="276" w:lineRule="auto"/>
        <w:rPr>
          <w:rFonts w:ascii="Arial" w:hAnsi="Arial" w:cs="Arial"/>
          <w:b/>
          <w:color w:val="FF0000"/>
        </w:rPr>
      </w:pPr>
    </w:p>
    <w:p w14:paraId="31EEE567" w14:textId="77777777" w:rsidR="007532BA" w:rsidRPr="00AD4304" w:rsidRDefault="006D0DB5" w:rsidP="007532BA">
      <w:pPr>
        <w:pStyle w:val="NoSpacing"/>
        <w:spacing w:line="276" w:lineRule="auto"/>
        <w:rPr>
          <w:rFonts w:ascii="Arial" w:hAnsi="Arial" w:cs="Arial"/>
        </w:rPr>
      </w:pPr>
      <w:r>
        <w:rPr>
          <w:rFonts w:ascii="Arial" w:hAnsi="Arial" w:cs="Arial"/>
        </w:rPr>
        <w:t>A</w:t>
      </w:r>
      <w:r w:rsidR="00EF17AA">
        <w:rPr>
          <w:rFonts w:ascii="Arial" w:hAnsi="Arial" w:cs="Arial"/>
        </w:rPr>
        <w:t xml:space="preserve"> </w:t>
      </w:r>
      <w:r>
        <w:rPr>
          <w:rFonts w:ascii="Arial" w:hAnsi="Arial" w:cs="Arial"/>
        </w:rPr>
        <w:t>trainee</w:t>
      </w:r>
      <w:r w:rsidR="007532BA" w:rsidRPr="00AD4304">
        <w:rPr>
          <w:rFonts w:ascii="Arial" w:hAnsi="Arial" w:cs="Arial"/>
        </w:rPr>
        <w:t xml:space="preserve"> having more than 14 days of leave (other than sche</w:t>
      </w:r>
      <w:r>
        <w:rPr>
          <w:rFonts w:ascii="Arial" w:hAnsi="Arial" w:cs="Arial"/>
        </w:rPr>
        <w:t>duled annual and study leave) is</w:t>
      </w:r>
      <w:r w:rsidR="007532BA" w:rsidRPr="00AD4304">
        <w:rPr>
          <w:rFonts w:ascii="Arial" w:hAnsi="Arial" w:cs="Arial"/>
        </w:rPr>
        <w:t xml:space="preserve"> likely to</w:t>
      </w:r>
      <w:r w:rsidRPr="006D0DB5">
        <w:rPr>
          <w:rFonts w:ascii="Arial" w:hAnsi="Arial" w:cs="Arial"/>
        </w:rPr>
        <w:t xml:space="preserve"> trigger a review by the panel and may result in extra time be</w:t>
      </w:r>
      <w:r>
        <w:rPr>
          <w:rFonts w:ascii="Arial" w:hAnsi="Arial" w:cs="Arial"/>
        </w:rPr>
        <w:t xml:space="preserve">ing added to the CCT. </w:t>
      </w:r>
      <w:r w:rsidRPr="006D0DB5">
        <w:rPr>
          <w:rFonts w:ascii="Arial" w:hAnsi="Arial" w:cs="Arial"/>
        </w:rPr>
        <w:t>However if 3 months or more of sick leave are taken this usually automatically will trigger an addition to the CCT date.</w:t>
      </w:r>
      <w:r>
        <w:rPr>
          <w:rFonts w:ascii="Arial" w:hAnsi="Arial" w:cs="Arial"/>
        </w:rPr>
        <w:t xml:space="preserve"> </w:t>
      </w:r>
      <w:r w:rsidR="007532BA" w:rsidRPr="00AD4304">
        <w:rPr>
          <w:rFonts w:ascii="Arial" w:hAnsi="Arial" w:cs="Arial"/>
        </w:rPr>
        <w:t>So keep</w:t>
      </w:r>
      <w:r w:rsidR="007532BA">
        <w:rPr>
          <w:rFonts w:ascii="Arial" w:hAnsi="Arial" w:cs="Arial"/>
        </w:rPr>
        <w:t xml:space="preserve"> a</w:t>
      </w:r>
      <w:r w:rsidR="007532BA" w:rsidRPr="00AD4304">
        <w:rPr>
          <w:rFonts w:ascii="Arial" w:hAnsi="Arial" w:cs="Arial"/>
        </w:rPr>
        <w:t xml:space="preserve"> record of any time off including sick leave.</w:t>
      </w:r>
    </w:p>
    <w:p w14:paraId="34E37FF4" w14:textId="77777777" w:rsidR="007532BA" w:rsidRPr="00AD4304" w:rsidRDefault="007532BA" w:rsidP="007532BA">
      <w:pPr>
        <w:autoSpaceDE w:val="0"/>
        <w:autoSpaceDN w:val="0"/>
        <w:adjustRightInd w:val="0"/>
        <w:spacing w:after="0"/>
        <w:rPr>
          <w:rFonts w:ascii="Arial" w:hAnsi="Arial" w:cs="Arial"/>
          <w:color w:val="000000"/>
        </w:rPr>
      </w:pPr>
    </w:p>
    <w:p w14:paraId="16B07DD3" w14:textId="77777777" w:rsidR="007532BA" w:rsidRPr="00AD4304" w:rsidRDefault="007532BA" w:rsidP="007532BA">
      <w:pPr>
        <w:autoSpaceDE w:val="0"/>
        <w:autoSpaceDN w:val="0"/>
        <w:adjustRightInd w:val="0"/>
        <w:spacing w:after="0" w:line="240" w:lineRule="auto"/>
        <w:rPr>
          <w:rFonts w:ascii="Arial" w:hAnsi="Arial" w:cs="Arial"/>
          <w:b/>
          <w:bCs/>
          <w:color w:val="000000"/>
        </w:rPr>
      </w:pPr>
      <w:r w:rsidRPr="00AD4304">
        <w:rPr>
          <w:rFonts w:ascii="Arial" w:hAnsi="Arial" w:cs="Arial"/>
          <w:b/>
          <w:bCs/>
          <w:color w:val="000000"/>
        </w:rPr>
        <w:t>Bank Holidays</w:t>
      </w:r>
    </w:p>
    <w:p w14:paraId="0BD7B463" w14:textId="77777777" w:rsidR="007532BA" w:rsidRPr="00AD4304" w:rsidRDefault="007532BA" w:rsidP="007532BA">
      <w:pPr>
        <w:pStyle w:val="NoSpacing"/>
        <w:rPr>
          <w:rFonts w:ascii="Arial" w:hAnsi="Arial" w:cs="Arial"/>
        </w:rPr>
      </w:pPr>
      <w:r w:rsidRPr="00AD4304">
        <w:rPr>
          <w:rFonts w:ascii="Arial" w:hAnsi="Arial" w:cs="Arial"/>
        </w:rPr>
        <w:t>If you work on bank holiday i.e. on call then you will be able to claim extra day in lieu.</w:t>
      </w:r>
    </w:p>
    <w:p w14:paraId="6D2FFE4C" w14:textId="77777777" w:rsidR="007532BA" w:rsidRPr="00AD4304" w:rsidRDefault="007532BA" w:rsidP="007532BA">
      <w:pPr>
        <w:autoSpaceDE w:val="0"/>
        <w:autoSpaceDN w:val="0"/>
        <w:adjustRightInd w:val="0"/>
        <w:spacing w:after="0" w:line="240" w:lineRule="auto"/>
        <w:rPr>
          <w:rFonts w:ascii="Arial" w:hAnsi="Arial" w:cs="Arial"/>
          <w:b/>
          <w:bCs/>
          <w:color w:val="000000"/>
        </w:rPr>
      </w:pPr>
    </w:p>
    <w:p w14:paraId="653B9C9F" w14:textId="77777777" w:rsidR="007532BA" w:rsidRPr="00AD4304" w:rsidRDefault="007532BA" w:rsidP="007532BA">
      <w:pPr>
        <w:autoSpaceDE w:val="0"/>
        <w:autoSpaceDN w:val="0"/>
        <w:adjustRightInd w:val="0"/>
        <w:spacing w:after="0" w:line="240" w:lineRule="auto"/>
        <w:rPr>
          <w:rFonts w:ascii="Arial" w:hAnsi="Arial" w:cs="Arial"/>
          <w:color w:val="000000"/>
        </w:rPr>
      </w:pPr>
      <w:r w:rsidRPr="00AD4304">
        <w:rPr>
          <w:rFonts w:ascii="Arial" w:hAnsi="Arial" w:cs="Arial"/>
          <w:b/>
          <w:color w:val="000000"/>
        </w:rPr>
        <w:t>R</w:t>
      </w:r>
      <w:r>
        <w:rPr>
          <w:rFonts w:ascii="Arial" w:hAnsi="Arial" w:cs="Arial"/>
          <w:b/>
          <w:color w:val="000000"/>
        </w:rPr>
        <w:t>EMOVAL AND MILEAGE EXPENCES</w:t>
      </w:r>
    </w:p>
    <w:p w14:paraId="3AF47912" w14:textId="77777777" w:rsidR="007532BA" w:rsidRDefault="007532BA" w:rsidP="007532BA">
      <w:pPr>
        <w:autoSpaceDE w:val="0"/>
        <w:autoSpaceDN w:val="0"/>
        <w:adjustRightInd w:val="0"/>
        <w:spacing w:after="0"/>
        <w:rPr>
          <w:rFonts w:ascii="Arial" w:hAnsi="Arial" w:cs="Arial"/>
          <w:color w:val="000000"/>
        </w:rPr>
      </w:pPr>
      <w:r w:rsidRPr="00AD4304">
        <w:rPr>
          <w:rFonts w:ascii="Arial" w:hAnsi="Arial" w:cs="Arial"/>
          <w:color w:val="000000"/>
        </w:rPr>
        <w:t>Trainees are able to claim maximum of £8000 of removal expenses; detailed information including eligibility information is available on west midlands deanery website.</w:t>
      </w:r>
    </w:p>
    <w:p w14:paraId="4FD5844D" w14:textId="77777777" w:rsidR="007532BA" w:rsidRDefault="00D51639" w:rsidP="007532BA">
      <w:pPr>
        <w:autoSpaceDE w:val="0"/>
        <w:autoSpaceDN w:val="0"/>
        <w:adjustRightInd w:val="0"/>
        <w:spacing w:after="0"/>
        <w:rPr>
          <w:rFonts w:ascii="Arial" w:hAnsi="Arial" w:cs="Arial"/>
          <w:color w:val="000000"/>
        </w:rPr>
      </w:pPr>
      <w:hyperlink r:id="rId26" w:history="1">
        <w:r w:rsidR="007532BA" w:rsidRPr="0008563B">
          <w:rPr>
            <w:rStyle w:val="Hyperlink"/>
            <w:rFonts w:ascii="Arial" w:hAnsi="Arial" w:cs="Arial"/>
          </w:rPr>
          <w:t>https://www.westmidlandsdeanery.nhs.uk/Support/Removal-and-Expenses-Guidance</w:t>
        </w:r>
      </w:hyperlink>
    </w:p>
    <w:p w14:paraId="4D4152DE" w14:textId="77777777" w:rsidR="007532BA" w:rsidRDefault="007532BA" w:rsidP="007532BA">
      <w:pPr>
        <w:autoSpaceDE w:val="0"/>
        <w:autoSpaceDN w:val="0"/>
        <w:adjustRightInd w:val="0"/>
        <w:spacing w:after="0"/>
        <w:rPr>
          <w:rFonts w:ascii="Arial" w:hAnsi="Arial" w:cs="Arial"/>
          <w:color w:val="000000"/>
        </w:rPr>
      </w:pPr>
    </w:p>
    <w:p w14:paraId="5E14E0C5" w14:textId="77777777" w:rsidR="007532BA" w:rsidRPr="00AD4304" w:rsidRDefault="007532BA" w:rsidP="007532BA">
      <w:pPr>
        <w:autoSpaceDE w:val="0"/>
        <w:autoSpaceDN w:val="0"/>
        <w:adjustRightInd w:val="0"/>
        <w:spacing w:after="0" w:line="240" w:lineRule="auto"/>
        <w:rPr>
          <w:rFonts w:ascii="Arial" w:hAnsi="Arial" w:cs="Arial"/>
          <w:b/>
          <w:bCs/>
        </w:rPr>
      </w:pPr>
      <w:r w:rsidRPr="00AD4304">
        <w:rPr>
          <w:rFonts w:ascii="Arial" w:hAnsi="Arial" w:cs="Arial"/>
          <w:b/>
          <w:bCs/>
        </w:rPr>
        <w:t>MPS/MDU/MDDUS membership:</w:t>
      </w:r>
    </w:p>
    <w:p w14:paraId="61FFC267" w14:textId="77777777" w:rsidR="007532BA" w:rsidRPr="00AD4304" w:rsidRDefault="007532BA" w:rsidP="007532BA">
      <w:pPr>
        <w:pStyle w:val="NoSpacing"/>
        <w:spacing w:line="276" w:lineRule="auto"/>
        <w:rPr>
          <w:rFonts w:ascii="Arial" w:hAnsi="Arial" w:cs="Arial"/>
          <w:lang w:val="en"/>
        </w:rPr>
      </w:pPr>
      <w:r w:rsidRPr="00AD4304">
        <w:rPr>
          <w:rFonts w:ascii="Arial" w:hAnsi="Arial" w:cs="Arial"/>
          <w:lang w:val="en"/>
        </w:rPr>
        <w:t xml:space="preserve">If a patient has suffered harm as a result of a doctor’s negligence, it’s important that you have adequate and appropriate insurance or indemnity to compensate the patient. You must make sure that you have adequate and appropriate insurance or indemnity arrangements in </w:t>
      </w:r>
      <w:r w:rsidRPr="00AD4304">
        <w:rPr>
          <w:rFonts w:ascii="Arial" w:hAnsi="Arial" w:cs="Arial"/>
          <w:lang w:val="en"/>
        </w:rPr>
        <w:lastRenderedPageBreak/>
        <w:t xml:space="preserve">place covering the full scope of your medical practice in the UK. The cover you need is very much dependent on your circumstances. </w:t>
      </w:r>
    </w:p>
    <w:p w14:paraId="2BD1C548" w14:textId="77777777" w:rsidR="007532BA" w:rsidRPr="00AD4304" w:rsidRDefault="007532BA" w:rsidP="007532BA">
      <w:pPr>
        <w:pStyle w:val="NoSpacing"/>
        <w:spacing w:line="276" w:lineRule="auto"/>
        <w:rPr>
          <w:rFonts w:ascii="Arial" w:hAnsi="Arial" w:cs="Arial"/>
          <w:lang w:val="en"/>
        </w:rPr>
      </w:pPr>
    </w:p>
    <w:p w14:paraId="298A2929" w14:textId="77777777" w:rsidR="007532BA" w:rsidRPr="00AD4304" w:rsidRDefault="007532BA" w:rsidP="007532BA">
      <w:pPr>
        <w:pStyle w:val="NoSpacing"/>
        <w:spacing w:line="276" w:lineRule="auto"/>
        <w:rPr>
          <w:rFonts w:ascii="Arial" w:hAnsi="Arial" w:cs="Arial"/>
          <w:lang w:val="en"/>
        </w:rPr>
      </w:pPr>
      <w:r w:rsidRPr="00AD4304">
        <w:rPr>
          <w:rFonts w:ascii="Arial" w:hAnsi="Arial" w:cs="Arial"/>
          <w:lang w:val="en"/>
        </w:rPr>
        <w:t xml:space="preserve">For NHS work, indemnity is provided through the Clinical Negligence Scheme for Trusts (CNST), which is administered by the NHS Litigation Authority. However this may not cover all eventualities and other fee paying work including that of section 12, reports etc. Defense organizations also provide very useful medicolegal advice and legal support in case of difficulties.  </w:t>
      </w:r>
    </w:p>
    <w:p w14:paraId="3459C0BE" w14:textId="77777777" w:rsidR="007532BA" w:rsidRPr="00AD4304" w:rsidRDefault="007532BA" w:rsidP="007532BA">
      <w:pPr>
        <w:pStyle w:val="NoSpacing"/>
        <w:spacing w:line="276" w:lineRule="auto"/>
        <w:rPr>
          <w:rFonts w:ascii="Arial" w:hAnsi="Arial" w:cs="Arial"/>
          <w:b/>
          <w:lang w:val="en"/>
        </w:rPr>
      </w:pPr>
    </w:p>
    <w:p w14:paraId="7244115C" w14:textId="77777777" w:rsidR="007532BA" w:rsidRDefault="007532BA" w:rsidP="007532BA">
      <w:pPr>
        <w:autoSpaceDE w:val="0"/>
        <w:autoSpaceDN w:val="0"/>
        <w:adjustRightInd w:val="0"/>
        <w:spacing w:after="0" w:line="240" w:lineRule="auto"/>
        <w:rPr>
          <w:rFonts w:ascii="Arial" w:hAnsi="Arial" w:cs="Arial"/>
          <w:color w:val="000000"/>
          <w:sz w:val="24"/>
          <w:szCs w:val="24"/>
        </w:rPr>
      </w:pPr>
      <w:r>
        <w:rPr>
          <w:rFonts w:ascii="Arial" w:hAnsi="Arial" w:cs="Arial"/>
          <w:b/>
          <w:sz w:val="24"/>
          <w:szCs w:val="24"/>
        </w:rPr>
        <w:t>Bullying and H</w:t>
      </w:r>
      <w:r w:rsidRPr="0059192D">
        <w:rPr>
          <w:rFonts w:ascii="Arial" w:hAnsi="Arial" w:cs="Arial"/>
          <w:b/>
          <w:sz w:val="24"/>
          <w:szCs w:val="24"/>
        </w:rPr>
        <w:t>arassment</w:t>
      </w:r>
      <w:r w:rsidRPr="0059192D">
        <w:rPr>
          <w:rFonts w:ascii="Arial" w:hAnsi="Arial" w:cs="Arial"/>
          <w:sz w:val="24"/>
          <w:szCs w:val="24"/>
        </w:rPr>
        <w:t xml:space="preserve"> </w:t>
      </w:r>
    </w:p>
    <w:p w14:paraId="385AFC8B" w14:textId="77777777" w:rsidR="007532BA" w:rsidRPr="00A57948" w:rsidRDefault="007532BA" w:rsidP="007532BA">
      <w:pPr>
        <w:autoSpaceDE w:val="0"/>
        <w:autoSpaceDN w:val="0"/>
        <w:adjustRightInd w:val="0"/>
        <w:spacing w:after="0"/>
        <w:rPr>
          <w:rFonts w:ascii="Arial" w:hAnsi="Arial" w:cs="Arial"/>
          <w:color w:val="000000"/>
        </w:rPr>
      </w:pPr>
      <w:r w:rsidRPr="00A57948">
        <w:rPr>
          <w:rFonts w:ascii="Arial" w:hAnsi="Arial" w:cs="Arial"/>
          <w:color w:val="000000"/>
        </w:rPr>
        <w:t>The School of Psychiatry operates a zero tolerance policy on bullying. Trainees who have any concerns about these issues should contact their trainer</w:t>
      </w:r>
      <w:r w:rsidR="006D0DB5">
        <w:rPr>
          <w:rFonts w:ascii="Arial" w:hAnsi="Arial" w:cs="Arial"/>
          <w:color w:val="000000"/>
        </w:rPr>
        <w:t xml:space="preserve"> first</w:t>
      </w:r>
      <w:r w:rsidRPr="00A57948">
        <w:rPr>
          <w:rFonts w:ascii="Arial" w:hAnsi="Arial" w:cs="Arial"/>
          <w:color w:val="000000"/>
        </w:rPr>
        <w:t xml:space="preserve"> or programme director if for any reason they do not wish to do so they may contact the Head of School or the Dean’s office. All trainees should make themselves aware of the </w:t>
      </w:r>
      <w:r w:rsidR="006D0DB5">
        <w:rPr>
          <w:rFonts w:ascii="Arial" w:hAnsi="Arial" w:cs="Arial"/>
          <w:color w:val="000000"/>
        </w:rPr>
        <w:t>local policies on bullying and harassment and freedom to speak guardian information is also useful contact. R</w:t>
      </w:r>
      <w:r w:rsidRPr="00A57948">
        <w:rPr>
          <w:rFonts w:ascii="Arial" w:hAnsi="Arial" w:cs="Arial"/>
          <w:color w:val="000000"/>
        </w:rPr>
        <w:t>emember the most effective way to address bullying is to challenge it early on.</w:t>
      </w:r>
    </w:p>
    <w:p w14:paraId="15973FBC" w14:textId="77777777" w:rsidR="007532BA" w:rsidRPr="00A57948" w:rsidRDefault="007532BA" w:rsidP="007532BA">
      <w:pPr>
        <w:autoSpaceDE w:val="0"/>
        <w:autoSpaceDN w:val="0"/>
        <w:adjustRightInd w:val="0"/>
        <w:spacing w:after="0" w:line="240" w:lineRule="auto"/>
        <w:rPr>
          <w:rFonts w:ascii="Arial" w:hAnsi="Arial" w:cs="Arial"/>
          <w:b/>
          <w:bCs/>
          <w:color w:val="000000"/>
        </w:rPr>
      </w:pPr>
    </w:p>
    <w:p w14:paraId="6674BD9A" w14:textId="77777777" w:rsidR="007532BA" w:rsidRDefault="007532BA" w:rsidP="007532B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Pastoral Care / Whom to Approach in case of Difficulties</w:t>
      </w:r>
    </w:p>
    <w:p w14:paraId="279AA087" w14:textId="77777777" w:rsidR="00874C02" w:rsidRDefault="007532BA" w:rsidP="007532BA">
      <w:pPr>
        <w:autoSpaceDE w:val="0"/>
        <w:autoSpaceDN w:val="0"/>
        <w:adjustRightInd w:val="0"/>
        <w:spacing w:after="0"/>
        <w:rPr>
          <w:rFonts w:ascii="Arial" w:hAnsi="Arial" w:cs="Arial"/>
          <w:color w:val="000000"/>
        </w:rPr>
      </w:pPr>
      <w:r w:rsidRPr="00A57948">
        <w:rPr>
          <w:rFonts w:ascii="Arial" w:hAnsi="Arial" w:cs="Arial"/>
          <w:color w:val="000000"/>
        </w:rPr>
        <w:t>The main Trainer in each placement is responsible for the pastoral care of their trainee. In the majority of circumstances this is sufficient to cover most exigencies that may arise during the training period. The Training Programme Director is also available to see Trainees if there are difficulties.</w:t>
      </w:r>
      <w:r>
        <w:rPr>
          <w:rFonts w:ascii="Arial" w:hAnsi="Arial" w:cs="Arial"/>
          <w:color w:val="000000"/>
        </w:rPr>
        <w:t xml:space="preserve"> </w:t>
      </w:r>
      <w:r w:rsidRPr="00A57948">
        <w:rPr>
          <w:rFonts w:ascii="Arial" w:hAnsi="Arial" w:cs="Arial"/>
          <w:color w:val="000000"/>
        </w:rPr>
        <w:t>Additionally, there are mentors available</w:t>
      </w:r>
      <w:r w:rsidR="00874C02">
        <w:rPr>
          <w:rFonts w:ascii="Arial" w:hAnsi="Arial" w:cs="Arial"/>
          <w:color w:val="000000"/>
        </w:rPr>
        <w:t xml:space="preserve"> in the West Midlands</w:t>
      </w:r>
      <w:r w:rsidR="00874C02" w:rsidRPr="00A57948">
        <w:rPr>
          <w:rFonts w:ascii="Arial" w:hAnsi="Arial" w:cs="Arial"/>
          <w:color w:val="000000"/>
        </w:rPr>
        <w:t>, who can be approached in case of either professional or personal difficulties.</w:t>
      </w:r>
      <w:r w:rsidR="00874C02">
        <w:rPr>
          <w:rFonts w:ascii="Arial" w:hAnsi="Arial" w:cs="Arial"/>
          <w:color w:val="000000"/>
        </w:rPr>
        <w:t xml:space="preserve"> </w:t>
      </w:r>
      <w:hyperlink r:id="rId27" w:history="1">
        <w:r w:rsidR="00874C02" w:rsidRPr="002952B7">
          <w:rPr>
            <w:rStyle w:val="Hyperlink"/>
            <w:rFonts w:ascii="Arial" w:hAnsi="Arial" w:cs="Arial"/>
          </w:rPr>
          <w:t>https://www.rcpsych.ac.uk/members/england/west-midlands/mentoring</w:t>
        </w:r>
      </w:hyperlink>
    </w:p>
    <w:p w14:paraId="720D1DE0" w14:textId="77777777" w:rsidR="00874C02" w:rsidRDefault="00874C02" w:rsidP="007532BA">
      <w:pPr>
        <w:autoSpaceDE w:val="0"/>
        <w:autoSpaceDN w:val="0"/>
        <w:adjustRightInd w:val="0"/>
        <w:spacing w:after="0"/>
        <w:rPr>
          <w:rFonts w:ascii="Arial" w:hAnsi="Arial" w:cs="Arial"/>
          <w:color w:val="000000"/>
        </w:rPr>
      </w:pPr>
      <w:r>
        <w:rPr>
          <w:rFonts w:ascii="Arial" w:hAnsi="Arial" w:cs="Arial"/>
          <w:color w:val="000000"/>
        </w:rPr>
        <w:t xml:space="preserve"> </w:t>
      </w:r>
    </w:p>
    <w:p w14:paraId="7C401B79" w14:textId="77777777" w:rsidR="007532BA" w:rsidRPr="00A57948" w:rsidRDefault="007532BA" w:rsidP="007532BA">
      <w:pPr>
        <w:autoSpaceDE w:val="0"/>
        <w:autoSpaceDN w:val="0"/>
        <w:adjustRightInd w:val="0"/>
        <w:spacing w:after="0"/>
        <w:rPr>
          <w:rFonts w:ascii="Arial" w:hAnsi="Arial" w:cs="Arial"/>
        </w:rPr>
      </w:pPr>
      <w:r w:rsidRPr="00A57948">
        <w:rPr>
          <w:rFonts w:ascii="Arial" w:hAnsi="Arial" w:cs="Arial"/>
          <w:color w:val="000000"/>
        </w:rPr>
        <w:t>You can also seek support from Royal college support service and most Trusts will have a confidential help-line, counselling service for all staff.</w:t>
      </w:r>
      <w:r w:rsidR="0061302C">
        <w:rPr>
          <w:rFonts w:ascii="Arial" w:hAnsi="Arial" w:cs="Arial"/>
          <w:color w:val="000000"/>
        </w:rPr>
        <w:t xml:space="preserve"> </w:t>
      </w:r>
      <w:r w:rsidRPr="00A57948">
        <w:rPr>
          <w:rFonts w:ascii="Arial" w:hAnsi="Arial" w:cs="Arial"/>
        </w:rPr>
        <w:t xml:space="preserve">If there are concerns regarding your working conditions then please contact guardian of safe working at your Trust. The guardian of safe working has been introduced to protect patients and doctors by making sure doctors aren’t working unsafe hours. </w:t>
      </w:r>
    </w:p>
    <w:p w14:paraId="426AEFF6" w14:textId="77777777" w:rsidR="007532BA" w:rsidRPr="00A57948" w:rsidRDefault="007532BA" w:rsidP="007532BA">
      <w:pPr>
        <w:autoSpaceDE w:val="0"/>
        <w:autoSpaceDN w:val="0"/>
        <w:adjustRightInd w:val="0"/>
        <w:spacing w:after="0" w:line="240" w:lineRule="auto"/>
        <w:rPr>
          <w:rFonts w:ascii="Arial" w:hAnsi="Arial" w:cs="Arial"/>
        </w:rPr>
      </w:pPr>
    </w:p>
    <w:p w14:paraId="1B8485B7" w14:textId="77777777" w:rsidR="007532BA" w:rsidRDefault="007532BA" w:rsidP="007532BA">
      <w:pPr>
        <w:autoSpaceDE w:val="0"/>
        <w:autoSpaceDN w:val="0"/>
        <w:adjustRightInd w:val="0"/>
        <w:spacing w:after="0" w:line="240" w:lineRule="auto"/>
        <w:rPr>
          <w:rFonts w:ascii="Arial" w:hAnsi="Arial" w:cs="Arial"/>
          <w:color w:val="000000"/>
          <w:sz w:val="24"/>
          <w:szCs w:val="24"/>
        </w:rPr>
      </w:pPr>
      <w:r w:rsidRPr="00346C38">
        <w:rPr>
          <w:rFonts w:ascii="Arial" w:hAnsi="Arial" w:cs="Arial"/>
          <w:b/>
          <w:bCs/>
          <w:color w:val="000000"/>
          <w:sz w:val="24"/>
          <w:szCs w:val="24"/>
        </w:rPr>
        <w:t>PROFESSIONAL SUPPORT</w:t>
      </w:r>
      <w:r w:rsidR="000D4780">
        <w:rPr>
          <w:rFonts w:ascii="Arial" w:hAnsi="Arial" w:cs="Arial"/>
          <w:b/>
          <w:bCs/>
          <w:color w:val="000000"/>
          <w:sz w:val="24"/>
          <w:szCs w:val="24"/>
        </w:rPr>
        <w:t xml:space="preserve"> &amp; WELLBEING</w:t>
      </w:r>
      <w:r w:rsidRPr="00346C38">
        <w:rPr>
          <w:rFonts w:ascii="Arial" w:hAnsi="Arial" w:cs="Arial"/>
          <w:b/>
          <w:bCs/>
          <w:color w:val="000000"/>
          <w:sz w:val="24"/>
          <w:szCs w:val="24"/>
        </w:rPr>
        <w:t xml:space="preserve"> (PS</w:t>
      </w:r>
      <w:r w:rsidR="000D4780">
        <w:rPr>
          <w:rFonts w:ascii="Arial" w:hAnsi="Arial" w:cs="Arial"/>
          <w:b/>
          <w:bCs/>
          <w:color w:val="000000"/>
          <w:sz w:val="24"/>
          <w:szCs w:val="24"/>
        </w:rPr>
        <w:t>W</w:t>
      </w:r>
      <w:r w:rsidRPr="00346C38">
        <w:rPr>
          <w:rFonts w:ascii="Arial" w:hAnsi="Arial" w:cs="Arial"/>
          <w:b/>
          <w:bCs/>
          <w:color w:val="000000"/>
          <w:sz w:val="24"/>
          <w:szCs w:val="24"/>
        </w:rPr>
        <w:t xml:space="preserve">) </w:t>
      </w:r>
      <w:r>
        <w:rPr>
          <w:rFonts w:ascii="Arial" w:hAnsi="Arial" w:cs="Arial"/>
          <w:b/>
          <w:bCs/>
          <w:color w:val="000000"/>
          <w:sz w:val="24"/>
          <w:szCs w:val="24"/>
        </w:rPr>
        <w:t xml:space="preserve">Policy for doctors and dentists in training </w:t>
      </w:r>
      <w:r w:rsidRPr="00346C38">
        <w:rPr>
          <w:rFonts w:ascii="Arial" w:hAnsi="Arial" w:cs="Arial"/>
          <w:b/>
          <w:bCs/>
          <w:color w:val="000000"/>
          <w:sz w:val="24"/>
          <w:szCs w:val="24"/>
        </w:rPr>
        <w:t>(see Deanery website)</w:t>
      </w:r>
    </w:p>
    <w:p w14:paraId="460A6CAF" w14:textId="77777777" w:rsidR="007532BA" w:rsidRPr="007858E4" w:rsidRDefault="007532BA" w:rsidP="007532BA">
      <w:pPr>
        <w:numPr>
          <w:ilvl w:val="0"/>
          <w:numId w:val="14"/>
        </w:numPr>
        <w:autoSpaceDE w:val="0"/>
        <w:autoSpaceDN w:val="0"/>
        <w:adjustRightInd w:val="0"/>
        <w:spacing w:after="0"/>
        <w:rPr>
          <w:rFonts w:ascii="Arial" w:hAnsi="Arial" w:cs="Arial"/>
          <w:color w:val="000000"/>
        </w:rPr>
      </w:pPr>
      <w:r w:rsidRPr="007858E4">
        <w:rPr>
          <w:rFonts w:ascii="Arial" w:hAnsi="Arial" w:cs="Arial"/>
          <w:color w:val="000000"/>
        </w:rPr>
        <w:t xml:space="preserve">It is recognised that whilst the majority of doctors and dentists progress through their training without any concerns, </w:t>
      </w:r>
      <w:r w:rsidRPr="007858E4">
        <w:rPr>
          <w:rFonts w:ascii="Arial" w:hAnsi="Arial" w:cs="Arial"/>
          <w:bCs/>
          <w:color w:val="000000"/>
        </w:rPr>
        <w:t>some require support</w:t>
      </w:r>
      <w:r w:rsidRPr="007858E4">
        <w:rPr>
          <w:rFonts w:ascii="Arial" w:hAnsi="Arial" w:cs="Arial"/>
          <w:color w:val="000000"/>
        </w:rPr>
        <w:t xml:space="preserve">, which the Deanery provides as part of the training programme </w:t>
      </w:r>
      <w:r w:rsidRPr="007858E4">
        <w:rPr>
          <w:rFonts w:ascii="Arial" w:hAnsi="Arial" w:cs="Arial"/>
          <w:bCs/>
          <w:color w:val="000000"/>
        </w:rPr>
        <w:t xml:space="preserve">through the Professional Support Unit (PSU) </w:t>
      </w:r>
    </w:p>
    <w:p w14:paraId="18F8600D" w14:textId="77777777" w:rsidR="007532BA" w:rsidRPr="007858E4" w:rsidRDefault="007532BA" w:rsidP="007532BA">
      <w:pPr>
        <w:numPr>
          <w:ilvl w:val="0"/>
          <w:numId w:val="14"/>
        </w:numPr>
        <w:autoSpaceDE w:val="0"/>
        <w:autoSpaceDN w:val="0"/>
        <w:adjustRightInd w:val="0"/>
        <w:spacing w:after="0"/>
        <w:rPr>
          <w:rFonts w:ascii="Arial" w:hAnsi="Arial" w:cs="Arial"/>
          <w:color w:val="000000"/>
        </w:rPr>
      </w:pPr>
      <w:r w:rsidRPr="007858E4">
        <w:rPr>
          <w:rFonts w:ascii="Arial" w:hAnsi="Arial" w:cs="Arial"/>
          <w:color w:val="000000"/>
        </w:rPr>
        <w:t xml:space="preserve">PSU aims to support managing patient safety and </w:t>
      </w:r>
      <w:r w:rsidRPr="007858E4">
        <w:rPr>
          <w:rFonts w:ascii="Arial" w:hAnsi="Arial" w:cs="Arial"/>
          <w:bCs/>
          <w:color w:val="000000"/>
        </w:rPr>
        <w:t>encouraging doctors to achieve their CCT.</w:t>
      </w:r>
    </w:p>
    <w:p w14:paraId="0B898A79" w14:textId="77777777" w:rsidR="007532BA" w:rsidRPr="00A57948" w:rsidRDefault="007532BA" w:rsidP="007532BA">
      <w:pPr>
        <w:numPr>
          <w:ilvl w:val="0"/>
          <w:numId w:val="15"/>
        </w:numPr>
        <w:autoSpaceDE w:val="0"/>
        <w:autoSpaceDN w:val="0"/>
        <w:adjustRightInd w:val="0"/>
        <w:spacing w:after="0"/>
        <w:rPr>
          <w:rFonts w:ascii="Arial" w:hAnsi="Arial" w:cs="Arial"/>
          <w:bCs/>
        </w:rPr>
      </w:pPr>
      <w:r w:rsidRPr="00A57948">
        <w:rPr>
          <w:rFonts w:ascii="Arial" w:hAnsi="Arial" w:cs="Arial"/>
          <w:bCs/>
        </w:rPr>
        <w:t>The PSU comprises senior medical practitioners</w:t>
      </w:r>
      <w:r>
        <w:rPr>
          <w:rFonts w:ascii="Arial" w:hAnsi="Arial" w:cs="Arial"/>
          <w:bCs/>
        </w:rPr>
        <w:t xml:space="preserve"> and non-clinical managers</w:t>
      </w:r>
      <w:r w:rsidRPr="00A57948">
        <w:rPr>
          <w:rFonts w:ascii="Arial" w:hAnsi="Arial" w:cs="Arial"/>
          <w:bCs/>
        </w:rPr>
        <w:t>; they will provide a 1 to 1 meeting with trainee doctors and undertake referrals for specialist support as appropriate.</w:t>
      </w:r>
    </w:p>
    <w:p w14:paraId="3691FCD4" w14:textId="77777777" w:rsidR="007532BA" w:rsidRPr="00A57948" w:rsidRDefault="007532BA" w:rsidP="007532BA">
      <w:pPr>
        <w:numPr>
          <w:ilvl w:val="0"/>
          <w:numId w:val="15"/>
        </w:numPr>
        <w:autoSpaceDE w:val="0"/>
        <w:autoSpaceDN w:val="0"/>
        <w:adjustRightInd w:val="0"/>
        <w:spacing w:after="0"/>
        <w:rPr>
          <w:rFonts w:ascii="Arial" w:hAnsi="Arial" w:cs="Arial"/>
          <w:bCs/>
        </w:rPr>
      </w:pPr>
      <w:r w:rsidRPr="00A57948">
        <w:rPr>
          <w:rFonts w:ascii="Arial" w:hAnsi="Arial" w:cs="Arial"/>
          <w:bCs/>
        </w:rPr>
        <w:t xml:space="preserve">PSU referral could be for various reasons e.g. health concerns, performance or conduct of the doctor or environmental concerns. </w:t>
      </w:r>
    </w:p>
    <w:p w14:paraId="199D25B0" w14:textId="77777777" w:rsidR="007532BA" w:rsidRPr="00A57948" w:rsidRDefault="007532BA" w:rsidP="007532BA">
      <w:pPr>
        <w:numPr>
          <w:ilvl w:val="0"/>
          <w:numId w:val="15"/>
        </w:numPr>
        <w:autoSpaceDE w:val="0"/>
        <w:autoSpaceDN w:val="0"/>
        <w:adjustRightInd w:val="0"/>
        <w:spacing w:after="0"/>
        <w:rPr>
          <w:rFonts w:ascii="Arial" w:hAnsi="Arial" w:cs="Arial"/>
          <w:bCs/>
        </w:rPr>
      </w:pPr>
      <w:r w:rsidRPr="00A57948">
        <w:rPr>
          <w:rFonts w:ascii="Arial" w:hAnsi="Arial" w:cs="Arial"/>
          <w:bCs/>
        </w:rPr>
        <w:t xml:space="preserve">Referral is via a </w:t>
      </w:r>
      <w:hyperlink r:id="rId28" w:history="1">
        <w:r w:rsidRPr="00A57948">
          <w:rPr>
            <w:rStyle w:val="Hyperlink"/>
            <w:rFonts w:ascii="Arial" w:hAnsi="Arial" w:cs="Arial"/>
            <w:bCs/>
            <w:color w:val="auto"/>
            <w:u w:val="none"/>
          </w:rPr>
          <w:t>referral form</w:t>
        </w:r>
      </w:hyperlink>
      <w:r w:rsidRPr="00A57948">
        <w:rPr>
          <w:rFonts w:ascii="Arial" w:hAnsi="Arial" w:cs="Arial"/>
          <w:bCs/>
        </w:rPr>
        <w:t xml:space="preserve"> and email to the PSU at </w:t>
      </w:r>
      <w:r w:rsidRPr="00A57948">
        <w:rPr>
          <w:rFonts w:ascii="Arial" w:hAnsi="Arial" w:cs="Arial"/>
          <w:bCs/>
          <w:u w:val="single"/>
        </w:rPr>
        <w:t xml:space="preserve">psu@westmidlands.nhs.uk. </w:t>
      </w:r>
    </w:p>
    <w:p w14:paraId="3CBB8E28" w14:textId="77777777" w:rsidR="00874C02" w:rsidRDefault="00874C02" w:rsidP="007532BA">
      <w:pPr>
        <w:autoSpaceDE w:val="0"/>
        <w:autoSpaceDN w:val="0"/>
        <w:adjustRightInd w:val="0"/>
        <w:spacing w:after="0" w:line="240" w:lineRule="auto"/>
        <w:rPr>
          <w:rFonts w:ascii="Arial" w:hAnsi="Arial" w:cs="Arial"/>
          <w:b/>
          <w:sz w:val="24"/>
          <w:szCs w:val="24"/>
        </w:rPr>
      </w:pPr>
    </w:p>
    <w:p w14:paraId="0249575F" w14:textId="77777777" w:rsidR="0061302C" w:rsidRDefault="0061302C" w:rsidP="007532BA">
      <w:pPr>
        <w:autoSpaceDE w:val="0"/>
        <w:autoSpaceDN w:val="0"/>
        <w:adjustRightInd w:val="0"/>
        <w:spacing w:after="0" w:line="240" w:lineRule="auto"/>
        <w:rPr>
          <w:rFonts w:ascii="Arial" w:hAnsi="Arial" w:cs="Arial"/>
          <w:b/>
          <w:sz w:val="24"/>
          <w:szCs w:val="24"/>
        </w:rPr>
      </w:pPr>
    </w:p>
    <w:p w14:paraId="52A98BE3" w14:textId="77777777" w:rsidR="0061302C" w:rsidRDefault="0061302C" w:rsidP="007532BA">
      <w:pPr>
        <w:autoSpaceDE w:val="0"/>
        <w:autoSpaceDN w:val="0"/>
        <w:adjustRightInd w:val="0"/>
        <w:spacing w:after="0" w:line="240" w:lineRule="auto"/>
        <w:rPr>
          <w:rFonts w:ascii="Arial" w:hAnsi="Arial" w:cs="Arial"/>
          <w:b/>
          <w:sz w:val="24"/>
          <w:szCs w:val="24"/>
        </w:rPr>
      </w:pPr>
    </w:p>
    <w:p w14:paraId="4D685C08" w14:textId="77777777" w:rsidR="0061302C" w:rsidRDefault="0061302C" w:rsidP="007532BA">
      <w:pPr>
        <w:autoSpaceDE w:val="0"/>
        <w:autoSpaceDN w:val="0"/>
        <w:adjustRightInd w:val="0"/>
        <w:spacing w:after="0" w:line="240" w:lineRule="auto"/>
        <w:rPr>
          <w:rFonts w:ascii="Arial" w:hAnsi="Arial" w:cs="Arial"/>
          <w:b/>
          <w:sz w:val="24"/>
          <w:szCs w:val="24"/>
        </w:rPr>
      </w:pPr>
    </w:p>
    <w:p w14:paraId="379F8436" w14:textId="77777777" w:rsidR="007532BA" w:rsidRPr="00882574" w:rsidRDefault="007532BA" w:rsidP="007532BA">
      <w:pPr>
        <w:autoSpaceDE w:val="0"/>
        <w:autoSpaceDN w:val="0"/>
        <w:adjustRightInd w:val="0"/>
        <w:spacing w:after="0" w:line="240" w:lineRule="auto"/>
        <w:rPr>
          <w:rFonts w:ascii="Arial" w:hAnsi="Arial" w:cs="Arial"/>
          <w:b/>
          <w:sz w:val="24"/>
          <w:szCs w:val="24"/>
        </w:rPr>
      </w:pPr>
      <w:r w:rsidRPr="00882574">
        <w:rPr>
          <w:rFonts w:ascii="Arial" w:hAnsi="Arial" w:cs="Arial"/>
          <w:b/>
          <w:sz w:val="24"/>
          <w:szCs w:val="24"/>
        </w:rPr>
        <w:lastRenderedPageBreak/>
        <w:t>Psychiatrists' Support Service</w:t>
      </w:r>
      <w:r>
        <w:rPr>
          <w:rFonts w:ascii="Arial" w:hAnsi="Arial" w:cs="Arial"/>
          <w:b/>
          <w:sz w:val="24"/>
          <w:szCs w:val="24"/>
        </w:rPr>
        <w:t xml:space="preserve"> by Royal College</w:t>
      </w:r>
    </w:p>
    <w:p w14:paraId="7D9FD545" w14:textId="77777777" w:rsidR="007532BA" w:rsidRPr="009B43DB" w:rsidRDefault="007532BA" w:rsidP="007532BA">
      <w:pPr>
        <w:autoSpaceDE w:val="0"/>
        <w:autoSpaceDN w:val="0"/>
        <w:adjustRightInd w:val="0"/>
        <w:spacing w:after="0"/>
        <w:rPr>
          <w:rFonts w:ascii="Arial" w:hAnsi="Arial" w:cs="Arial"/>
        </w:rPr>
      </w:pPr>
      <w:r w:rsidRPr="009B43DB">
        <w:rPr>
          <w:rFonts w:ascii="Arial" w:hAnsi="Arial" w:cs="Arial"/>
        </w:rPr>
        <w:t>The Psychiatrists' Support Service is a free, confidential support and advice service for psychiatrists at all stages of their career who find themselves in difficulty or in need of support. The service is available during office hours Monday to Friday.</w:t>
      </w:r>
    </w:p>
    <w:p w14:paraId="77C5A71B" w14:textId="77777777" w:rsidR="007532BA" w:rsidRPr="009B43DB" w:rsidRDefault="007532BA" w:rsidP="007532BA">
      <w:pPr>
        <w:autoSpaceDE w:val="0"/>
        <w:autoSpaceDN w:val="0"/>
        <w:adjustRightInd w:val="0"/>
        <w:spacing w:after="0"/>
        <w:rPr>
          <w:rFonts w:ascii="Arial" w:hAnsi="Arial" w:cs="Arial"/>
        </w:rPr>
      </w:pPr>
      <w:r w:rsidRPr="009B43DB">
        <w:rPr>
          <w:rFonts w:ascii="Arial" w:hAnsi="Arial" w:cs="Arial"/>
        </w:rPr>
        <w:t>To contact the support service:</w:t>
      </w:r>
    </w:p>
    <w:p w14:paraId="74A8BE80" w14:textId="77777777" w:rsidR="007532BA" w:rsidRPr="009B43DB" w:rsidRDefault="007532BA" w:rsidP="007532BA">
      <w:pPr>
        <w:pStyle w:val="ListParagraph"/>
        <w:numPr>
          <w:ilvl w:val="0"/>
          <w:numId w:val="15"/>
        </w:numPr>
        <w:autoSpaceDE w:val="0"/>
        <w:autoSpaceDN w:val="0"/>
        <w:adjustRightInd w:val="0"/>
        <w:spacing w:after="0"/>
        <w:rPr>
          <w:rFonts w:ascii="Arial" w:hAnsi="Arial" w:cs="Arial"/>
        </w:rPr>
      </w:pPr>
      <w:r w:rsidRPr="009B43DB">
        <w:rPr>
          <w:rFonts w:ascii="Arial" w:hAnsi="Arial" w:cs="Arial"/>
        </w:rPr>
        <w:t>Call dedicated telephone helpline on 020 7245 0412</w:t>
      </w:r>
    </w:p>
    <w:p w14:paraId="08A132E8" w14:textId="77777777" w:rsidR="007532BA" w:rsidRPr="009B43DB" w:rsidRDefault="007532BA" w:rsidP="007532BA">
      <w:pPr>
        <w:pStyle w:val="ListParagraph"/>
        <w:numPr>
          <w:ilvl w:val="0"/>
          <w:numId w:val="15"/>
        </w:numPr>
        <w:autoSpaceDE w:val="0"/>
        <w:autoSpaceDN w:val="0"/>
        <w:adjustRightInd w:val="0"/>
        <w:spacing w:after="0"/>
        <w:rPr>
          <w:rFonts w:ascii="Arial" w:hAnsi="Arial" w:cs="Arial"/>
        </w:rPr>
      </w:pPr>
      <w:r w:rsidRPr="009B43DB">
        <w:rPr>
          <w:rFonts w:ascii="Arial" w:hAnsi="Arial" w:cs="Arial"/>
        </w:rPr>
        <w:t>Email in confidence at pss@rcpsych.ac.uk.</w:t>
      </w:r>
    </w:p>
    <w:p w14:paraId="2B2AB23E" w14:textId="77777777" w:rsidR="007532BA" w:rsidRPr="009B43DB" w:rsidRDefault="007532BA" w:rsidP="007532BA">
      <w:pPr>
        <w:autoSpaceDE w:val="0"/>
        <w:autoSpaceDN w:val="0"/>
        <w:adjustRightInd w:val="0"/>
        <w:spacing w:after="0" w:line="240" w:lineRule="auto"/>
        <w:rPr>
          <w:rFonts w:ascii="Arial" w:hAnsi="Arial" w:cs="Arial"/>
        </w:rPr>
      </w:pPr>
    </w:p>
    <w:p w14:paraId="2004C4B3" w14:textId="77777777" w:rsidR="007532BA" w:rsidRDefault="007532BA" w:rsidP="007532BA">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Finally……</w:t>
      </w:r>
    </w:p>
    <w:p w14:paraId="71FAC823" w14:textId="77777777" w:rsidR="007532BA" w:rsidRPr="00E44248" w:rsidRDefault="007532BA" w:rsidP="007532BA">
      <w:pPr>
        <w:pStyle w:val="NoSpacing"/>
        <w:rPr>
          <w:rFonts w:ascii="Arial" w:hAnsi="Arial" w:cs="Arial"/>
          <w:b/>
          <w:sz w:val="24"/>
          <w:szCs w:val="24"/>
        </w:rPr>
      </w:pPr>
      <w:r w:rsidRPr="00E44248">
        <w:rPr>
          <w:rFonts w:ascii="Arial" w:hAnsi="Arial" w:cs="Arial"/>
          <w:b/>
          <w:sz w:val="24"/>
          <w:szCs w:val="24"/>
        </w:rPr>
        <w:t>Remember! – If in doubt – ask!</w:t>
      </w:r>
    </w:p>
    <w:p w14:paraId="3CDCE100" w14:textId="77777777" w:rsidR="007532BA" w:rsidRPr="00E44248" w:rsidRDefault="007532BA" w:rsidP="007532BA">
      <w:pPr>
        <w:pStyle w:val="NoSpacing"/>
        <w:rPr>
          <w:rFonts w:ascii="Arial" w:hAnsi="Arial" w:cs="Arial"/>
          <w:b/>
          <w:sz w:val="24"/>
          <w:szCs w:val="24"/>
        </w:rPr>
      </w:pPr>
      <w:r w:rsidRPr="00E44248">
        <w:rPr>
          <w:rFonts w:ascii="Arial" w:hAnsi="Arial" w:cs="Arial"/>
          <w:b/>
          <w:sz w:val="24"/>
          <w:szCs w:val="24"/>
        </w:rPr>
        <w:t xml:space="preserve">If in trouble – seek help! </w:t>
      </w:r>
    </w:p>
    <w:p w14:paraId="00B08144" w14:textId="77777777" w:rsidR="00F4178D" w:rsidRPr="007532BA" w:rsidRDefault="007532BA" w:rsidP="007532BA">
      <w:pPr>
        <w:pStyle w:val="NoSpacing"/>
        <w:rPr>
          <w:rFonts w:ascii="Arial" w:hAnsi="Arial" w:cs="Arial"/>
          <w:b/>
          <w:color w:val="000000"/>
          <w:sz w:val="24"/>
          <w:szCs w:val="24"/>
        </w:rPr>
      </w:pPr>
      <w:r>
        <w:rPr>
          <w:rFonts w:ascii="Arial" w:hAnsi="Arial" w:cs="Arial"/>
          <w:b/>
          <w:sz w:val="24"/>
          <w:szCs w:val="24"/>
        </w:rPr>
        <w:t>A</w:t>
      </w:r>
      <w:r w:rsidRPr="00E44248">
        <w:rPr>
          <w:rFonts w:ascii="Arial" w:hAnsi="Arial" w:cs="Arial"/>
          <w:b/>
          <w:sz w:val="24"/>
          <w:szCs w:val="24"/>
        </w:rPr>
        <w:t xml:space="preserve">nd enjoy the </w:t>
      </w:r>
      <w:r>
        <w:rPr>
          <w:rFonts w:ascii="Arial" w:hAnsi="Arial" w:cs="Arial"/>
          <w:b/>
          <w:sz w:val="24"/>
          <w:szCs w:val="24"/>
        </w:rPr>
        <w:t>training!</w:t>
      </w:r>
    </w:p>
    <w:sectPr w:rsidR="00F4178D" w:rsidRPr="007532BA" w:rsidSect="00F4178D">
      <w:headerReference w:type="default" r:id="rId29"/>
      <w:footerReference w:type="default" r:id="rId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573CC" w14:textId="77777777" w:rsidR="0033116F" w:rsidRDefault="0033116F">
      <w:pPr>
        <w:spacing w:after="0" w:line="240" w:lineRule="auto"/>
      </w:pPr>
      <w:r>
        <w:separator/>
      </w:r>
    </w:p>
  </w:endnote>
  <w:endnote w:type="continuationSeparator" w:id="0">
    <w:p w14:paraId="486BB6B4" w14:textId="77777777" w:rsidR="0033116F" w:rsidRDefault="0033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MT">
    <w:altName w:val="Arial Unicode MS"/>
    <w:panose1 w:val="00000000000000000000"/>
    <w:charset w:val="88"/>
    <w:family w:val="auto"/>
    <w:notTrueType/>
    <w:pitch w:val="default"/>
    <w:sig w:usb0="00000001" w:usb1="08080000" w:usb2="00000010" w:usb3="00000000" w:csb0="00100000" w:csb1="00000000"/>
  </w:font>
  <w:font w:name="Verdana">
    <w:altName w:val="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istok-web">
    <w:altName w:val="Times New Roman"/>
    <w:charset w:val="00"/>
    <w:family w:val="auto"/>
    <w:pitch w:val="default"/>
  </w:font>
  <w:font w:name="Wingdings-Regular">
    <w:altName w:val="Wingdings"/>
    <w:panose1 w:val="00000000000000000000"/>
    <w:charset w:val="88"/>
    <w:family w:val="auto"/>
    <w:notTrueType/>
    <w:pitch w:val="default"/>
    <w:sig w:usb0="00000001" w:usb1="08080000" w:usb2="00000010" w:usb3="00000000" w:csb0="001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0C3E" w14:textId="77777777" w:rsidR="0033116F" w:rsidRDefault="0033116F" w:rsidP="00F4178D">
    <w:pPr>
      <w:autoSpaceDE w:val="0"/>
      <w:autoSpaceDN w:val="0"/>
      <w:adjustRightInd w:val="0"/>
      <w:spacing w:after="0" w:line="240" w:lineRule="auto"/>
      <w:rPr>
        <w:rFonts w:ascii="Times New Roman" w:hAnsi="Times New Roman" w:cs="Times New Roman"/>
        <w:color w:val="000000"/>
        <w:sz w:val="24"/>
        <w:szCs w:val="24"/>
      </w:rPr>
    </w:pPr>
    <w:r>
      <w:rPr>
        <w:rFonts w:ascii="Arial" w:hAnsi="Arial" w:cs="Arial"/>
        <w:color w:val="000000"/>
        <w:sz w:val="16"/>
        <w:szCs w:val="16"/>
      </w:rPr>
      <w:t>Introduction to the GA Higher Training MWHEE- 2019</w:t>
    </w:r>
  </w:p>
  <w:p w14:paraId="2A8577BF" w14:textId="77777777" w:rsidR="0033116F" w:rsidRDefault="0033116F">
    <w:pPr>
      <w:pStyle w:val="Footer"/>
    </w:pPr>
  </w:p>
  <w:p w14:paraId="5D4FB054" w14:textId="77777777" w:rsidR="0033116F" w:rsidRDefault="0033116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2F6E9" w14:textId="77777777" w:rsidR="0033116F" w:rsidRDefault="0033116F">
      <w:pPr>
        <w:spacing w:after="0" w:line="240" w:lineRule="auto"/>
      </w:pPr>
      <w:r>
        <w:separator/>
      </w:r>
    </w:p>
  </w:footnote>
  <w:footnote w:type="continuationSeparator" w:id="0">
    <w:p w14:paraId="78EE2725" w14:textId="77777777" w:rsidR="0033116F" w:rsidRDefault="0033116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646992"/>
      <w:docPartObj>
        <w:docPartGallery w:val="Page Numbers (Margins)"/>
        <w:docPartUnique/>
      </w:docPartObj>
    </w:sdtPr>
    <w:sdtEndPr/>
    <w:sdtContent>
      <w:p w14:paraId="109AF5E8" w14:textId="77777777" w:rsidR="0033116F" w:rsidRDefault="0033116F">
        <w:pPr>
          <w:pStyle w:val="Header"/>
        </w:pPr>
        <w:r>
          <w:rPr>
            <w:noProof/>
            <w:lang w:val="en-US"/>
          </w:rPr>
          <mc:AlternateContent>
            <mc:Choice Requires="wps">
              <w:drawing>
                <wp:anchor distT="0" distB="0" distL="114300" distR="114300" simplePos="0" relativeHeight="251659264" behindDoc="0" locked="0" layoutInCell="0" allowOverlap="1" wp14:anchorId="05D6C631" wp14:editId="1B7E08DD">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6CF91" w14:textId="77777777" w:rsidR="0033116F" w:rsidRDefault="0033116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D51639" w:rsidRPr="00D51639">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33116F" w:rsidRDefault="0033116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EF17AA" w:rsidRPr="00EF17AA">
                          <w:rPr>
                            <w:rFonts w:asciiTheme="majorHAnsi" w:eastAsiaTheme="majorEastAsia" w:hAnsiTheme="majorHAnsi" w:cstheme="majorBidi"/>
                            <w:noProof/>
                            <w:sz w:val="44"/>
                            <w:szCs w:val="44"/>
                          </w:rPr>
                          <w:t>19</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95D"/>
    <w:multiLevelType w:val="hybridMultilevel"/>
    <w:tmpl w:val="7EAC0D4E"/>
    <w:lvl w:ilvl="0" w:tplc="49D8470A">
      <w:numFmt w:val="bullet"/>
      <w:lvlText w:val=""/>
      <w:lvlJc w:val="left"/>
      <w:pPr>
        <w:ind w:left="720"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0F23BF"/>
    <w:multiLevelType w:val="hybridMultilevel"/>
    <w:tmpl w:val="FF6671AA"/>
    <w:lvl w:ilvl="0" w:tplc="0DD03492">
      <w:start w:val="1"/>
      <w:numFmt w:val="bullet"/>
      <w:lvlText w:val="•"/>
      <w:lvlJc w:val="left"/>
      <w:pPr>
        <w:tabs>
          <w:tab w:val="num" w:pos="720"/>
        </w:tabs>
        <w:ind w:left="720" w:hanging="360"/>
      </w:pPr>
      <w:rPr>
        <w:rFonts w:ascii="Times New Roman" w:hAnsi="Times New Roman" w:hint="default"/>
      </w:rPr>
    </w:lvl>
    <w:lvl w:ilvl="1" w:tplc="35F208D8" w:tentative="1">
      <w:start w:val="1"/>
      <w:numFmt w:val="bullet"/>
      <w:lvlText w:val="•"/>
      <w:lvlJc w:val="left"/>
      <w:pPr>
        <w:tabs>
          <w:tab w:val="num" w:pos="1440"/>
        </w:tabs>
        <w:ind w:left="1440" w:hanging="360"/>
      </w:pPr>
      <w:rPr>
        <w:rFonts w:ascii="Times New Roman" w:hAnsi="Times New Roman" w:hint="default"/>
      </w:rPr>
    </w:lvl>
    <w:lvl w:ilvl="2" w:tplc="A66627CC" w:tentative="1">
      <w:start w:val="1"/>
      <w:numFmt w:val="bullet"/>
      <w:lvlText w:val="•"/>
      <w:lvlJc w:val="left"/>
      <w:pPr>
        <w:tabs>
          <w:tab w:val="num" w:pos="2160"/>
        </w:tabs>
        <w:ind w:left="2160" w:hanging="360"/>
      </w:pPr>
      <w:rPr>
        <w:rFonts w:ascii="Times New Roman" w:hAnsi="Times New Roman" w:hint="default"/>
      </w:rPr>
    </w:lvl>
    <w:lvl w:ilvl="3" w:tplc="20DA91AC" w:tentative="1">
      <w:start w:val="1"/>
      <w:numFmt w:val="bullet"/>
      <w:lvlText w:val="•"/>
      <w:lvlJc w:val="left"/>
      <w:pPr>
        <w:tabs>
          <w:tab w:val="num" w:pos="2880"/>
        </w:tabs>
        <w:ind w:left="2880" w:hanging="360"/>
      </w:pPr>
      <w:rPr>
        <w:rFonts w:ascii="Times New Roman" w:hAnsi="Times New Roman" w:hint="default"/>
      </w:rPr>
    </w:lvl>
    <w:lvl w:ilvl="4" w:tplc="E1922418" w:tentative="1">
      <w:start w:val="1"/>
      <w:numFmt w:val="bullet"/>
      <w:lvlText w:val="•"/>
      <w:lvlJc w:val="left"/>
      <w:pPr>
        <w:tabs>
          <w:tab w:val="num" w:pos="3600"/>
        </w:tabs>
        <w:ind w:left="3600" w:hanging="360"/>
      </w:pPr>
      <w:rPr>
        <w:rFonts w:ascii="Times New Roman" w:hAnsi="Times New Roman" w:hint="default"/>
      </w:rPr>
    </w:lvl>
    <w:lvl w:ilvl="5" w:tplc="22A2FAC2" w:tentative="1">
      <w:start w:val="1"/>
      <w:numFmt w:val="bullet"/>
      <w:lvlText w:val="•"/>
      <w:lvlJc w:val="left"/>
      <w:pPr>
        <w:tabs>
          <w:tab w:val="num" w:pos="4320"/>
        </w:tabs>
        <w:ind w:left="4320" w:hanging="360"/>
      </w:pPr>
      <w:rPr>
        <w:rFonts w:ascii="Times New Roman" w:hAnsi="Times New Roman" w:hint="default"/>
      </w:rPr>
    </w:lvl>
    <w:lvl w:ilvl="6" w:tplc="AA9EDFE0" w:tentative="1">
      <w:start w:val="1"/>
      <w:numFmt w:val="bullet"/>
      <w:lvlText w:val="•"/>
      <w:lvlJc w:val="left"/>
      <w:pPr>
        <w:tabs>
          <w:tab w:val="num" w:pos="5040"/>
        </w:tabs>
        <w:ind w:left="5040" w:hanging="360"/>
      </w:pPr>
      <w:rPr>
        <w:rFonts w:ascii="Times New Roman" w:hAnsi="Times New Roman" w:hint="default"/>
      </w:rPr>
    </w:lvl>
    <w:lvl w:ilvl="7" w:tplc="5A421822" w:tentative="1">
      <w:start w:val="1"/>
      <w:numFmt w:val="bullet"/>
      <w:lvlText w:val="•"/>
      <w:lvlJc w:val="left"/>
      <w:pPr>
        <w:tabs>
          <w:tab w:val="num" w:pos="5760"/>
        </w:tabs>
        <w:ind w:left="5760" w:hanging="360"/>
      </w:pPr>
      <w:rPr>
        <w:rFonts w:ascii="Times New Roman" w:hAnsi="Times New Roman" w:hint="default"/>
      </w:rPr>
    </w:lvl>
    <w:lvl w:ilvl="8" w:tplc="3158863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24C4F54"/>
    <w:multiLevelType w:val="hybridMultilevel"/>
    <w:tmpl w:val="128A8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234A2A"/>
    <w:multiLevelType w:val="hybridMultilevel"/>
    <w:tmpl w:val="F8A68EE2"/>
    <w:lvl w:ilvl="0" w:tplc="49D8470A">
      <w:numFmt w:val="bullet"/>
      <w:lvlText w:val=""/>
      <w:lvlJc w:val="left"/>
      <w:pPr>
        <w:ind w:left="1080" w:hanging="360"/>
      </w:pPr>
      <w:rPr>
        <w:rFonts w:ascii="SymbolMT" w:eastAsia="SymbolMT" w:hAnsi="Verdana" w:cs="SymbolMT" w:hint="eastAsi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8F677D8"/>
    <w:multiLevelType w:val="hybridMultilevel"/>
    <w:tmpl w:val="90D602FE"/>
    <w:lvl w:ilvl="0" w:tplc="0809000F">
      <w:start w:val="1"/>
      <w:numFmt w:val="decimal"/>
      <w:lvlText w:val="%1."/>
      <w:lvlJc w:val="left"/>
      <w:pPr>
        <w:ind w:left="720" w:hanging="360"/>
      </w:pPr>
    </w:lvl>
    <w:lvl w:ilvl="1" w:tplc="BF64190A">
      <w:start w:val="3"/>
      <w:numFmt w:val="bullet"/>
      <w:lvlText w:val="-"/>
      <w:lvlJc w:val="left"/>
      <w:pPr>
        <w:ind w:left="1440" w:hanging="360"/>
      </w:pPr>
      <w:rPr>
        <w:rFonts w:ascii="Arial" w:eastAsiaTheme="minorHAnsi" w:hAnsi="Arial" w:cs="Arial" w:hint="default"/>
      </w:rPr>
    </w:lvl>
    <w:lvl w:ilvl="2" w:tplc="1A6CE102">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85626B"/>
    <w:multiLevelType w:val="hybridMultilevel"/>
    <w:tmpl w:val="F002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3E7E45"/>
    <w:multiLevelType w:val="hybridMultilevel"/>
    <w:tmpl w:val="C4CC8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EA3AE8"/>
    <w:multiLevelType w:val="hybridMultilevel"/>
    <w:tmpl w:val="F4282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3E589F"/>
    <w:multiLevelType w:val="hybridMultilevel"/>
    <w:tmpl w:val="152ED5C6"/>
    <w:lvl w:ilvl="0" w:tplc="49D8470A">
      <w:numFmt w:val="bullet"/>
      <w:lvlText w:val=""/>
      <w:lvlJc w:val="left"/>
      <w:pPr>
        <w:ind w:left="720"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5855A7"/>
    <w:multiLevelType w:val="hybridMultilevel"/>
    <w:tmpl w:val="49140336"/>
    <w:lvl w:ilvl="0" w:tplc="08090019">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6B6576F"/>
    <w:multiLevelType w:val="hybridMultilevel"/>
    <w:tmpl w:val="1C12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8050B39"/>
    <w:multiLevelType w:val="hybridMultilevel"/>
    <w:tmpl w:val="94B44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1D16D8"/>
    <w:multiLevelType w:val="hybridMultilevel"/>
    <w:tmpl w:val="A5588C78"/>
    <w:lvl w:ilvl="0" w:tplc="08090001">
      <w:start w:val="1"/>
      <w:numFmt w:val="bullet"/>
      <w:lvlText w:val=""/>
      <w:lvlJc w:val="left"/>
      <w:pPr>
        <w:ind w:left="360" w:hanging="360"/>
      </w:pPr>
      <w:rPr>
        <w:rFonts w:ascii="Symbol" w:hAnsi="Symbol" w:hint="default"/>
      </w:rPr>
    </w:lvl>
    <w:lvl w:ilvl="1" w:tplc="6B40F5A0">
      <w:numFmt w:val="bullet"/>
      <w:lvlText w:val="•"/>
      <w:lvlJc w:val="left"/>
      <w:pPr>
        <w:ind w:left="1470" w:hanging="750"/>
      </w:pPr>
      <w:rPr>
        <w:rFonts w:ascii="Calibri" w:eastAsia="Times New Roman" w:hAnsi="Calibri" w:cs="Calibri" w:hint="default"/>
        <w:color w:val="1F497D"/>
        <w:sz w:val="2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A634957"/>
    <w:multiLevelType w:val="hybridMultilevel"/>
    <w:tmpl w:val="AB36D17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21184B"/>
    <w:multiLevelType w:val="hybridMultilevel"/>
    <w:tmpl w:val="483C758C"/>
    <w:lvl w:ilvl="0" w:tplc="49D8470A">
      <w:numFmt w:val="bullet"/>
      <w:lvlText w:val=""/>
      <w:lvlJc w:val="left"/>
      <w:pPr>
        <w:ind w:left="1030" w:hanging="360"/>
      </w:pPr>
      <w:rPr>
        <w:rFonts w:ascii="SymbolMT" w:eastAsia="SymbolMT" w:hAnsi="Verdana" w:cs="SymbolMT" w:hint="eastAsia"/>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5">
    <w:nsid w:val="302F3503"/>
    <w:multiLevelType w:val="hybridMultilevel"/>
    <w:tmpl w:val="EA929BAE"/>
    <w:lvl w:ilvl="0" w:tplc="F4E6E176">
      <w:start w:val="1"/>
      <w:numFmt w:val="bullet"/>
      <w:lvlText w:val="•"/>
      <w:lvlJc w:val="left"/>
      <w:pPr>
        <w:tabs>
          <w:tab w:val="num" w:pos="720"/>
        </w:tabs>
        <w:ind w:left="720" w:hanging="360"/>
      </w:pPr>
      <w:rPr>
        <w:rFonts w:ascii="Arial" w:hAnsi="Arial" w:hint="default"/>
      </w:rPr>
    </w:lvl>
    <w:lvl w:ilvl="1" w:tplc="F6EA12F2" w:tentative="1">
      <w:start w:val="1"/>
      <w:numFmt w:val="bullet"/>
      <w:lvlText w:val="•"/>
      <w:lvlJc w:val="left"/>
      <w:pPr>
        <w:tabs>
          <w:tab w:val="num" w:pos="1440"/>
        </w:tabs>
        <w:ind w:left="1440" w:hanging="360"/>
      </w:pPr>
      <w:rPr>
        <w:rFonts w:ascii="Arial" w:hAnsi="Arial" w:hint="default"/>
      </w:rPr>
    </w:lvl>
    <w:lvl w:ilvl="2" w:tplc="2256A632" w:tentative="1">
      <w:start w:val="1"/>
      <w:numFmt w:val="bullet"/>
      <w:lvlText w:val="•"/>
      <w:lvlJc w:val="left"/>
      <w:pPr>
        <w:tabs>
          <w:tab w:val="num" w:pos="2160"/>
        </w:tabs>
        <w:ind w:left="2160" w:hanging="360"/>
      </w:pPr>
      <w:rPr>
        <w:rFonts w:ascii="Arial" w:hAnsi="Arial" w:hint="default"/>
      </w:rPr>
    </w:lvl>
    <w:lvl w:ilvl="3" w:tplc="45DA4F6C" w:tentative="1">
      <w:start w:val="1"/>
      <w:numFmt w:val="bullet"/>
      <w:lvlText w:val="•"/>
      <w:lvlJc w:val="left"/>
      <w:pPr>
        <w:tabs>
          <w:tab w:val="num" w:pos="2880"/>
        </w:tabs>
        <w:ind w:left="2880" w:hanging="360"/>
      </w:pPr>
      <w:rPr>
        <w:rFonts w:ascii="Arial" w:hAnsi="Arial" w:hint="default"/>
      </w:rPr>
    </w:lvl>
    <w:lvl w:ilvl="4" w:tplc="4CB07A9C" w:tentative="1">
      <w:start w:val="1"/>
      <w:numFmt w:val="bullet"/>
      <w:lvlText w:val="•"/>
      <w:lvlJc w:val="left"/>
      <w:pPr>
        <w:tabs>
          <w:tab w:val="num" w:pos="3600"/>
        </w:tabs>
        <w:ind w:left="3600" w:hanging="360"/>
      </w:pPr>
      <w:rPr>
        <w:rFonts w:ascii="Arial" w:hAnsi="Arial" w:hint="default"/>
      </w:rPr>
    </w:lvl>
    <w:lvl w:ilvl="5" w:tplc="15B419E0" w:tentative="1">
      <w:start w:val="1"/>
      <w:numFmt w:val="bullet"/>
      <w:lvlText w:val="•"/>
      <w:lvlJc w:val="left"/>
      <w:pPr>
        <w:tabs>
          <w:tab w:val="num" w:pos="4320"/>
        </w:tabs>
        <w:ind w:left="4320" w:hanging="360"/>
      </w:pPr>
      <w:rPr>
        <w:rFonts w:ascii="Arial" w:hAnsi="Arial" w:hint="default"/>
      </w:rPr>
    </w:lvl>
    <w:lvl w:ilvl="6" w:tplc="2A30CD42" w:tentative="1">
      <w:start w:val="1"/>
      <w:numFmt w:val="bullet"/>
      <w:lvlText w:val="•"/>
      <w:lvlJc w:val="left"/>
      <w:pPr>
        <w:tabs>
          <w:tab w:val="num" w:pos="5040"/>
        </w:tabs>
        <w:ind w:left="5040" w:hanging="360"/>
      </w:pPr>
      <w:rPr>
        <w:rFonts w:ascii="Arial" w:hAnsi="Arial" w:hint="default"/>
      </w:rPr>
    </w:lvl>
    <w:lvl w:ilvl="7" w:tplc="F9667574" w:tentative="1">
      <w:start w:val="1"/>
      <w:numFmt w:val="bullet"/>
      <w:lvlText w:val="•"/>
      <w:lvlJc w:val="left"/>
      <w:pPr>
        <w:tabs>
          <w:tab w:val="num" w:pos="5760"/>
        </w:tabs>
        <w:ind w:left="5760" w:hanging="360"/>
      </w:pPr>
      <w:rPr>
        <w:rFonts w:ascii="Arial" w:hAnsi="Arial" w:hint="default"/>
      </w:rPr>
    </w:lvl>
    <w:lvl w:ilvl="8" w:tplc="6D222AD2" w:tentative="1">
      <w:start w:val="1"/>
      <w:numFmt w:val="bullet"/>
      <w:lvlText w:val="•"/>
      <w:lvlJc w:val="left"/>
      <w:pPr>
        <w:tabs>
          <w:tab w:val="num" w:pos="6480"/>
        </w:tabs>
        <w:ind w:left="6480" w:hanging="360"/>
      </w:pPr>
      <w:rPr>
        <w:rFonts w:ascii="Arial" w:hAnsi="Arial" w:hint="default"/>
      </w:rPr>
    </w:lvl>
  </w:abstractNum>
  <w:abstractNum w:abstractNumId="16">
    <w:nsid w:val="312815D4"/>
    <w:multiLevelType w:val="hybridMultilevel"/>
    <w:tmpl w:val="D9A07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D302BE"/>
    <w:multiLevelType w:val="multilevel"/>
    <w:tmpl w:val="B8D8DC7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nsid w:val="336A26A8"/>
    <w:multiLevelType w:val="hybridMultilevel"/>
    <w:tmpl w:val="6AE06C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7BC6C6D"/>
    <w:multiLevelType w:val="hybridMultilevel"/>
    <w:tmpl w:val="7060B34C"/>
    <w:lvl w:ilvl="0" w:tplc="49D8470A">
      <w:numFmt w:val="bullet"/>
      <w:lvlText w:val=""/>
      <w:lvlJc w:val="left"/>
      <w:pPr>
        <w:ind w:left="644"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D30ACF"/>
    <w:multiLevelType w:val="hybridMultilevel"/>
    <w:tmpl w:val="94DE8844"/>
    <w:lvl w:ilvl="0" w:tplc="11D8E710">
      <w:start w:val="1"/>
      <w:numFmt w:val="bullet"/>
      <w:lvlText w:val="•"/>
      <w:lvlJc w:val="left"/>
      <w:pPr>
        <w:tabs>
          <w:tab w:val="num" w:pos="720"/>
        </w:tabs>
        <w:ind w:left="720" w:hanging="360"/>
      </w:pPr>
      <w:rPr>
        <w:rFonts w:ascii="Arial" w:hAnsi="Arial" w:hint="default"/>
      </w:rPr>
    </w:lvl>
    <w:lvl w:ilvl="1" w:tplc="03DA1EB6" w:tentative="1">
      <w:start w:val="1"/>
      <w:numFmt w:val="bullet"/>
      <w:lvlText w:val="•"/>
      <w:lvlJc w:val="left"/>
      <w:pPr>
        <w:tabs>
          <w:tab w:val="num" w:pos="1440"/>
        </w:tabs>
        <w:ind w:left="1440" w:hanging="360"/>
      </w:pPr>
      <w:rPr>
        <w:rFonts w:ascii="Arial" w:hAnsi="Arial" w:hint="default"/>
      </w:rPr>
    </w:lvl>
    <w:lvl w:ilvl="2" w:tplc="AF6EC42C" w:tentative="1">
      <w:start w:val="1"/>
      <w:numFmt w:val="bullet"/>
      <w:lvlText w:val="•"/>
      <w:lvlJc w:val="left"/>
      <w:pPr>
        <w:tabs>
          <w:tab w:val="num" w:pos="2160"/>
        </w:tabs>
        <w:ind w:left="2160" w:hanging="360"/>
      </w:pPr>
      <w:rPr>
        <w:rFonts w:ascii="Arial" w:hAnsi="Arial" w:hint="default"/>
      </w:rPr>
    </w:lvl>
    <w:lvl w:ilvl="3" w:tplc="4B78B538" w:tentative="1">
      <w:start w:val="1"/>
      <w:numFmt w:val="bullet"/>
      <w:lvlText w:val="•"/>
      <w:lvlJc w:val="left"/>
      <w:pPr>
        <w:tabs>
          <w:tab w:val="num" w:pos="2880"/>
        </w:tabs>
        <w:ind w:left="2880" w:hanging="360"/>
      </w:pPr>
      <w:rPr>
        <w:rFonts w:ascii="Arial" w:hAnsi="Arial" w:hint="default"/>
      </w:rPr>
    </w:lvl>
    <w:lvl w:ilvl="4" w:tplc="989C2788" w:tentative="1">
      <w:start w:val="1"/>
      <w:numFmt w:val="bullet"/>
      <w:lvlText w:val="•"/>
      <w:lvlJc w:val="left"/>
      <w:pPr>
        <w:tabs>
          <w:tab w:val="num" w:pos="3600"/>
        </w:tabs>
        <w:ind w:left="3600" w:hanging="360"/>
      </w:pPr>
      <w:rPr>
        <w:rFonts w:ascii="Arial" w:hAnsi="Arial" w:hint="default"/>
      </w:rPr>
    </w:lvl>
    <w:lvl w:ilvl="5" w:tplc="EC9CA018" w:tentative="1">
      <w:start w:val="1"/>
      <w:numFmt w:val="bullet"/>
      <w:lvlText w:val="•"/>
      <w:lvlJc w:val="left"/>
      <w:pPr>
        <w:tabs>
          <w:tab w:val="num" w:pos="4320"/>
        </w:tabs>
        <w:ind w:left="4320" w:hanging="360"/>
      </w:pPr>
      <w:rPr>
        <w:rFonts w:ascii="Arial" w:hAnsi="Arial" w:hint="default"/>
      </w:rPr>
    </w:lvl>
    <w:lvl w:ilvl="6" w:tplc="3A5C53C4" w:tentative="1">
      <w:start w:val="1"/>
      <w:numFmt w:val="bullet"/>
      <w:lvlText w:val="•"/>
      <w:lvlJc w:val="left"/>
      <w:pPr>
        <w:tabs>
          <w:tab w:val="num" w:pos="5040"/>
        </w:tabs>
        <w:ind w:left="5040" w:hanging="360"/>
      </w:pPr>
      <w:rPr>
        <w:rFonts w:ascii="Arial" w:hAnsi="Arial" w:hint="default"/>
      </w:rPr>
    </w:lvl>
    <w:lvl w:ilvl="7" w:tplc="E0A845FE" w:tentative="1">
      <w:start w:val="1"/>
      <w:numFmt w:val="bullet"/>
      <w:lvlText w:val="•"/>
      <w:lvlJc w:val="left"/>
      <w:pPr>
        <w:tabs>
          <w:tab w:val="num" w:pos="5760"/>
        </w:tabs>
        <w:ind w:left="5760" w:hanging="360"/>
      </w:pPr>
      <w:rPr>
        <w:rFonts w:ascii="Arial" w:hAnsi="Arial" w:hint="default"/>
      </w:rPr>
    </w:lvl>
    <w:lvl w:ilvl="8" w:tplc="73365CD6" w:tentative="1">
      <w:start w:val="1"/>
      <w:numFmt w:val="bullet"/>
      <w:lvlText w:val="•"/>
      <w:lvlJc w:val="left"/>
      <w:pPr>
        <w:tabs>
          <w:tab w:val="num" w:pos="6480"/>
        </w:tabs>
        <w:ind w:left="6480" w:hanging="360"/>
      </w:pPr>
      <w:rPr>
        <w:rFonts w:ascii="Arial" w:hAnsi="Arial" w:hint="default"/>
      </w:rPr>
    </w:lvl>
  </w:abstractNum>
  <w:abstractNum w:abstractNumId="21">
    <w:nsid w:val="3B3B15DF"/>
    <w:multiLevelType w:val="hybridMultilevel"/>
    <w:tmpl w:val="EA86936C"/>
    <w:lvl w:ilvl="0" w:tplc="CFA455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3B4A57EE"/>
    <w:multiLevelType w:val="hybridMultilevel"/>
    <w:tmpl w:val="30C67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E2F50B9"/>
    <w:multiLevelType w:val="hybridMultilevel"/>
    <w:tmpl w:val="C1AA4A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24D33F6"/>
    <w:multiLevelType w:val="hybridMultilevel"/>
    <w:tmpl w:val="4ACCE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5DE16A1"/>
    <w:multiLevelType w:val="hybridMultilevel"/>
    <w:tmpl w:val="E6365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5F42E7"/>
    <w:multiLevelType w:val="hybridMultilevel"/>
    <w:tmpl w:val="BC9E7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7148FC"/>
    <w:multiLevelType w:val="hybridMultilevel"/>
    <w:tmpl w:val="56E86D6E"/>
    <w:lvl w:ilvl="0" w:tplc="49D8470A">
      <w:numFmt w:val="bullet"/>
      <w:lvlText w:val=""/>
      <w:lvlJc w:val="left"/>
      <w:pPr>
        <w:ind w:left="720"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B90374"/>
    <w:multiLevelType w:val="hybridMultilevel"/>
    <w:tmpl w:val="2C0403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C9E566A"/>
    <w:multiLevelType w:val="hybridMultilevel"/>
    <w:tmpl w:val="AEDC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734A65"/>
    <w:multiLevelType w:val="hybridMultilevel"/>
    <w:tmpl w:val="91E69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9091266"/>
    <w:multiLevelType w:val="hybridMultilevel"/>
    <w:tmpl w:val="2602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9F85EF1"/>
    <w:multiLevelType w:val="hybridMultilevel"/>
    <w:tmpl w:val="DAFC7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816B1B"/>
    <w:multiLevelType w:val="hybridMultilevel"/>
    <w:tmpl w:val="7690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916C14"/>
    <w:multiLevelType w:val="hybridMultilevel"/>
    <w:tmpl w:val="0F4C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3C5A94"/>
    <w:multiLevelType w:val="hybridMultilevel"/>
    <w:tmpl w:val="472A964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DEB6681"/>
    <w:multiLevelType w:val="hybridMultilevel"/>
    <w:tmpl w:val="66E26B46"/>
    <w:lvl w:ilvl="0" w:tplc="D7F8FCF6">
      <w:start w:val="1"/>
      <w:numFmt w:val="bullet"/>
      <w:lvlText w:val="•"/>
      <w:lvlJc w:val="left"/>
      <w:pPr>
        <w:tabs>
          <w:tab w:val="num" w:pos="720"/>
        </w:tabs>
        <w:ind w:left="720" w:hanging="360"/>
      </w:pPr>
      <w:rPr>
        <w:rFonts w:ascii="Times New Roman" w:hAnsi="Times New Roman" w:hint="default"/>
      </w:rPr>
    </w:lvl>
    <w:lvl w:ilvl="1" w:tplc="EFCE6670" w:tentative="1">
      <w:start w:val="1"/>
      <w:numFmt w:val="bullet"/>
      <w:lvlText w:val="•"/>
      <w:lvlJc w:val="left"/>
      <w:pPr>
        <w:tabs>
          <w:tab w:val="num" w:pos="1440"/>
        </w:tabs>
        <w:ind w:left="1440" w:hanging="360"/>
      </w:pPr>
      <w:rPr>
        <w:rFonts w:ascii="Times New Roman" w:hAnsi="Times New Roman" w:hint="default"/>
      </w:rPr>
    </w:lvl>
    <w:lvl w:ilvl="2" w:tplc="4E94F88A" w:tentative="1">
      <w:start w:val="1"/>
      <w:numFmt w:val="bullet"/>
      <w:lvlText w:val="•"/>
      <w:lvlJc w:val="left"/>
      <w:pPr>
        <w:tabs>
          <w:tab w:val="num" w:pos="2160"/>
        </w:tabs>
        <w:ind w:left="2160" w:hanging="360"/>
      </w:pPr>
      <w:rPr>
        <w:rFonts w:ascii="Times New Roman" w:hAnsi="Times New Roman" w:hint="default"/>
      </w:rPr>
    </w:lvl>
    <w:lvl w:ilvl="3" w:tplc="5058BBFA" w:tentative="1">
      <w:start w:val="1"/>
      <w:numFmt w:val="bullet"/>
      <w:lvlText w:val="•"/>
      <w:lvlJc w:val="left"/>
      <w:pPr>
        <w:tabs>
          <w:tab w:val="num" w:pos="2880"/>
        </w:tabs>
        <w:ind w:left="2880" w:hanging="360"/>
      </w:pPr>
      <w:rPr>
        <w:rFonts w:ascii="Times New Roman" w:hAnsi="Times New Roman" w:hint="default"/>
      </w:rPr>
    </w:lvl>
    <w:lvl w:ilvl="4" w:tplc="F9E425EE" w:tentative="1">
      <w:start w:val="1"/>
      <w:numFmt w:val="bullet"/>
      <w:lvlText w:val="•"/>
      <w:lvlJc w:val="left"/>
      <w:pPr>
        <w:tabs>
          <w:tab w:val="num" w:pos="3600"/>
        </w:tabs>
        <w:ind w:left="3600" w:hanging="360"/>
      </w:pPr>
      <w:rPr>
        <w:rFonts w:ascii="Times New Roman" w:hAnsi="Times New Roman" w:hint="default"/>
      </w:rPr>
    </w:lvl>
    <w:lvl w:ilvl="5" w:tplc="97DEBC82" w:tentative="1">
      <w:start w:val="1"/>
      <w:numFmt w:val="bullet"/>
      <w:lvlText w:val="•"/>
      <w:lvlJc w:val="left"/>
      <w:pPr>
        <w:tabs>
          <w:tab w:val="num" w:pos="4320"/>
        </w:tabs>
        <w:ind w:left="4320" w:hanging="360"/>
      </w:pPr>
      <w:rPr>
        <w:rFonts w:ascii="Times New Roman" w:hAnsi="Times New Roman" w:hint="default"/>
      </w:rPr>
    </w:lvl>
    <w:lvl w:ilvl="6" w:tplc="4F5E1C16" w:tentative="1">
      <w:start w:val="1"/>
      <w:numFmt w:val="bullet"/>
      <w:lvlText w:val="•"/>
      <w:lvlJc w:val="left"/>
      <w:pPr>
        <w:tabs>
          <w:tab w:val="num" w:pos="5040"/>
        </w:tabs>
        <w:ind w:left="5040" w:hanging="360"/>
      </w:pPr>
      <w:rPr>
        <w:rFonts w:ascii="Times New Roman" w:hAnsi="Times New Roman" w:hint="default"/>
      </w:rPr>
    </w:lvl>
    <w:lvl w:ilvl="7" w:tplc="FDAA0FB4" w:tentative="1">
      <w:start w:val="1"/>
      <w:numFmt w:val="bullet"/>
      <w:lvlText w:val="•"/>
      <w:lvlJc w:val="left"/>
      <w:pPr>
        <w:tabs>
          <w:tab w:val="num" w:pos="5760"/>
        </w:tabs>
        <w:ind w:left="5760" w:hanging="360"/>
      </w:pPr>
      <w:rPr>
        <w:rFonts w:ascii="Times New Roman" w:hAnsi="Times New Roman" w:hint="default"/>
      </w:rPr>
    </w:lvl>
    <w:lvl w:ilvl="8" w:tplc="B01252C8"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22"/>
  </w:num>
  <w:num w:numId="3">
    <w:abstractNumId w:val="2"/>
  </w:num>
  <w:num w:numId="4">
    <w:abstractNumId w:val="13"/>
  </w:num>
  <w:num w:numId="5">
    <w:abstractNumId w:val="5"/>
  </w:num>
  <w:num w:numId="6">
    <w:abstractNumId w:val="29"/>
  </w:num>
  <w:num w:numId="7">
    <w:abstractNumId w:val="30"/>
  </w:num>
  <w:num w:numId="8">
    <w:abstractNumId w:val="10"/>
  </w:num>
  <w:num w:numId="9">
    <w:abstractNumId w:val="19"/>
  </w:num>
  <w:num w:numId="10">
    <w:abstractNumId w:val="0"/>
  </w:num>
  <w:num w:numId="11">
    <w:abstractNumId w:val="24"/>
  </w:num>
  <w:num w:numId="12">
    <w:abstractNumId w:val="12"/>
  </w:num>
  <w:num w:numId="13">
    <w:abstractNumId w:val="31"/>
  </w:num>
  <w:num w:numId="14">
    <w:abstractNumId w:val="20"/>
  </w:num>
  <w:num w:numId="15">
    <w:abstractNumId w:val="15"/>
  </w:num>
  <w:num w:numId="16">
    <w:abstractNumId w:val="36"/>
  </w:num>
  <w:num w:numId="17">
    <w:abstractNumId w:val="1"/>
  </w:num>
  <w:num w:numId="18">
    <w:abstractNumId w:val="28"/>
  </w:num>
  <w:num w:numId="19">
    <w:abstractNumId w:val="25"/>
  </w:num>
  <w:num w:numId="20">
    <w:abstractNumId w:val="8"/>
  </w:num>
  <w:num w:numId="21">
    <w:abstractNumId w:val="3"/>
  </w:num>
  <w:num w:numId="22">
    <w:abstractNumId w:val="4"/>
  </w:num>
  <w:num w:numId="23">
    <w:abstractNumId w:val="26"/>
  </w:num>
  <w:num w:numId="24">
    <w:abstractNumId w:val="14"/>
  </w:num>
  <w:num w:numId="25">
    <w:abstractNumId w:val="27"/>
  </w:num>
  <w:num w:numId="26">
    <w:abstractNumId w:val="18"/>
  </w:num>
  <w:num w:numId="27">
    <w:abstractNumId w:val="23"/>
  </w:num>
  <w:num w:numId="28">
    <w:abstractNumId w:val="7"/>
  </w:num>
  <w:num w:numId="29">
    <w:abstractNumId w:val="32"/>
  </w:num>
  <w:num w:numId="30">
    <w:abstractNumId w:val="16"/>
  </w:num>
  <w:num w:numId="31">
    <w:abstractNumId w:val="21"/>
  </w:num>
  <w:num w:numId="32">
    <w:abstractNumId w:val="9"/>
  </w:num>
  <w:num w:numId="33">
    <w:abstractNumId w:val="17"/>
  </w:num>
  <w:num w:numId="34">
    <w:abstractNumId w:val="6"/>
  </w:num>
  <w:num w:numId="35">
    <w:abstractNumId w:val="33"/>
  </w:num>
  <w:num w:numId="36">
    <w:abstractNumId w:val="35"/>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2BA"/>
    <w:rsid w:val="0002265D"/>
    <w:rsid w:val="0009449D"/>
    <w:rsid w:val="000B7743"/>
    <w:rsid w:val="000D4780"/>
    <w:rsid w:val="00101732"/>
    <w:rsid w:val="00111DB0"/>
    <w:rsid w:val="00113DFF"/>
    <w:rsid w:val="00161D6F"/>
    <w:rsid w:val="0018192E"/>
    <w:rsid w:val="001A2895"/>
    <w:rsid w:val="002664C3"/>
    <w:rsid w:val="00286745"/>
    <w:rsid w:val="002D2141"/>
    <w:rsid w:val="002F6912"/>
    <w:rsid w:val="0033116F"/>
    <w:rsid w:val="003467B7"/>
    <w:rsid w:val="003A1442"/>
    <w:rsid w:val="003B3726"/>
    <w:rsid w:val="003B6708"/>
    <w:rsid w:val="003D57CA"/>
    <w:rsid w:val="00417C65"/>
    <w:rsid w:val="004674BC"/>
    <w:rsid w:val="0047703C"/>
    <w:rsid w:val="0047775F"/>
    <w:rsid w:val="004C5A60"/>
    <w:rsid w:val="004D494B"/>
    <w:rsid w:val="00503CE6"/>
    <w:rsid w:val="00531006"/>
    <w:rsid w:val="00553B1D"/>
    <w:rsid w:val="0061302C"/>
    <w:rsid w:val="00622DBA"/>
    <w:rsid w:val="00653116"/>
    <w:rsid w:val="006573FD"/>
    <w:rsid w:val="006B68E1"/>
    <w:rsid w:val="006D0DB5"/>
    <w:rsid w:val="006D1818"/>
    <w:rsid w:val="006F0EED"/>
    <w:rsid w:val="00711FB7"/>
    <w:rsid w:val="007153F8"/>
    <w:rsid w:val="007305C3"/>
    <w:rsid w:val="00745AAF"/>
    <w:rsid w:val="007532BA"/>
    <w:rsid w:val="00755BA3"/>
    <w:rsid w:val="00795968"/>
    <w:rsid w:val="007A5B2D"/>
    <w:rsid w:val="007B6837"/>
    <w:rsid w:val="007E60C1"/>
    <w:rsid w:val="007F7AD5"/>
    <w:rsid w:val="00810758"/>
    <w:rsid w:val="00820D2E"/>
    <w:rsid w:val="00874C02"/>
    <w:rsid w:val="008B2C9B"/>
    <w:rsid w:val="008E4CD1"/>
    <w:rsid w:val="008E6185"/>
    <w:rsid w:val="0091060F"/>
    <w:rsid w:val="00913F6A"/>
    <w:rsid w:val="00935854"/>
    <w:rsid w:val="0097395E"/>
    <w:rsid w:val="009A1BC7"/>
    <w:rsid w:val="009D7823"/>
    <w:rsid w:val="009E37F2"/>
    <w:rsid w:val="00A47769"/>
    <w:rsid w:val="00A92122"/>
    <w:rsid w:val="00A9468C"/>
    <w:rsid w:val="00B10BB0"/>
    <w:rsid w:val="00BC5D8F"/>
    <w:rsid w:val="00C266C3"/>
    <w:rsid w:val="00C31E51"/>
    <w:rsid w:val="00C66DAC"/>
    <w:rsid w:val="00D152E4"/>
    <w:rsid w:val="00D300E3"/>
    <w:rsid w:val="00D51442"/>
    <w:rsid w:val="00D51639"/>
    <w:rsid w:val="00D85E8A"/>
    <w:rsid w:val="00DE528C"/>
    <w:rsid w:val="00E33C1C"/>
    <w:rsid w:val="00E407BB"/>
    <w:rsid w:val="00E46474"/>
    <w:rsid w:val="00E6102B"/>
    <w:rsid w:val="00EA67D9"/>
    <w:rsid w:val="00EB42EF"/>
    <w:rsid w:val="00EF17AA"/>
    <w:rsid w:val="00F4178D"/>
    <w:rsid w:val="00FE18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64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2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2BA"/>
  </w:style>
  <w:style w:type="paragraph" w:styleId="Footer">
    <w:name w:val="footer"/>
    <w:basedOn w:val="Normal"/>
    <w:link w:val="FooterChar"/>
    <w:uiPriority w:val="99"/>
    <w:unhideWhenUsed/>
    <w:rsid w:val="0075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2BA"/>
  </w:style>
  <w:style w:type="paragraph" w:styleId="BalloonText">
    <w:name w:val="Balloon Text"/>
    <w:basedOn w:val="Normal"/>
    <w:link w:val="BalloonTextChar"/>
    <w:uiPriority w:val="99"/>
    <w:semiHidden/>
    <w:unhideWhenUsed/>
    <w:rsid w:val="00753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2BA"/>
    <w:rPr>
      <w:rFonts w:ascii="Tahoma" w:hAnsi="Tahoma" w:cs="Tahoma"/>
      <w:sz w:val="16"/>
      <w:szCs w:val="16"/>
    </w:rPr>
  </w:style>
  <w:style w:type="paragraph" w:styleId="NoSpacing">
    <w:name w:val="No Spacing"/>
    <w:uiPriority w:val="1"/>
    <w:qFormat/>
    <w:rsid w:val="007532BA"/>
    <w:pPr>
      <w:spacing w:after="0" w:line="240" w:lineRule="auto"/>
    </w:pPr>
  </w:style>
  <w:style w:type="character" w:styleId="Hyperlink">
    <w:name w:val="Hyperlink"/>
    <w:basedOn w:val="DefaultParagraphFont"/>
    <w:uiPriority w:val="99"/>
    <w:unhideWhenUsed/>
    <w:rsid w:val="007532BA"/>
    <w:rPr>
      <w:color w:val="0000FF" w:themeColor="hyperlink"/>
      <w:u w:val="single"/>
    </w:rPr>
  </w:style>
  <w:style w:type="paragraph" w:styleId="NormalWeb">
    <w:name w:val="Normal (Web)"/>
    <w:basedOn w:val="Normal"/>
    <w:uiPriority w:val="99"/>
    <w:semiHidden/>
    <w:unhideWhenUsed/>
    <w:rsid w:val="007532BA"/>
    <w:pPr>
      <w:spacing w:before="100" w:beforeAutospacing="1" w:after="100" w:afterAutospacing="1" w:line="240" w:lineRule="auto"/>
    </w:pPr>
    <w:rPr>
      <w:rFonts w:ascii="istok-web" w:eastAsia="Times New Roman" w:hAnsi="istok-web" w:cs="Times New Roman"/>
      <w:sz w:val="24"/>
      <w:szCs w:val="24"/>
      <w:lang w:eastAsia="en-GB"/>
    </w:rPr>
  </w:style>
  <w:style w:type="character" w:customStyle="1" w:styleId="hee-postheadericon">
    <w:name w:val="hee-postheadericon"/>
    <w:basedOn w:val="DefaultParagraphFont"/>
    <w:rsid w:val="007532BA"/>
  </w:style>
  <w:style w:type="paragraph" w:styleId="ListParagraph">
    <w:name w:val="List Paragraph"/>
    <w:basedOn w:val="Normal"/>
    <w:uiPriority w:val="34"/>
    <w:qFormat/>
    <w:rsid w:val="007532BA"/>
    <w:pPr>
      <w:ind w:left="720"/>
      <w:contextualSpacing/>
    </w:pPr>
  </w:style>
  <w:style w:type="paragraph" w:customStyle="1" w:styleId="Default">
    <w:name w:val="Default"/>
    <w:rsid w:val="007532BA"/>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753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532BA"/>
    <w:rPr>
      <w:color w:val="800080" w:themeColor="followedHyperlink"/>
      <w:u w:val="single"/>
    </w:rPr>
  </w:style>
  <w:style w:type="character" w:styleId="CommentReference">
    <w:name w:val="annotation reference"/>
    <w:basedOn w:val="DefaultParagraphFont"/>
    <w:uiPriority w:val="99"/>
    <w:semiHidden/>
    <w:unhideWhenUsed/>
    <w:rsid w:val="007532BA"/>
    <w:rPr>
      <w:sz w:val="16"/>
      <w:szCs w:val="16"/>
    </w:rPr>
  </w:style>
  <w:style w:type="paragraph" w:styleId="CommentText">
    <w:name w:val="annotation text"/>
    <w:basedOn w:val="Normal"/>
    <w:link w:val="CommentTextChar"/>
    <w:uiPriority w:val="99"/>
    <w:semiHidden/>
    <w:unhideWhenUsed/>
    <w:rsid w:val="007532BA"/>
    <w:pPr>
      <w:spacing w:line="240" w:lineRule="auto"/>
    </w:pPr>
    <w:rPr>
      <w:sz w:val="20"/>
      <w:szCs w:val="20"/>
    </w:rPr>
  </w:style>
  <w:style w:type="character" w:customStyle="1" w:styleId="CommentTextChar">
    <w:name w:val="Comment Text Char"/>
    <w:basedOn w:val="DefaultParagraphFont"/>
    <w:link w:val="CommentText"/>
    <w:uiPriority w:val="99"/>
    <w:semiHidden/>
    <w:rsid w:val="007532BA"/>
    <w:rPr>
      <w:sz w:val="20"/>
      <w:szCs w:val="20"/>
    </w:rPr>
  </w:style>
  <w:style w:type="paragraph" w:styleId="CommentSubject">
    <w:name w:val="annotation subject"/>
    <w:basedOn w:val="CommentText"/>
    <w:next w:val="CommentText"/>
    <w:link w:val="CommentSubjectChar"/>
    <w:uiPriority w:val="99"/>
    <w:semiHidden/>
    <w:unhideWhenUsed/>
    <w:rsid w:val="007532BA"/>
    <w:rPr>
      <w:b/>
      <w:bCs/>
    </w:rPr>
  </w:style>
  <w:style w:type="character" w:customStyle="1" w:styleId="CommentSubjectChar">
    <w:name w:val="Comment Subject Char"/>
    <w:basedOn w:val="CommentTextChar"/>
    <w:link w:val="CommentSubject"/>
    <w:uiPriority w:val="99"/>
    <w:semiHidden/>
    <w:rsid w:val="007532BA"/>
    <w:rPr>
      <w:b/>
      <w:bCs/>
      <w:sz w:val="20"/>
      <w:szCs w:val="20"/>
    </w:rPr>
  </w:style>
  <w:style w:type="character" w:styleId="Strong">
    <w:name w:val="Strong"/>
    <w:basedOn w:val="DefaultParagraphFont"/>
    <w:uiPriority w:val="22"/>
    <w:qFormat/>
    <w:rsid w:val="003B6708"/>
    <w:rPr>
      <w:b/>
      <w:bCs/>
    </w:rPr>
  </w:style>
  <w:style w:type="character" w:styleId="Emphasis">
    <w:name w:val="Emphasis"/>
    <w:basedOn w:val="DefaultParagraphFont"/>
    <w:uiPriority w:val="20"/>
    <w:qFormat/>
    <w:rsid w:val="003B6708"/>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2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2BA"/>
  </w:style>
  <w:style w:type="paragraph" w:styleId="Footer">
    <w:name w:val="footer"/>
    <w:basedOn w:val="Normal"/>
    <w:link w:val="FooterChar"/>
    <w:uiPriority w:val="99"/>
    <w:unhideWhenUsed/>
    <w:rsid w:val="0075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2BA"/>
  </w:style>
  <w:style w:type="paragraph" w:styleId="BalloonText">
    <w:name w:val="Balloon Text"/>
    <w:basedOn w:val="Normal"/>
    <w:link w:val="BalloonTextChar"/>
    <w:uiPriority w:val="99"/>
    <w:semiHidden/>
    <w:unhideWhenUsed/>
    <w:rsid w:val="00753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2BA"/>
    <w:rPr>
      <w:rFonts w:ascii="Tahoma" w:hAnsi="Tahoma" w:cs="Tahoma"/>
      <w:sz w:val="16"/>
      <w:szCs w:val="16"/>
    </w:rPr>
  </w:style>
  <w:style w:type="paragraph" w:styleId="NoSpacing">
    <w:name w:val="No Spacing"/>
    <w:uiPriority w:val="1"/>
    <w:qFormat/>
    <w:rsid w:val="007532BA"/>
    <w:pPr>
      <w:spacing w:after="0" w:line="240" w:lineRule="auto"/>
    </w:pPr>
  </w:style>
  <w:style w:type="character" w:styleId="Hyperlink">
    <w:name w:val="Hyperlink"/>
    <w:basedOn w:val="DefaultParagraphFont"/>
    <w:uiPriority w:val="99"/>
    <w:unhideWhenUsed/>
    <w:rsid w:val="007532BA"/>
    <w:rPr>
      <w:color w:val="0000FF" w:themeColor="hyperlink"/>
      <w:u w:val="single"/>
    </w:rPr>
  </w:style>
  <w:style w:type="paragraph" w:styleId="NormalWeb">
    <w:name w:val="Normal (Web)"/>
    <w:basedOn w:val="Normal"/>
    <w:uiPriority w:val="99"/>
    <w:semiHidden/>
    <w:unhideWhenUsed/>
    <w:rsid w:val="007532BA"/>
    <w:pPr>
      <w:spacing w:before="100" w:beforeAutospacing="1" w:after="100" w:afterAutospacing="1" w:line="240" w:lineRule="auto"/>
    </w:pPr>
    <w:rPr>
      <w:rFonts w:ascii="istok-web" w:eastAsia="Times New Roman" w:hAnsi="istok-web" w:cs="Times New Roman"/>
      <w:sz w:val="24"/>
      <w:szCs w:val="24"/>
      <w:lang w:eastAsia="en-GB"/>
    </w:rPr>
  </w:style>
  <w:style w:type="character" w:customStyle="1" w:styleId="hee-postheadericon">
    <w:name w:val="hee-postheadericon"/>
    <w:basedOn w:val="DefaultParagraphFont"/>
    <w:rsid w:val="007532BA"/>
  </w:style>
  <w:style w:type="paragraph" w:styleId="ListParagraph">
    <w:name w:val="List Paragraph"/>
    <w:basedOn w:val="Normal"/>
    <w:uiPriority w:val="34"/>
    <w:qFormat/>
    <w:rsid w:val="007532BA"/>
    <w:pPr>
      <w:ind w:left="720"/>
      <w:contextualSpacing/>
    </w:pPr>
  </w:style>
  <w:style w:type="paragraph" w:customStyle="1" w:styleId="Default">
    <w:name w:val="Default"/>
    <w:rsid w:val="007532BA"/>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753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532BA"/>
    <w:rPr>
      <w:color w:val="800080" w:themeColor="followedHyperlink"/>
      <w:u w:val="single"/>
    </w:rPr>
  </w:style>
  <w:style w:type="character" w:styleId="CommentReference">
    <w:name w:val="annotation reference"/>
    <w:basedOn w:val="DefaultParagraphFont"/>
    <w:uiPriority w:val="99"/>
    <w:semiHidden/>
    <w:unhideWhenUsed/>
    <w:rsid w:val="007532BA"/>
    <w:rPr>
      <w:sz w:val="16"/>
      <w:szCs w:val="16"/>
    </w:rPr>
  </w:style>
  <w:style w:type="paragraph" w:styleId="CommentText">
    <w:name w:val="annotation text"/>
    <w:basedOn w:val="Normal"/>
    <w:link w:val="CommentTextChar"/>
    <w:uiPriority w:val="99"/>
    <w:semiHidden/>
    <w:unhideWhenUsed/>
    <w:rsid w:val="007532BA"/>
    <w:pPr>
      <w:spacing w:line="240" w:lineRule="auto"/>
    </w:pPr>
    <w:rPr>
      <w:sz w:val="20"/>
      <w:szCs w:val="20"/>
    </w:rPr>
  </w:style>
  <w:style w:type="character" w:customStyle="1" w:styleId="CommentTextChar">
    <w:name w:val="Comment Text Char"/>
    <w:basedOn w:val="DefaultParagraphFont"/>
    <w:link w:val="CommentText"/>
    <w:uiPriority w:val="99"/>
    <w:semiHidden/>
    <w:rsid w:val="007532BA"/>
    <w:rPr>
      <w:sz w:val="20"/>
      <w:szCs w:val="20"/>
    </w:rPr>
  </w:style>
  <w:style w:type="paragraph" w:styleId="CommentSubject">
    <w:name w:val="annotation subject"/>
    <w:basedOn w:val="CommentText"/>
    <w:next w:val="CommentText"/>
    <w:link w:val="CommentSubjectChar"/>
    <w:uiPriority w:val="99"/>
    <w:semiHidden/>
    <w:unhideWhenUsed/>
    <w:rsid w:val="007532BA"/>
    <w:rPr>
      <w:b/>
      <w:bCs/>
    </w:rPr>
  </w:style>
  <w:style w:type="character" w:customStyle="1" w:styleId="CommentSubjectChar">
    <w:name w:val="Comment Subject Char"/>
    <w:basedOn w:val="CommentTextChar"/>
    <w:link w:val="CommentSubject"/>
    <w:uiPriority w:val="99"/>
    <w:semiHidden/>
    <w:rsid w:val="007532BA"/>
    <w:rPr>
      <w:b/>
      <w:bCs/>
      <w:sz w:val="20"/>
      <w:szCs w:val="20"/>
    </w:rPr>
  </w:style>
  <w:style w:type="character" w:styleId="Strong">
    <w:name w:val="Strong"/>
    <w:basedOn w:val="DefaultParagraphFont"/>
    <w:uiPriority w:val="22"/>
    <w:qFormat/>
    <w:rsid w:val="003B6708"/>
    <w:rPr>
      <w:b/>
      <w:bCs/>
    </w:rPr>
  </w:style>
  <w:style w:type="character" w:styleId="Emphasis">
    <w:name w:val="Emphasis"/>
    <w:basedOn w:val="DefaultParagraphFont"/>
    <w:uiPriority w:val="20"/>
    <w:qFormat/>
    <w:rsid w:val="003B67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149539">
      <w:bodyDiv w:val="1"/>
      <w:marLeft w:val="0"/>
      <w:marRight w:val="0"/>
      <w:marTop w:val="0"/>
      <w:marBottom w:val="0"/>
      <w:divBdr>
        <w:top w:val="none" w:sz="0" w:space="0" w:color="auto"/>
        <w:left w:val="none" w:sz="0" w:space="0" w:color="auto"/>
        <w:bottom w:val="none" w:sz="0" w:space="0" w:color="auto"/>
        <w:right w:val="none" w:sz="0" w:space="0" w:color="auto"/>
      </w:divBdr>
    </w:div>
    <w:div w:id="153376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rcpsych.ac.uk/pdf/TW_TR_General_Psychiatry_Curriculum_August_2017.pdf" TargetMode="External"/><Relationship Id="rId20" Type="http://schemas.openxmlformats.org/officeDocument/2006/relationships/image" Target="media/image1.tiff"/><Relationship Id="rId21" Type="http://schemas.openxmlformats.org/officeDocument/2006/relationships/hyperlink" Target="https://www.leadershipacademy.nhs.uk/wp-content/uploads/2012/11/NHSLeadership-Leadership-Framework-Medical-Leadership-Competency-Framework-3rd-ed.pdf" TargetMode="External"/><Relationship Id="rId22" Type="http://schemas.openxmlformats.org/officeDocument/2006/relationships/hyperlink" Target="mailto:s.p.singh@warwick.ac.uk" TargetMode="External"/><Relationship Id="rId23" Type="http://schemas.openxmlformats.org/officeDocument/2006/relationships/hyperlink" Target="mailto:r.upthegrove@bham.ac.uk" TargetMode="External"/><Relationship Id="rId24" Type="http://schemas.openxmlformats.org/officeDocument/2006/relationships/hyperlink" Target="https://www.westmidlandsdeanery.nhs.uk/support/out-of-programme-oop" TargetMode="External"/><Relationship Id="rId25" Type="http://schemas.openxmlformats.org/officeDocument/2006/relationships/hyperlink" Target="https://www.westmidlandsdeanery.nhs.uk/Support/Study-Leave" TargetMode="External"/><Relationship Id="rId26" Type="http://schemas.openxmlformats.org/officeDocument/2006/relationships/hyperlink" Target="https://www.westmidlandsdeanery.nhs.uk/Support/Removal-and-Expenses-Guidance" TargetMode="External"/><Relationship Id="rId27" Type="http://schemas.openxmlformats.org/officeDocument/2006/relationships/hyperlink" Target="https://www.rcpsych.ac.uk/members/england/west-midlands/mentoring" TargetMode="External"/><Relationship Id="rId28" Type="http://schemas.openxmlformats.org/officeDocument/2006/relationships/hyperlink" Target="http://www.westmidlandsdeanery.nhs.uk/Portals/0/PL232%20-%20PSU%20referral%20form%20(3)%20(2).pdf" TargetMode="External"/><Relationship Id="rId29" Type="http://schemas.openxmlformats.org/officeDocument/2006/relationships/header" Target="header1.xml"/><Relationship Id="rId30" Type="http://schemas.openxmlformats.org/officeDocument/2006/relationships/footer" Target="footer1.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mailto:DerrettJ.Watts@combined.nhs.uk" TargetMode="External"/><Relationship Id="rId11" Type="http://schemas.openxmlformats.org/officeDocument/2006/relationships/hyperlink" Target="mailto:RavindraB.Belgamwar@combined.nhs.uk" TargetMode="External"/><Relationship Id="rId12" Type="http://schemas.openxmlformats.org/officeDocument/2006/relationships/hyperlink" Target="mailto:david.rice@sssft.nhs.uk" TargetMode="External"/><Relationship Id="rId13" Type="http://schemas.openxmlformats.org/officeDocument/2006/relationships/hyperlink" Target="mailto:helenwhitworth@nhs.net" TargetMode="External"/><Relationship Id="rId14" Type="http://schemas.openxmlformats.org/officeDocument/2006/relationships/hyperlink" Target="mailto:Kenneth.Ma@covwarkpt.nhs.uk" TargetMode="External"/><Relationship Id="rId15" Type="http://schemas.openxmlformats.org/officeDocument/2006/relationships/hyperlink" Target="mailto:david.fainman@nhs.net" TargetMode="External"/><Relationship Id="rId16" Type="http://schemas.openxmlformats.org/officeDocument/2006/relationships/hyperlink" Target="mailto:Eleanor.dryhurst@covwarkpt.nhs.uk" TargetMode="External"/><Relationship Id="rId17" Type="http://schemas.openxmlformats.org/officeDocument/2006/relationships/hyperlink" Target="mailto:specialityrecruitment.wm@hee.nhs.uk" TargetMode="External"/><Relationship Id="rId18" Type="http://schemas.openxmlformats.org/officeDocument/2006/relationships/hyperlink" Target="https://www.rcpsych.ac.uk/traininpsychiatry/corespecialtytraining.aspx" TargetMode="External"/><Relationship Id="rId19" Type="http://schemas.openxmlformats.org/officeDocument/2006/relationships/hyperlink" Target="http://www.aomrc.org.uk/wp-content/uploads/2018/08/Reflective_Practice_Toolkit_AoMRC_CoPMED_0818.pdf"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rcpsych.ac.uk/pdf/The_Gold_Guide_7_Edition_January_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19</Pages>
  <Words>6307</Words>
  <Characters>35952</Characters>
  <Application>Microsoft Macintosh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BSMHFT</Company>
  <LinksUpToDate>false</LinksUpToDate>
  <CharactersWithSpaces>42175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Hardy Kate</dc:creator>
  <cp:lastModifiedBy>Saima Jehanzeb</cp:lastModifiedBy>
  <cp:revision>15</cp:revision>
  <cp:lastPrinted>2020-02-04T14:51:00Z</cp:lastPrinted>
  <dcterms:created xsi:type="dcterms:W3CDTF">2020-02-04T14:50:00Z</dcterms:created>
  <dcterms:modified xsi:type="dcterms:W3CDTF">2020-10-06T18:45:00Z</dcterms:modified>
</cp:coreProperties>
</file>