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58518C78" w:rsidR="00572C22" w:rsidRPr="00572C22" w:rsidRDefault="00365AA2" w:rsidP="00572C22">
      <w:pPr>
        <w:pStyle w:val="Heading1"/>
        <w:jc w:val="center"/>
      </w:pPr>
      <w:r>
        <w:rPr>
          <w:rFonts w:cs="Arial"/>
          <w:bCs w:val="0"/>
          <w:szCs w:val="28"/>
        </w:rPr>
        <w:t>S</w:t>
      </w:r>
      <w:r w:rsidR="0091205D">
        <w:rPr>
          <w:rFonts w:cs="Arial"/>
          <w:bCs w:val="0"/>
          <w:szCs w:val="28"/>
        </w:rPr>
        <w:t>moking: treating dependence</w:t>
      </w:r>
    </w:p>
    <w:p w14:paraId="03AB8C41" w14:textId="77777777" w:rsidR="00572C22" w:rsidRDefault="00572C22" w:rsidP="00572C22">
      <w:pPr>
        <w:pStyle w:val="Header"/>
        <w:rPr>
          <w:rFonts w:cs="Arial"/>
          <w:b/>
          <w:bCs/>
        </w:rPr>
      </w:pPr>
    </w:p>
    <w:p w14:paraId="673045E5" w14:textId="726B8D45"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365AA2">
        <w:rPr>
          <w:rFonts w:cs="Arial"/>
          <w:bCs/>
          <w:u w:val="single"/>
        </w:rPr>
        <w:t>5pm</w:t>
      </w:r>
      <w:r w:rsidRPr="005F370B">
        <w:rPr>
          <w:rFonts w:cs="Arial"/>
          <w:bCs/>
          <w:u w:val="single"/>
        </w:rPr>
        <w:t xml:space="preserve"> on </w:t>
      </w:r>
      <w:r w:rsidR="00365AA2">
        <w:rPr>
          <w:rFonts w:cs="Arial"/>
          <w:bCs/>
          <w:u w:val="single"/>
        </w:rPr>
        <w:t>15/03/2022</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365AA2">
      <w:pPr>
        <w:pStyle w:val="NICEnormal"/>
      </w:pPr>
    </w:p>
    <w:p w14:paraId="77AFA195" w14:textId="18771B01" w:rsidR="00572C22"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C53B85A" w14:textId="22D41702" w:rsidR="0091205D" w:rsidRDefault="0091205D" w:rsidP="00572C22">
      <w:pPr>
        <w:rPr>
          <w:rFonts w:ascii="Arial" w:hAnsi="Arial" w:cs="Arial"/>
        </w:rPr>
      </w:pPr>
    </w:p>
    <w:p w14:paraId="27D6BC0E" w14:textId="3532E9CD" w:rsidR="00572C22" w:rsidRPr="0091205D" w:rsidRDefault="0091205D" w:rsidP="0091205D">
      <w:pPr>
        <w:pStyle w:val="Paragraphnonumbers"/>
      </w:pPr>
      <w:r>
        <w:t xml:space="preserve">This quality standard will merge and </w:t>
      </w:r>
      <w:r w:rsidR="00C0618C">
        <w:t xml:space="preserve">replace the existing </w:t>
      </w:r>
      <w:r>
        <w:t xml:space="preserve">NICE quality standards </w:t>
      </w:r>
      <w:r w:rsidR="00C0618C">
        <w:t>for</w:t>
      </w:r>
      <w:r>
        <w:t xml:space="preserve"> </w:t>
      </w:r>
      <w:hyperlink r:id="rId7" w:history="1">
        <w:r w:rsidRPr="0091205D">
          <w:rPr>
            <w:rStyle w:val="Hyperlink"/>
          </w:rPr>
          <w:t>smoking: supporting people to stop</w:t>
        </w:r>
      </w:hyperlink>
      <w:r>
        <w:t xml:space="preserve"> (QS43) and </w:t>
      </w:r>
      <w:hyperlink r:id="rId8" w:history="1">
        <w:r w:rsidRPr="0091205D">
          <w:rPr>
            <w:rStyle w:val="Hyperlink"/>
          </w:rPr>
          <w:t>smoking: harm reduction</w:t>
        </w:r>
      </w:hyperlink>
      <w:r>
        <w:t xml:space="preserve"> (QS92). The </w:t>
      </w:r>
      <w:r w:rsidR="00C0618C">
        <w:t>topic was</w:t>
      </w:r>
      <w:r>
        <w:t xml:space="preserve"> identified for update </w:t>
      </w:r>
      <w:r w:rsidR="00C0618C">
        <w:t xml:space="preserve">when it was aligned to the updated </w:t>
      </w:r>
      <w:hyperlink r:id="rId9" w:history="1">
        <w:r w:rsidRPr="0091205D">
          <w:rPr>
            <w:rStyle w:val="Hyperlink"/>
          </w:rPr>
          <w:t xml:space="preserve">NICE guideline on tobacco: preventing uptake, promoting </w:t>
        </w:r>
        <w:proofErr w:type="gramStart"/>
        <w:r w:rsidRPr="0091205D">
          <w:rPr>
            <w:rStyle w:val="Hyperlink"/>
          </w:rPr>
          <w:t>quitting</w:t>
        </w:r>
        <w:proofErr w:type="gramEnd"/>
        <w:r w:rsidRPr="0091205D">
          <w:rPr>
            <w:rStyle w:val="Hyperlink"/>
          </w:rPr>
          <w:t xml:space="preserve"> and treating dependence</w:t>
        </w:r>
      </w:hyperlink>
      <w:r w:rsidR="00C0618C">
        <w:t>.</w:t>
      </w:r>
      <w:r>
        <w:t xml:space="preserve"> </w:t>
      </w:r>
      <w:r w:rsidRPr="0091205D">
        <w:t>Review of the quality standards identified that there may be changes in the areas for improvement given the structure of stop-smoking services and the increased use of nicotine containing e-cigarettes. Merging the quality standards is proposed to reflect the provision of harm reduction approaches alongside stop-smoking support</w:t>
      </w:r>
      <w:r>
        <w:t xml:space="preserve">. </w:t>
      </w:r>
    </w:p>
    <w:p w14:paraId="5625185F" w14:textId="77777777" w:rsidR="006B56B7" w:rsidRPr="006B56B7" w:rsidRDefault="006B56B7" w:rsidP="006B6510">
      <w:pPr>
        <w:shd w:val="clear" w:color="auto" w:fill="FFFFFF"/>
        <w:spacing w:line="276" w:lineRule="auto"/>
        <w:rPr>
          <w:rFonts w:cs="Arial"/>
        </w:rPr>
      </w:pPr>
      <w:r w:rsidRPr="006B56B7">
        <w:rPr>
          <w:rFonts w:ascii="Arial" w:hAnsi="Arial" w:cs="Arial"/>
        </w:rPr>
        <w:t xml:space="preserve">Use the form to tell us: </w:t>
      </w:r>
      <w:r w:rsidRPr="006B56B7">
        <w:rPr>
          <w:rFonts w:ascii="Arial" w:hAnsi="Arial" w:cs="Arial"/>
          <w:b/>
          <w:bCs/>
        </w:rPr>
        <w:t>What are the</w:t>
      </w:r>
      <w:r w:rsidRPr="006B56B7">
        <w:rPr>
          <w:rFonts w:ascii="Arial" w:hAnsi="Arial" w:cs="Arial"/>
        </w:rPr>
        <w:t xml:space="preserve"> </w:t>
      </w:r>
      <w:r w:rsidRPr="006B56B7">
        <w:rPr>
          <w:rFonts w:ascii="Arial" w:hAnsi="Arial" w:cs="Arial"/>
          <w:b/>
          <w:bCs/>
        </w:rPr>
        <w:t>key areas for quality improvement</w:t>
      </w:r>
      <w:r w:rsidRPr="006B56B7">
        <w:rPr>
          <w:rFonts w:ascii="Arial" w:hAnsi="Arial" w:cs="Arial"/>
        </w:rPr>
        <w:t xml:space="preserve"> that you would want to see covered by this quality standard? </w:t>
      </w:r>
      <w:r w:rsidRPr="006B56B7">
        <w:rPr>
          <w:rFonts w:ascii="Arial" w:hAnsi="Arial" w:cs="Arial"/>
          <w:b/>
          <w:bCs/>
        </w:rPr>
        <w:t>Please prioritise up to 5 areas</w:t>
      </w:r>
      <w:r w:rsidRPr="006B56B7">
        <w:rPr>
          <w:rFonts w:ascii="Arial" w:hAnsi="Arial" w:cs="Arial"/>
        </w:rPr>
        <w:t xml:space="preserve"> which you consider as having the greatest potential to improve the quality of care.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 accredited guideline.</w:t>
      </w:r>
    </w:p>
    <w:p w14:paraId="06AC9070" w14:textId="77777777" w:rsidR="006B56B7" w:rsidRDefault="006B56B7" w:rsidP="00365AA2">
      <w:pPr>
        <w:pStyle w:val="NICEnormal"/>
      </w:pPr>
    </w:p>
    <w:p w14:paraId="15F52FF6" w14:textId="2AF15091" w:rsidR="006B56B7" w:rsidRPr="006B56B7" w:rsidRDefault="00572C22" w:rsidP="006B56B7">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lastRenderedPageBreak/>
              <w:t>(</w:t>
            </w:r>
            <w:proofErr w:type="gramStart"/>
            <w:r w:rsidRPr="005F370B">
              <w:rPr>
                <w:rFonts w:cs="Arial"/>
              </w:rPr>
              <w:t>if</w:t>
            </w:r>
            <w:proofErr w:type="gramEnd"/>
            <w:r w:rsidRPr="005F370B">
              <w:rPr>
                <w:rFonts w:cs="Arial"/>
              </w:rPr>
              <w:t xml:space="preserve">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0"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ayout w:type="fixed"/>
        <w:tblLook w:val="0420" w:firstRow="1" w:lastRow="0" w:firstColumn="0" w:lastColumn="0" w:noHBand="0" w:noVBand="1"/>
      </w:tblPr>
      <w:tblGrid>
        <w:gridCol w:w="4629"/>
        <w:gridCol w:w="4629"/>
        <w:gridCol w:w="4629"/>
      </w:tblGrid>
      <w:tr w:rsidR="006B56B7" w:rsidRPr="005F370B" w14:paraId="122EF136" w14:textId="77777777" w:rsidTr="0086053B">
        <w:tc>
          <w:tcPr>
            <w:tcW w:w="4629" w:type="dxa"/>
            <w:tcBorders>
              <w:bottom w:val="nil"/>
            </w:tcBorders>
          </w:tcPr>
          <w:p w14:paraId="26FC2D0C" w14:textId="77777777" w:rsidR="006B56B7" w:rsidRPr="005F370B" w:rsidRDefault="006B56B7" w:rsidP="0086053B">
            <w:pPr>
              <w:pStyle w:val="Paragraphnonumbers"/>
              <w:spacing w:after="120"/>
              <w:rPr>
                <w:rFonts w:cs="Arial"/>
                <w:b/>
              </w:rPr>
            </w:pPr>
            <w:r w:rsidRPr="005F370B">
              <w:rPr>
                <w:rFonts w:cs="Arial"/>
                <w:b/>
              </w:rPr>
              <w:t>Key area for quality improvement</w:t>
            </w:r>
          </w:p>
        </w:tc>
        <w:tc>
          <w:tcPr>
            <w:tcW w:w="4629" w:type="dxa"/>
            <w:tcBorders>
              <w:bottom w:val="nil"/>
            </w:tcBorders>
          </w:tcPr>
          <w:p w14:paraId="3358F409" w14:textId="77777777" w:rsidR="006B56B7" w:rsidRPr="000F0114" w:rsidRDefault="006B56B7" w:rsidP="0086053B">
            <w:pPr>
              <w:pStyle w:val="Paragraphnonumbers"/>
              <w:rPr>
                <w:rFonts w:cs="Arial"/>
                <w:b/>
              </w:rPr>
            </w:pPr>
            <w:r w:rsidRPr="005F370B">
              <w:rPr>
                <w:rFonts w:cs="Arial"/>
                <w:b/>
              </w:rPr>
              <w:t>Why is this a key area for quality improvement?</w:t>
            </w:r>
          </w:p>
        </w:tc>
        <w:tc>
          <w:tcPr>
            <w:tcW w:w="4629" w:type="dxa"/>
            <w:tcBorders>
              <w:bottom w:val="nil"/>
            </w:tcBorders>
          </w:tcPr>
          <w:p w14:paraId="7696CC77" w14:textId="77777777" w:rsidR="006B56B7" w:rsidRPr="000F0114" w:rsidRDefault="006B56B7" w:rsidP="0086053B">
            <w:pPr>
              <w:pStyle w:val="Paragraphnonumbers"/>
              <w:rPr>
                <w:rFonts w:cs="Arial"/>
                <w:b/>
              </w:rPr>
            </w:pPr>
            <w:r w:rsidRPr="005F370B">
              <w:rPr>
                <w:rFonts w:cs="Arial"/>
                <w:b/>
              </w:rPr>
              <w:t>Supporting information</w:t>
            </w:r>
          </w:p>
        </w:tc>
      </w:tr>
      <w:tr w:rsidR="006B56B7" w:rsidRPr="005F370B" w14:paraId="719C35BD" w14:textId="77777777" w:rsidTr="0086053B">
        <w:tc>
          <w:tcPr>
            <w:tcW w:w="4629" w:type="dxa"/>
            <w:tcBorders>
              <w:top w:val="nil"/>
            </w:tcBorders>
          </w:tcPr>
          <w:p w14:paraId="2DE86163" w14:textId="77777777" w:rsidR="006B56B7" w:rsidRPr="005F370B" w:rsidRDefault="006B56B7" w:rsidP="0086053B">
            <w:pPr>
              <w:pStyle w:val="Paragraphnonumbers"/>
              <w:spacing w:after="120"/>
              <w:rPr>
                <w:rFonts w:cs="Arial"/>
                <w:b/>
              </w:rPr>
            </w:pPr>
            <w:r w:rsidRPr="005F370B">
              <w:rPr>
                <w:rFonts w:cs="Arial"/>
              </w:rPr>
              <w:t>Separately list each key area for quality improvement that you would want to see covered by this quality standard</w:t>
            </w:r>
          </w:p>
        </w:tc>
        <w:tc>
          <w:tcPr>
            <w:tcW w:w="4629" w:type="dxa"/>
            <w:tcBorders>
              <w:top w:val="nil"/>
            </w:tcBorders>
          </w:tcPr>
          <w:p w14:paraId="46ECD25B" w14:textId="77777777" w:rsidR="006B56B7" w:rsidRPr="005F370B" w:rsidRDefault="006B56B7" w:rsidP="0086053B">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4629" w:type="dxa"/>
            <w:tcBorders>
              <w:top w:val="nil"/>
            </w:tcBorders>
          </w:tcPr>
          <w:p w14:paraId="064EBA2A" w14:textId="77777777" w:rsidR="006B56B7" w:rsidRDefault="006B56B7" w:rsidP="0086053B">
            <w:pPr>
              <w:pStyle w:val="Paragraphnonumbers"/>
              <w:rPr>
                <w:rFonts w:cs="Arial"/>
              </w:rPr>
            </w:pPr>
            <w:r>
              <w:rPr>
                <w:rFonts w:cs="Arial"/>
              </w:rPr>
              <w:t xml:space="preserve">Information can include: </w:t>
            </w:r>
          </w:p>
          <w:p w14:paraId="15488D37" w14:textId="77777777" w:rsidR="006B56B7" w:rsidRDefault="006B56B7" w:rsidP="006B56B7">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1B5E340D" w14:textId="77777777" w:rsidR="006B56B7" w:rsidRDefault="006B56B7" w:rsidP="006B56B7">
            <w:pPr>
              <w:pStyle w:val="Paragraphnonumbers"/>
              <w:numPr>
                <w:ilvl w:val="0"/>
                <w:numId w:val="23"/>
              </w:numPr>
              <w:rPr>
                <w:rFonts w:cs="Arial"/>
              </w:rPr>
            </w:pPr>
            <w:r w:rsidRPr="585B9BCD">
              <w:rPr>
                <w:rFonts w:cs="Arial"/>
              </w:rPr>
              <w:t xml:space="preserve">Sections or recommendations in a NICE / NICE accredited guideline </w:t>
            </w:r>
            <w:r w:rsidRPr="585B9BCD">
              <w:rPr>
                <w:rFonts w:cs="Arial"/>
              </w:rPr>
              <w:lastRenderedPageBreak/>
              <w:t>relating to the key areas for quality improvement</w:t>
            </w:r>
          </w:p>
          <w:p w14:paraId="07FF8BA0" w14:textId="77777777" w:rsidR="006B56B7" w:rsidRPr="005F370B" w:rsidRDefault="006B56B7" w:rsidP="0086053B">
            <w:pPr>
              <w:pStyle w:val="Paragraphnonumbers"/>
              <w:rPr>
                <w:rFonts w:cs="Arial"/>
                <w:b/>
              </w:rPr>
            </w:pPr>
            <w:r w:rsidRPr="005F370B">
              <w:rPr>
                <w:rFonts w:cs="Arial"/>
              </w:rPr>
              <w:t>Don’t paste other tables into this table as your comments could get lost. Type directly into this table.</w:t>
            </w:r>
          </w:p>
        </w:tc>
      </w:tr>
      <w:tr w:rsidR="006B56B7" w:rsidRPr="005F370B" w14:paraId="19FBC4A9" w14:textId="77777777" w:rsidTr="00922981">
        <w:trPr>
          <w:cantSplit/>
        </w:trPr>
        <w:tc>
          <w:tcPr>
            <w:tcW w:w="4629" w:type="dxa"/>
          </w:tcPr>
          <w:p w14:paraId="10C691D8" w14:textId="77777777" w:rsidR="006B56B7" w:rsidRPr="005F370B" w:rsidRDefault="006B56B7" w:rsidP="0086053B">
            <w:pPr>
              <w:pStyle w:val="TableText1"/>
              <w:rPr>
                <w:rFonts w:cs="Arial"/>
                <w:b/>
                <w:sz w:val="24"/>
              </w:rPr>
            </w:pPr>
            <w:r w:rsidRPr="005F370B">
              <w:rPr>
                <w:rFonts w:cs="Arial"/>
                <w:b/>
                <w:sz w:val="24"/>
              </w:rPr>
              <w:lastRenderedPageBreak/>
              <w:t xml:space="preserve">Example: </w:t>
            </w:r>
          </w:p>
          <w:p w14:paraId="2CD5BA73" w14:textId="77777777" w:rsidR="006B56B7" w:rsidRPr="005F370B" w:rsidRDefault="006B56B7" w:rsidP="0086053B">
            <w:pPr>
              <w:pStyle w:val="TableText1"/>
              <w:rPr>
                <w:rFonts w:cs="Arial"/>
                <w:b/>
                <w:sz w:val="18"/>
                <w:szCs w:val="18"/>
              </w:rPr>
            </w:pPr>
            <w:r w:rsidRPr="005F370B">
              <w:rPr>
                <w:rFonts w:cs="Arial"/>
                <w:sz w:val="24"/>
              </w:rPr>
              <w:t>Pulmonary rehabilitation for chronic obstructive pulmonary disease (COPD)</w:t>
            </w:r>
          </w:p>
        </w:tc>
        <w:tc>
          <w:tcPr>
            <w:tcW w:w="4629" w:type="dxa"/>
          </w:tcPr>
          <w:p w14:paraId="1E5EA359" w14:textId="77777777" w:rsidR="006B56B7" w:rsidRPr="005F370B" w:rsidRDefault="006B56B7" w:rsidP="0086053B">
            <w:pPr>
              <w:pStyle w:val="TableText1"/>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6B56B7" w:rsidRPr="005F370B" w:rsidRDefault="006B56B7" w:rsidP="0086053B">
            <w:pPr>
              <w:pStyle w:val="TableText1"/>
              <w:rPr>
                <w:rFonts w:cs="Arial"/>
                <w:sz w:val="24"/>
              </w:rPr>
            </w:pPr>
          </w:p>
          <w:p w14:paraId="271A3A2A" w14:textId="77777777" w:rsidR="006B56B7" w:rsidRPr="005F370B" w:rsidRDefault="006B56B7" w:rsidP="0086053B">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4629" w:type="dxa"/>
          </w:tcPr>
          <w:p w14:paraId="34361621" w14:textId="77777777" w:rsidR="006B56B7" w:rsidRPr="005F370B" w:rsidRDefault="006B56B7" w:rsidP="0086053B">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11" w:history="1">
              <w:r w:rsidRPr="005F370B">
                <w:rPr>
                  <w:rStyle w:val="Hyperlink"/>
                  <w:rFonts w:cs="Arial"/>
                </w:rPr>
                <w:t>http://www.rcplondon.ac.uk/resources/chronic-obstructive-pulmonary-disease-audit</w:t>
              </w:r>
            </w:hyperlink>
          </w:p>
        </w:tc>
      </w:tr>
      <w:tr w:rsidR="006B56B7" w:rsidRPr="005F370B" w14:paraId="603E5450" w14:textId="77777777" w:rsidTr="0086053B">
        <w:tc>
          <w:tcPr>
            <w:tcW w:w="4629" w:type="dxa"/>
          </w:tcPr>
          <w:p w14:paraId="6AB4449C" w14:textId="77777777" w:rsidR="006B56B7" w:rsidRPr="005F370B" w:rsidRDefault="006B56B7" w:rsidP="0086053B">
            <w:pPr>
              <w:pStyle w:val="Paragraphnonumbers"/>
              <w:spacing w:after="120"/>
              <w:rPr>
                <w:rFonts w:cs="Arial"/>
              </w:rPr>
            </w:pPr>
            <w:r w:rsidRPr="005F370B">
              <w:rPr>
                <w:rFonts w:cs="Arial"/>
              </w:rPr>
              <w:t>Key area for quality improvement 1</w:t>
            </w:r>
          </w:p>
        </w:tc>
        <w:tc>
          <w:tcPr>
            <w:tcW w:w="4629" w:type="dxa"/>
          </w:tcPr>
          <w:p w14:paraId="20B8FDE0" w14:textId="77777777" w:rsidR="006B56B7" w:rsidRPr="005F370B" w:rsidRDefault="006B56B7" w:rsidP="0086053B">
            <w:pPr>
              <w:pStyle w:val="Paragraphnonumbers"/>
              <w:rPr>
                <w:rFonts w:cs="Arial"/>
              </w:rPr>
            </w:pPr>
          </w:p>
        </w:tc>
        <w:tc>
          <w:tcPr>
            <w:tcW w:w="4629" w:type="dxa"/>
          </w:tcPr>
          <w:p w14:paraId="73F02EBF" w14:textId="77777777" w:rsidR="006B56B7" w:rsidRPr="005F370B" w:rsidRDefault="006B56B7" w:rsidP="0086053B">
            <w:pPr>
              <w:pStyle w:val="Paragraphnonumbers"/>
              <w:rPr>
                <w:rFonts w:cs="Arial"/>
              </w:rPr>
            </w:pPr>
          </w:p>
        </w:tc>
      </w:tr>
      <w:tr w:rsidR="006B56B7" w:rsidRPr="005F370B" w14:paraId="03F2431D" w14:textId="77777777" w:rsidTr="0086053B">
        <w:tc>
          <w:tcPr>
            <w:tcW w:w="4629" w:type="dxa"/>
          </w:tcPr>
          <w:p w14:paraId="523575E0" w14:textId="77777777" w:rsidR="006B56B7" w:rsidRPr="005F370B" w:rsidRDefault="006B56B7" w:rsidP="0086053B">
            <w:pPr>
              <w:pStyle w:val="Paragraphnonumbers"/>
              <w:spacing w:after="120"/>
              <w:rPr>
                <w:rFonts w:cs="Arial"/>
              </w:rPr>
            </w:pPr>
            <w:r w:rsidRPr="005F370B">
              <w:rPr>
                <w:rFonts w:cs="Arial"/>
              </w:rPr>
              <w:t>Key area for quality improvement 2</w:t>
            </w:r>
          </w:p>
        </w:tc>
        <w:tc>
          <w:tcPr>
            <w:tcW w:w="4629" w:type="dxa"/>
          </w:tcPr>
          <w:p w14:paraId="67F7F308" w14:textId="77777777" w:rsidR="006B56B7" w:rsidRPr="005F370B" w:rsidRDefault="006B56B7" w:rsidP="0086053B">
            <w:pPr>
              <w:pStyle w:val="Paragraphnonumbers"/>
              <w:rPr>
                <w:rFonts w:cs="Arial"/>
              </w:rPr>
            </w:pPr>
          </w:p>
        </w:tc>
        <w:tc>
          <w:tcPr>
            <w:tcW w:w="4629" w:type="dxa"/>
          </w:tcPr>
          <w:p w14:paraId="2E335FE3" w14:textId="77777777" w:rsidR="006B56B7" w:rsidRPr="005F370B" w:rsidRDefault="006B56B7" w:rsidP="0086053B">
            <w:pPr>
              <w:pStyle w:val="Paragraphnonumbers"/>
              <w:rPr>
                <w:rFonts w:cs="Arial"/>
              </w:rPr>
            </w:pPr>
          </w:p>
        </w:tc>
      </w:tr>
      <w:tr w:rsidR="006B56B7" w:rsidRPr="005F370B" w14:paraId="0FE9258A" w14:textId="77777777" w:rsidTr="0086053B">
        <w:tc>
          <w:tcPr>
            <w:tcW w:w="4629" w:type="dxa"/>
          </w:tcPr>
          <w:p w14:paraId="00055321" w14:textId="77777777" w:rsidR="006B56B7" w:rsidRPr="005F370B" w:rsidRDefault="006B56B7" w:rsidP="0086053B">
            <w:pPr>
              <w:pStyle w:val="Paragraphnonumbers"/>
              <w:spacing w:after="120"/>
              <w:rPr>
                <w:rFonts w:cs="Arial"/>
              </w:rPr>
            </w:pPr>
            <w:r w:rsidRPr="005F370B">
              <w:rPr>
                <w:rFonts w:cs="Arial"/>
              </w:rPr>
              <w:t>Key area for quality improvement 3</w:t>
            </w:r>
          </w:p>
        </w:tc>
        <w:tc>
          <w:tcPr>
            <w:tcW w:w="4629" w:type="dxa"/>
          </w:tcPr>
          <w:p w14:paraId="6752D72D" w14:textId="77777777" w:rsidR="006B56B7" w:rsidRPr="005F370B" w:rsidRDefault="006B56B7" w:rsidP="0086053B">
            <w:pPr>
              <w:pStyle w:val="Paragraphnonumbers"/>
              <w:rPr>
                <w:rFonts w:cs="Arial"/>
              </w:rPr>
            </w:pPr>
          </w:p>
        </w:tc>
        <w:tc>
          <w:tcPr>
            <w:tcW w:w="4629" w:type="dxa"/>
          </w:tcPr>
          <w:p w14:paraId="7015D068" w14:textId="77777777" w:rsidR="006B56B7" w:rsidRPr="005F370B" w:rsidRDefault="006B56B7" w:rsidP="0086053B">
            <w:pPr>
              <w:pStyle w:val="Paragraphnonumbers"/>
              <w:rPr>
                <w:rFonts w:cs="Arial"/>
              </w:rPr>
            </w:pPr>
          </w:p>
        </w:tc>
      </w:tr>
      <w:tr w:rsidR="006B56B7" w:rsidRPr="005F370B" w14:paraId="24FBF96C" w14:textId="77777777" w:rsidTr="0086053B">
        <w:tc>
          <w:tcPr>
            <w:tcW w:w="4629" w:type="dxa"/>
          </w:tcPr>
          <w:p w14:paraId="7E51C711" w14:textId="77777777" w:rsidR="006B56B7" w:rsidRPr="005F370B" w:rsidRDefault="006B56B7" w:rsidP="0086053B">
            <w:pPr>
              <w:pStyle w:val="Paragraphnonumbers"/>
              <w:spacing w:after="120"/>
              <w:rPr>
                <w:rFonts w:cs="Arial"/>
              </w:rPr>
            </w:pPr>
            <w:r w:rsidRPr="005F370B">
              <w:rPr>
                <w:rFonts w:cs="Arial"/>
              </w:rPr>
              <w:t>Key area for quality improvement 4</w:t>
            </w:r>
          </w:p>
        </w:tc>
        <w:tc>
          <w:tcPr>
            <w:tcW w:w="4629" w:type="dxa"/>
          </w:tcPr>
          <w:p w14:paraId="224ED043" w14:textId="77777777" w:rsidR="006B56B7" w:rsidRPr="005F370B" w:rsidRDefault="006B56B7" w:rsidP="0086053B">
            <w:pPr>
              <w:pStyle w:val="Paragraphnonumbers"/>
              <w:rPr>
                <w:rFonts w:cs="Arial"/>
              </w:rPr>
            </w:pPr>
          </w:p>
        </w:tc>
        <w:tc>
          <w:tcPr>
            <w:tcW w:w="4629" w:type="dxa"/>
          </w:tcPr>
          <w:p w14:paraId="44986232" w14:textId="77777777" w:rsidR="006B56B7" w:rsidRPr="005F370B" w:rsidRDefault="006B56B7" w:rsidP="0086053B">
            <w:pPr>
              <w:pStyle w:val="Paragraphnonumbers"/>
              <w:rPr>
                <w:rFonts w:cs="Arial"/>
              </w:rPr>
            </w:pPr>
          </w:p>
        </w:tc>
      </w:tr>
      <w:tr w:rsidR="006B56B7" w:rsidRPr="005F370B" w14:paraId="1936920C" w14:textId="77777777" w:rsidTr="0086053B">
        <w:tc>
          <w:tcPr>
            <w:tcW w:w="4629" w:type="dxa"/>
          </w:tcPr>
          <w:p w14:paraId="719C753B" w14:textId="77777777" w:rsidR="006B56B7" w:rsidRPr="005F370B" w:rsidRDefault="006B56B7" w:rsidP="0086053B">
            <w:pPr>
              <w:pStyle w:val="Paragraphnonumbers"/>
              <w:spacing w:after="120"/>
              <w:rPr>
                <w:rFonts w:cs="Arial"/>
              </w:rPr>
            </w:pPr>
            <w:r w:rsidRPr="005F370B">
              <w:rPr>
                <w:rFonts w:cs="Arial"/>
              </w:rPr>
              <w:t>Key area for quality improvement 5</w:t>
            </w:r>
          </w:p>
        </w:tc>
        <w:tc>
          <w:tcPr>
            <w:tcW w:w="4629" w:type="dxa"/>
          </w:tcPr>
          <w:p w14:paraId="1A4A3FD6" w14:textId="77777777" w:rsidR="006B56B7" w:rsidRPr="005F370B" w:rsidRDefault="006B56B7" w:rsidP="0086053B">
            <w:pPr>
              <w:pStyle w:val="Paragraphnonumbers"/>
              <w:rPr>
                <w:rFonts w:cs="Arial"/>
              </w:rPr>
            </w:pPr>
          </w:p>
        </w:tc>
        <w:tc>
          <w:tcPr>
            <w:tcW w:w="4629" w:type="dxa"/>
          </w:tcPr>
          <w:p w14:paraId="2D7FC1B2" w14:textId="77777777" w:rsidR="006B56B7" w:rsidRPr="005F370B" w:rsidRDefault="006B56B7" w:rsidP="0086053B">
            <w:pPr>
              <w:pStyle w:val="Paragraphnonumbers"/>
              <w:rPr>
                <w:rFonts w:cs="Arial"/>
              </w:rPr>
            </w:pPr>
          </w:p>
        </w:tc>
      </w:tr>
    </w:tbl>
    <w:p w14:paraId="36D3CEAB" w14:textId="2022A2DF"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100812">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 xml:space="preserve">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w:t>
      </w:r>
      <w:proofErr w:type="gramStart"/>
      <w:r w:rsidRPr="005F370B">
        <w:rPr>
          <w:rFonts w:cs="Arial"/>
        </w:rPr>
        <w:t>recommendations</w:t>
      </w:r>
      <w:proofErr w:type="gramEnd"/>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w:t>
      </w:r>
      <w:proofErr w:type="gramStart"/>
      <w:r w:rsidRPr="005F370B">
        <w:rPr>
          <w:rFonts w:cs="Arial"/>
        </w:rPr>
        <w:t>letters</w:t>
      </w:r>
      <w:proofErr w:type="gramEnd"/>
      <w:r w:rsidRPr="005F370B">
        <w:rPr>
          <w:rFonts w:cs="Arial"/>
        </w:rPr>
        <w:t xml:space="preserve">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 xml:space="preserve">Attachments of unpublished reports, local reports / documents are permissible. If you wish to provide academic in confidence material </w:t>
      </w:r>
      <w:proofErr w:type="gramStart"/>
      <w:r w:rsidRPr="005F370B">
        <w:rPr>
          <w:rFonts w:cs="Arial"/>
        </w:rPr>
        <w:t>i.e.</w:t>
      </w:r>
      <w:proofErr w:type="gramEnd"/>
      <w:r w:rsidRPr="005F370B">
        <w:rPr>
          <w:rFonts w:cs="Arial"/>
        </w:rPr>
        <w:t xml:space="preserv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12"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 xml:space="preserve">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w:t>
      </w:r>
      <w:proofErr w:type="gramStart"/>
      <w:r w:rsidRPr="005F370B">
        <w:rPr>
          <w:rFonts w:ascii="Arial" w:hAnsi="Arial" w:cs="Arial"/>
          <w:sz w:val="20"/>
        </w:rPr>
        <w:t>officers</w:t>
      </w:r>
      <w:proofErr w:type="gramEnd"/>
      <w:r w:rsidRPr="005F370B">
        <w:rPr>
          <w:rFonts w:ascii="Arial" w:hAnsi="Arial" w:cs="Arial"/>
          <w:sz w:val="20"/>
        </w:rPr>
        <w:t xml:space="preserve"> or advisory Committees.</w:t>
      </w:r>
    </w:p>
    <w:p w14:paraId="6EF7D07D" w14:textId="77777777" w:rsidR="00443081" w:rsidRPr="00181A4A" w:rsidRDefault="00443081" w:rsidP="00181A4A">
      <w:pPr>
        <w:pStyle w:val="Title"/>
      </w:pPr>
    </w:p>
    <w:sectPr w:rsidR="00443081" w:rsidRPr="00181A4A" w:rsidSect="00572C2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365AA2">
      <w:fldChar w:fldCharType="begin"/>
    </w:r>
    <w:r w:rsidR="00365AA2">
      <w:instrText xml:space="preserve"> NUMPAGES  </w:instrText>
    </w:r>
    <w:r w:rsidR="00365AA2">
      <w:fldChar w:fldCharType="separate"/>
    </w:r>
    <w:r w:rsidR="007F238D">
      <w:rPr>
        <w:noProof/>
      </w:rPr>
      <w:t>1</w:t>
    </w:r>
    <w:r w:rsidR="00365AA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2"/>
  </w:num>
  <w:num w:numId="21">
    <w:abstractNumId w:val="14"/>
  </w:num>
  <w:num w:numId="22">
    <w:abstractNumId w:val="10"/>
  </w:num>
  <w:num w:numId="23">
    <w:abstractNumId w:val="1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56165"/>
    <w:rsid w:val="00070065"/>
    <w:rsid w:val="000A4FEE"/>
    <w:rsid w:val="000B5939"/>
    <w:rsid w:val="00100812"/>
    <w:rsid w:val="001107B3"/>
    <w:rsid w:val="00111CCE"/>
    <w:rsid w:val="001134E7"/>
    <w:rsid w:val="0017149E"/>
    <w:rsid w:val="0017169E"/>
    <w:rsid w:val="00181A4A"/>
    <w:rsid w:val="001B0EE9"/>
    <w:rsid w:val="001B65B3"/>
    <w:rsid w:val="002029A6"/>
    <w:rsid w:val="002408EA"/>
    <w:rsid w:val="002819D7"/>
    <w:rsid w:val="002C1A7E"/>
    <w:rsid w:val="002D3376"/>
    <w:rsid w:val="00311ED0"/>
    <w:rsid w:val="00313222"/>
    <w:rsid w:val="003648C5"/>
    <w:rsid w:val="00365AA2"/>
    <w:rsid w:val="003722FA"/>
    <w:rsid w:val="003C7AAF"/>
    <w:rsid w:val="003F5304"/>
    <w:rsid w:val="004075B6"/>
    <w:rsid w:val="00420952"/>
    <w:rsid w:val="00433EFF"/>
    <w:rsid w:val="00443081"/>
    <w:rsid w:val="00446BEE"/>
    <w:rsid w:val="005025A1"/>
    <w:rsid w:val="00572C22"/>
    <w:rsid w:val="00644C45"/>
    <w:rsid w:val="006921E1"/>
    <w:rsid w:val="006B56B7"/>
    <w:rsid w:val="006B6510"/>
    <w:rsid w:val="006F4B25"/>
    <w:rsid w:val="006F6496"/>
    <w:rsid w:val="00736348"/>
    <w:rsid w:val="00760908"/>
    <w:rsid w:val="007F238D"/>
    <w:rsid w:val="00861B92"/>
    <w:rsid w:val="008814FB"/>
    <w:rsid w:val="00885607"/>
    <w:rsid w:val="00886738"/>
    <w:rsid w:val="008F5E30"/>
    <w:rsid w:val="0091205D"/>
    <w:rsid w:val="00914D7F"/>
    <w:rsid w:val="00922981"/>
    <w:rsid w:val="009E680B"/>
    <w:rsid w:val="00A15A1F"/>
    <w:rsid w:val="00A3325A"/>
    <w:rsid w:val="00A43013"/>
    <w:rsid w:val="00AF108A"/>
    <w:rsid w:val="00B02E55"/>
    <w:rsid w:val="00B036C1"/>
    <w:rsid w:val="00B5431F"/>
    <w:rsid w:val="00B876BA"/>
    <w:rsid w:val="00BF7FE0"/>
    <w:rsid w:val="00C0618C"/>
    <w:rsid w:val="00C81104"/>
    <w:rsid w:val="00C96411"/>
    <w:rsid w:val="00C9654E"/>
    <w:rsid w:val="00CB5671"/>
    <w:rsid w:val="00CF58B7"/>
    <w:rsid w:val="00D351C1"/>
    <w:rsid w:val="00D35EFB"/>
    <w:rsid w:val="00D504B3"/>
    <w:rsid w:val="00D86BF0"/>
    <w:rsid w:val="00E202D8"/>
    <w:rsid w:val="00E51920"/>
    <w:rsid w:val="00E64120"/>
    <w:rsid w:val="00E660A1"/>
    <w:rsid w:val="00EA3CCF"/>
    <w:rsid w:val="00EB13D0"/>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character" w:styleId="UnresolvedMention">
    <w:name w:val="Unresolved Mention"/>
    <w:basedOn w:val="DefaultParagraphFont"/>
    <w:uiPriority w:val="99"/>
    <w:semiHidden/>
    <w:unhideWhenUsed/>
    <w:rsid w:val="00912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9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ice.org.uk/guidance/qs43" TargetMode="External"/><Relationship Id="rId12" Type="http://schemas.openxmlformats.org/officeDocument/2006/relationships/hyperlink" Target="mailto:QStopicengagement@nic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plondon.ac.uk/resources/chronic-obstructive-pulmonary-disease-aud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standards-and-indicators/get-involved/support-a-quality-standard" TargetMode="External"/><Relationship Id="rId4" Type="http://schemas.openxmlformats.org/officeDocument/2006/relationships/webSettings" Target="webSettings.xml"/><Relationship Id="rId9" Type="http://schemas.openxmlformats.org/officeDocument/2006/relationships/hyperlink" Target="https://www.nice.org.uk/guidance/ng2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2022-02-28T11:48:00Z</dcterms:created>
  <dcterms:modified xsi:type="dcterms:W3CDTF">2022-02-28T11:48:00Z</dcterms:modified>
</cp:coreProperties>
</file>