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7ED99" w14:textId="696FD101" w:rsidR="00BE0234" w:rsidRPr="0078563E" w:rsidRDefault="00BE0234" w:rsidP="00BE0234">
      <w:pPr>
        <w:pStyle w:val="Title2"/>
      </w:pPr>
      <w:bookmarkStart w:id="0" w:name="_GoBack"/>
      <w:bookmarkEnd w:id="0"/>
      <w:r w:rsidRPr="0078563E">
        <w:t>NATIONAL INSTITUTE FOR HEALTH AND CARE EXCELLENCE</w:t>
      </w:r>
    </w:p>
    <w:p w14:paraId="6EB30835" w14:textId="77777777" w:rsidR="00BE0234" w:rsidRPr="0078563E" w:rsidRDefault="00BE0234" w:rsidP="00E92859">
      <w:pPr>
        <w:pStyle w:val="Title2"/>
      </w:pPr>
      <w:r w:rsidRPr="0078563E">
        <w:t xml:space="preserve">NICE </w:t>
      </w:r>
      <w:r>
        <w:t>quality standards</w:t>
      </w:r>
    </w:p>
    <w:p w14:paraId="654EBC62" w14:textId="77777777" w:rsidR="00BE0234" w:rsidRPr="0078563E" w:rsidRDefault="00BE0234" w:rsidP="00E92859">
      <w:pPr>
        <w:pStyle w:val="Title"/>
      </w:pPr>
      <w:r w:rsidRPr="0078563E">
        <w:t>Equality impact assessment</w:t>
      </w:r>
    </w:p>
    <w:p w14:paraId="189DE16F" w14:textId="23B00FDA" w:rsidR="00BE0234" w:rsidRPr="00BE0234" w:rsidRDefault="00B73FE1" w:rsidP="00556322">
      <w:pPr>
        <w:pStyle w:val="Title2"/>
      </w:pPr>
      <w:r>
        <w:t xml:space="preserve">Renal </w:t>
      </w:r>
      <w:r w:rsidR="005A6102">
        <w:t xml:space="preserve">and ureteric </w:t>
      </w:r>
      <w:r>
        <w:t>stones</w:t>
      </w:r>
    </w:p>
    <w:p w14:paraId="7BDE0D07" w14:textId="77777777" w:rsidR="00BE0234" w:rsidRPr="0078563E" w:rsidRDefault="00BE0234" w:rsidP="00BE0234">
      <w:pPr>
        <w:pStyle w:val="Paragraphnonumbers"/>
      </w:pPr>
      <w:r w:rsidRPr="0078563E">
        <w:t xml:space="preserve">The impact on equality has been assessed during </w:t>
      </w:r>
      <w:r>
        <w:t>quality standard</w:t>
      </w:r>
      <w:r w:rsidRPr="0078563E">
        <w:t xml:space="preserve"> development according to the principles of the NICE equality policy.</w:t>
      </w:r>
    </w:p>
    <w:p w14:paraId="10A6BE1B" w14:textId="7FC017EA" w:rsidR="00BE0234" w:rsidRPr="00AB710C" w:rsidRDefault="00AB710C" w:rsidP="00AB710C">
      <w:pPr>
        <w:pStyle w:val="Heading3"/>
      </w:pPr>
      <w:r>
        <w:t xml:space="preserve">1. </w:t>
      </w:r>
      <w:r w:rsidR="00BE0234" w:rsidRPr="00AB710C">
        <w:t>TOPIC ENGAGEMENT STAGE</w:t>
      </w:r>
    </w:p>
    <w:p w14:paraId="3AA83479" w14:textId="77777777" w:rsidR="00AB710C" w:rsidRDefault="00AB710C" w:rsidP="00AB710C">
      <w:pPr>
        <w:pStyle w:val="Heading3"/>
      </w:pPr>
      <w:r w:rsidRPr="002F6C0A">
        <w:t>1.1 Have any potential equality issues been identified during this stage of the development process?</w:t>
      </w:r>
    </w:p>
    <w:p w14:paraId="2B086A8D" w14:textId="5D4E70EF" w:rsidR="00AB710C" w:rsidRDefault="00AB710C" w:rsidP="00AB710C">
      <w:pPr>
        <w:pStyle w:val="Paragraphnonumbers"/>
        <w:spacing w:after="0"/>
        <w:rPr>
          <w:rFonts w:cs="Arial"/>
        </w:rPr>
      </w:pPr>
      <w:r w:rsidRPr="00AB710C">
        <w:rPr>
          <w:rFonts w:cs="Arial"/>
        </w:rPr>
        <w:t>Access to Extra Corporeal shock wave lithotripsy (ESWL) equipment depends on geographical location. As ESWL is limited to major urology centres, patients from locations that are further away might have to travel to them. Smaller units may have access to hired mobile units, meaning that there are increased waiting times for patients in these locations.</w:t>
      </w:r>
    </w:p>
    <w:p w14:paraId="254F70C5" w14:textId="77777777" w:rsidR="00AB710C" w:rsidRPr="00AB710C" w:rsidRDefault="00AB710C" w:rsidP="00AB710C">
      <w:pPr>
        <w:pStyle w:val="Paragraphnonumbers"/>
        <w:spacing w:after="0"/>
        <w:rPr>
          <w:rFonts w:cs="Arial"/>
        </w:rPr>
      </w:pPr>
    </w:p>
    <w:p w14:paraId="2A59ACC7" w14:textId="77777777" w:rsidR="00AB710C" w:rsidRPr="009C4B6B" w:rsidRDefault="00AB710C" w:rsidP="00AB710C">
      <w:pPr>
        <w:pStyle w:val="Heading3"/>
      </w:pPr>
      <w:r w:rsidRPr="009C4B6B">
        <w:t>1.2 Have any population groups, treatments or settings been excluded from coverage by the quality standard at this stage in the process. Are these exclusions justified – that is, are the reasons legitimate and the exclusion proportionate?</w:t>
      </w:r>
    </w:p>
    <w:p w14:paraId="52AA63AC" w14:textId="729264E3" w:rsidR="00BE0234" w:rsidRPr="0053730B" w:rsidRDefault="00AB710C" w:rsidP="00B73FE1">
      <w:pPr>
        <w:pStyle w:val="Paragraphnonumbers"/>
        <w:spacing w:after="0"/>
      </w:pPr>
      <w:r w:rsidRPr="00B73FE1">
        <w:rPr>
          <w:rFonts w:cs="Arial"/>
        </w:rPr>
        <w:t>No population groups, treatments or settings have been excluded from coverage at this stage.</w:t>
      </w:r>
    </w:p>
    <w:p w14:paraId="4687AEDC" w14:textId="77777777" w:rsidR="00B73FE1" w:rsidRDefault="00B73FE1" w:rsidP="00EF758D">
      <w:pPr>
        <w:pStyle w:val="Paragraphnonumbers"/>
        <w:rPr>
          <w:rFonts w:cs="Arial"/>
        </w:rPr>
      </w:pPr>
    </w:p>
    <w:p w14:paraId="359A6DF6" w14:textId="1839396F" w:rsidR="00BE0234" w:rsidRPr="002F6C0A" w:rsidRDefault="00B32DC0" w:rsidP="00EF758D">
      <w:pPr>
        <w:pStyle w:val="Paragraphnonumbers"/>
        <w:rPr>
          <w:rFonts w:cs="Arial"/>
        </w:rPr>
      </w:pPr>
      <w:r w:rsidRPr="002F6C0A">
        <w:rPr>
          <w:rFonts w:cs="Arial"/>
        </w:rPr>
        <w:t>Completed</w:t>
      </w:r>
      <w:r w:rsidR="00BE0234" w:rsidRPr="002F6C0A">
        <w:rPr>
          <w:rFonts w:cs="Arial"/>
        </w:rPr>
        <w:t xml:space="preserve"> by </w:t>
      </w:r>
      <w:r w:rsidR="00262539" w:rsidRPr="002F6C0A">
        <w:rPr>
          <w:rFonts w:cs="Arial"/>
        </w:rPr>
        <w:t>lead technical analyst</w:t>
      </w:r>
      <w:r w:rsidR="002E488F">
        <w:rPr>
          <w:rFonts w:cs="Arial"/>
        </w:rPr>
        <w:t>: STACY WILKINSON</w:t>
      </w:r>
      <w:r w:rsidR="00BE0234" w:rsidRPr="002F6C0A">
        <w:rPr>
          <w:rFonts w:cs="Arial"/>
        </w:rPr>
        <w:t xml:space="preserve"> </w:t>
      </w:r>
    </w:p>
    <w:p w14:paraId="00793922" w14:textId="0EB8A070" w:rsidR="00BE0234" w:rsidRPr="002F6C0A" w:rsidRDefault="00BE0234" w:rsidP="00EF758D">
      <w:pPr>
        <w:pStyle w:val="Paragraphnonumbers"/>
        <w:rPr>
          <w:rFonts w:cs="Arial"/>
        </w:rPr>
      </w:pPr>
      <w:r w:rsidRPr="002F6C0A">
        <w:rPr>
          <w:rFonts w:cs="Arial"/>
        </w:rPr>
        <w:t>Date</w:t>
      </w:r>
      <w:r w:rsidR="002E488F">
        <w:rPr>
          <w:rFonts w:cs="Arial"/>
        </w:rPr>
        <w:t>: 20/06/</w:t>
      </w:r>
      <w:r w:rsidR="000E21F6">
        <w:rPr>
          <w:rFonts w:cs="Arial"/>
        </w:rPr>
        <w:t>20</w:t>
      </w:r>
      <w:r w:rsidR="002E488F">
        <w:rPr>
          <w:rFonts w:cs="Arial"/>
        </w:rPr>
        <w:t>19</w:t>
      </w:r>
    </w:p>
    <w:p w14:paraId="791F4129" w14:textId="04413549" w:rsidR="00BE0234" w:rsidRPr="002F6C0A" w:rsidRDefault="00BE0234" w:rsidP="00EF758D">
      <w:pPr>
        <w:pStyle w:val="Paragraphnonumbers"/>
        <w:rPr>
          <w:rFonts w:cs="Arial"/>
        </w:rPr>
      </w:pPr>
      <w:r w:rsidRPr="002F6C0A">
        <w:rPr>
          <w:rFonts w:cs="Arial"/>
        </w:rPr>
        <w:t>Approved by NICE quality assurance lead</w:t>
      </w:r>
      <w:r w:rsidR="002E488F">
        <w:rPr>
          <w:rFonts w:cs="Arial"/>
        </w:rPr>
        <w:t>: MARK MINCHIN</w:t>
      </w:r>
      <w:r w:rsidRPr="002F6C0A">
        <w:rPr>
          <w:rFonts w:cs="Arial"/>
        </w:rPr>
        <w:t xml:space="preserve"> </w:t>
      </w:r>
    </w:p>
    <w:p w14:paraId="3F13C1A6" w14:textId="1246C8EF" w:rsidR="006F2F34" w:rsidRDefault="00BE0234" w:rsidP="00EF758D">
      <w:pPr>
        <w:pStyle w:val="Paragraphnonumbers"/>
        <w:rPr>
          <w:rFonts w:cs="Arial"/>
        </w:rPr>
      </w:pPr>
      <w:r w:rsidRPr="002F6C0A">
        <w:rPr>
          <w:rFonts w:cs="Arial"/>
        </w:rPr>
        <w:t>Date</w:t>
      </w:r>
      <w:r w:rsidR="002E488F">
        <w:rPr>
          <w:rFonts w:cs="Arial"/>
        </w:rPr>
        <w:t>: 02/07/</w:t>
      </w:r>
      <w:r w:rsidR="000E21F6">
        <w:rPr>
          <w:rFonts w:cs="Arial"/>
        </w:rPr>
        <w:t>20</w:t>
      </w:r>
      <w:r w:rsidR="002E488F">
        <w:rPr>
          <w:rFonts w:cs="Arial"/>
        </w:rPr>
        <w:t>19</w:t>
      </w:r>
    </w:p>
    <w:p w14:paraId="0F22ECC6" w14:textId="77777777" w:rsidR="006F2F34" w:rsidRDefault="006F2F34">
      <w:pPr>
        <w:rPr>
          <w:rFonts w:ascii="Arial" w:hAnsi="Arial" w:cs="Arial"/>
        </w:rPr>
      </w:pPr>
      <w:r>
        <w:rPr>
          <w:rFonts w:cs="Arial"/>
        </w:rPr>
        <w:br w:type="page"/>
      </w:r>
    </w:p>
    <w:p w14:paraId="01FD3990" w14:textId="0B6658FE" w:rsidR="006F2F34" w:rsidRDefault="006F2F34" w:rsidP="006F2F34">
      <w:pPr>
        <w:pStyle w:val="Heading3"/>
      </w:pPr>
      <w:r w:rsidRPr="0009386C">
        <w:lastRenderedPageBreak/>
        <w:t xml:space="preserve">2. </w:t>
      </w:r>
      <w:r>
        <w:t>PRE-</w:t>
      </w:r>
      <w:r w:rsidRPr="0009386C">
        <w:t>CONSULTATION STAGE</w:t>
      </w:r>
    </w:p>
    <w:p w14:paraId="6A95EC27" w14:textId="77777777" w:rsidR="006F2F34" w:rsidRDefault="006F2F34" w:rsidP="006F2F34">
      <w:pPr>
        <w:pStyle w:val="Heading3"/>
      </w:pPr>
      <w:r w:rsidRPr="002F6C0A">
        <w:t>2.1 Have any potential equality issues been identified during the development of the quality standard (including those identified during the topic engagement process)? How have they been addressed?</w:t>
      </w:r>
    </w:p>
    <w:p w14:paraId="42C890DC" w14:textId="77777777" w:rsidR="00BF77FD" w:rsidRDefault="006F2F34" w:rsidP="006F2F34">
      <w:pPr>
        <w:pStyle w:val="Tabletext"/>
        <w:rPr>
          <w:sz w:val="24"/>
        </w:rPr>
      </w:pPr>
      <w:r w:rsidRPr="00AB710C">
        <w:rPr>
          <w:sz w:val="24"/>
        </w:rPr>
        <w:t>The QSAC highlighted</w:t>
      </w:r>
      <w:r>
        <w:rPr>
          <w:sz w:val="24"/>
        </w:rPr>
        <w:t xml:space="preserve"> that</w:t>
      </w:r>
      <w:r w:rsidR="00BF77FD">
        <w:rPr>
          <w:sz w:val="24"/>
        </w:rPr>
        <w:t>:</w:t>
      </w:r>
    </w:p>
    <w:p w14:paraId="41DAA170" w14:textId="1A327E91" w:rsidR="00BF77FD" w:rsidRPr="005A6102" w:rsidRDefault="006F2F34" w:rsidP="00BF77FD">
      <w:pPr>
        <w:pStyle w:val="Tabletext"/>
        <w:numPr>
          <w:ilvl w:val="0"/>
          <w:numId w:val="18"/>
        </w:numPr>
        <w:rPr>
          <w:lang w:eastAsia="en-GB"/>
        </w:rPr>
      </w:pPr>
      <w:r>
        <w:rPr>
          <w:sz w:val="24"/>
        </w:rPr>
        <w:t>CT scans are not suitable for pregnant women</w:t>
      </w:r>
    </w:p>
    <w:p w14:paraId="357B51CA" w14:textId="6CF29514" w:rsidR="00BF77FD" w:rsidRPr="005A6102" w:rsidRDefault="006F2F34" w:rsidP="00BF77FD">
      <w:pPr>
        <w:pStyle w:val="Tabletext"/>
        <w:numPr>
          <w:ilvl w:val="0"/>
          <w:numId w:val="18"/>
        </w:numPr>
        <w:rPr>
          <w:lang w:eastAsia="en-GB"/>
        </w:rPr>
      </w:pPr>
      <w:r>
        <w:rPr>
          <w:sz w:val="24"/>
        </w:rPr>
        <w:t>there might be groups that cannot communicate their pain threshold without support, such as people with dementia or a learning disability</w:t>
      </w:r>
    </w:p>
    <w:p w14:paraId="754ECCBA" w14:textId="314E209E" w:rsidR="00BF77FD" w:rsidRPr="005A6102" w:rsidRDefault="006F2F34" w:rsidP="00BF77FD">
      <w:pPr>
        <w:pStyle w:val="Tabletext"/>
        <w:numPr>
          <w:ilvl w:val="0"/>
          <w:numId w:val="18"/>
        </w:numPr>
        <w:rPr>
          <w:lang w:eastAsia="en-GB"/>
        </w:rPr>
      </w:pPr>
      <w:r w:rsidRPr="006F2F34">
        <w:rPr>
          <w:sz w:val="24"/>
        </w:rPr>
        <w:t>non-steroidal anti-inflammatory drug</w:t>
      </w:r>
      <w:r>
        <w:rPr>
          <w:sz w:val="24"/>
        </w:rPr>
        <w:t>s</w:t>
      </w:r>
      <w:r w:rsidRPr="006F2F34">
        <w:rPr>
          <w:sz w:val="24"/>
        </w:rPr>
        <w:t xml:space="preserve"> (NSAID</w:t>
      </w:r>
      <w:r>
        <w:rPr>
          <w:sz w:val="24"/>
        </w:rPr>
        <w:t>s</w:t>
      </w:r>
      <w:r w:rsidRPr="006F2F34">
        <w:rPr>
          <w:sz w:val="24"/>
        </w:rPr>
        <w:t>)</w:t>
      </w:r>
      <w:r>
        <w:rPr>
          <w:sz w:val="24"/>
        </w:rPr>
        <w:t xml:space="preserve"> might be contraindicated during pregnancy</w:t>
      </w:r>
    </w:p>
    <w:p w14:paraId="23A092DB" w14:textId="283C56BF" w:rsidR="00BF77FD" w:rsidRPr="005A6102" w:rsidRDefault="006F2F34" w:rsidP="00BF77FD">
      <w:pPr>
        <w:pStyle w:val="Tabletext"/>
        <w:numPr>
          <w:ilvl w:val="0"/>
          <w:numId w:val="18"/>
        </w:numPr>
        <w:rPr>
          <w:lang w:eastAsia="en-GB"/>
        </w:rPr>
      </w:pPr>
      <w:r>
        <w:rPr>
          <w:sz w:val="24"/>
        </w:rPr>
        <w:t>information on diet and fluid intake needs to be presented in different formats depending on communication needs.</w:t>
      </w:r>
      <w:r w:rsidR="00D7006D">
        <w:rPr>
          <w:sz w:val="24"/>
        </w:rPr>
        <w:t xml:space="preserve"> </w:t>
      </w:r>
    </w:p>
    <w:p w14:paraId="125BE6D5" w14:textId="7BEF3A68" w:rsidR="006F2F34" w:rsidRPr="00BF77FD" w:rsidRDefault="00D7006D" w:rsidP="00BF77FD">
      <w:pPr>
        <w:pStyle w:val="Tabletext"/>
        <w:rPr>
          <w:sz w:val="24"/>
        </w:rPr>
      </w:pPr>
      <w:r>
        <w:rPr>
          <w:sz w:val="24"/>
        </w:rPr>
        <w:t>These issues were highlighted in the equality and diversity considerations sections for the relevant statements (statements 1, 2 and 4).</w:t>
      </w:r>
    </w:p>
    <w:p w14:paraId="6AB32E20" w14:textId="77777777" w:rsidR="006F2F34" w:rsidRPr="00AB710C" w:rsidRDefault="006F2F34" w:rsidP="006F2F34">
      <w:pPr>
        <w:pStyle w:val="Heading3"/>
      </w:pPr>
      <w:r w:rsidRPr="002F6C0A">
        <w:t xml:space="preserve">2.2 Have any changes to the scope of the quality standard been made as a </w:t>
      </w:r>
      <w:r w:rsidRPr="00AB710C">
        <w:t>result of topic engagement to highlight potential equality issues?</w:t>
      </w:r>
    </w:p>
    <w:p w14:paraId="75B27BF6" w14:textId="6D9BC5C3" w:rsidR="006F2F34" w:rsidRPr="00EF758D" w:rsidRDefault="006F2F34" w:rsidP="006F2F34">
      <w:pPr>
        <w:pStyle w:val="Paragraphnonumbers"/>
      </w:pPr>
      <w:r w:rsidRPr="00AB710C">
        <w:t>No changes have been made to the scope of the quality standard at this stage.</w:t>
      </w:r>
    </w:p>
    <w:p w14:paraId="5B4A8779" w14:textId="77777777" w:rsidR="006F2F34" w:rsidRDefault="006F2F34" w:rsidP="006F2F34">
      <w:pPr>
        <w:pStyle w:val="Heading3"/>
      </w:pPr>
      <w:r w:rsidRPr="002F6C0A">
        <w:t>2.3 Do the draft quality statements make it more difficult in practice for a specific group to access services compared with other groups? If so, what are the barriers to, or difficulties with, access for the specific group?</w:t>
      </w:r>
    </w:p>
    <w:p w14:paraId="6D64CF01" w14:textId="77777777" w:rsidR="006F2F34" w:rsidRPr="006A45E4" w:rsidRDefault="006F2F34" w:rsidP="006F2F34">
      <w:pPr>
        <w:pStyle w:val="Tabletext"/>
        <w:rPr>
          <w:sz w:val="24"/>
        </w:rPr>
      </w:pPr>
      <w:r w:rsidRPr="006A45E4">
        <w:rPr>
          <w:sz w:val="24"/>
        </w:rPr>
        <w:t>The draft statements do not prevent any specific groups from accessing services.</w:t>
      </w:r>
    </w:p>
    <w:p w14:paraId="7D6174CF" w14:textId="77777777" w:rsidR="006F2F34" w:rsidRPr="00EF758D" w:rsidRDefault="006F2F34" w:rsidP="006F2F34">
      <w:pPr>
        <w:pStyle w:val="Heading3"/>
      </w:pPr>
      <w:r w:rsidRPr="002F6C0A">
        <w:t>2.4 Is there potential for the draft quality statements to have an adverse impact on people with disabilities because of something that is a consequence of the disability?</w:t>
      </w:r>
    </w:p>
    <w:p w14:paraId="1ECB268E" w14:textId="2236BC11" w:rsidR="006F2F34" w:rsidRDefault="006F2F34" w:rsidP="006F2F34">
      <w:pPr>
        <w:pStyle w:val="Paragraphnonumbers"/>
      </w:pPr>
      <w:r w:rsidRPr="006A45E4">
        <w:t>No potential impact has been identified.</w:t>
      </w:r>
    </w:p>
    <w:p w14:paraId="7292EB14" w14:textId="77777777" w:rsidR="006F2F34" w:rsidRPr="00EF758D" w:rsidRDefault="006F2F34" w:rsidP="006F2F34">
      <w:pPr>
        <w:pStyle w:val="Heading3"/>
      </w:pPr>
      <w:r w:rsidRPr="002F6C0A">
        <w:t>2.5 Are there any recommendations or explanations that the committee could make to remove or alleviate barriers to, or difficulties with, access to services identified in questions 2.1, 2.2 or 2.3, or otherwise fulfil NICE’s obligation to advance equality?</w:t>
      </w:r>
    </w:p>
    <w:p w14:paraId="095141C6" w14:textId="14466844" w:rsidR="006F2F34" w:rsidRDefault="006F2F34" w:rsidP="006F2F34">
      <w:pPr>
        <w:pStyle w:val="Paragraphnonumbers"/>
      </w:pPr>
      <w:r>
        <w:t xml:space="preserve">Statements 1 and 2 highlight alternative </w:t>
      </w:r>
      <w:r w:rsidR="00AB710C">
        <w:t xml:space="preserve">treatment </w:t>
      </w:r>
      <w:r>
        <w:t xml:space="preserve">options during pregnancy, </w:t>
      </w:r>
      <w:r w:rsidR="00AB710C">
        <w:t xml:space="preserve">and </w:t>
      </w:r>
      <w:r>
        <w:t>statements 2 and 4 highlight considerations around communication needs</w:t>
      </w:r>
      <w:r w:rsidR="00AB710C">
        <w:t>.</w:t>
      </w:r>
    </w:p>
    <w:p w14:paraId="0D5504CD" w14:textId="1DC801E0" w:rsidR="006F2F34" w:rsidRPr="002F6C0A" w:rsidRDefault="006F2F34" w:rsidP="006F2F34">
      <w:pPr>
        <w:pStyle w:val="Paragraphnonumbers"/>
        <w:rPr>
          <w:rFonts w:cs="Arial"/>
        </w:rPr>
      </w:pPr>
      <w:r w:rsidRPr="002F6C0A">
        <w:rPr>
          <w:rFonts w:cs="Arial"/>
        </w:rPr>
        <w:t>Completed by lead technical analyst</w:t>
      </w:r>
      <w:r>
        <w:rPr>
          <w:rFonts w:cs="Arial"/>
        </w:rPr>
        <w:t>:</w:t>
      </w:r>
      <w:r w:rsidRPr="002F6C0A">
        <w:rPr>
          <w:rFonts w:cs="Arial"/>
        </w:rPr>
        <w:t xml:space="preserve"> </w:t>
      </w:r>
      <w:r w:rsidR="005A6102">
        <w:rPr>
          <w:rFonts w:cs="Arial"/>
        </w:rPr>
        <w:t>STACY WILKINSON</w:t>
      </w:r>
    </w:p>
    <w:p w14:paraId="11A5E4F9" w14:textId="06E158A4" w:rsidR="006F2F34" w:rsidRPr="002F6C0A" w:rsidRDefault="006F2F34" w:rsidP="006F2F34">
      <w:pPr>
        <w:pStyle w:val="Paragraphnonumbers"/>
        <w:rPr>
          <w:rFonts w:cs="Arial"/>
        </w:rPr>
      </w:pPr>
      <w:r w:rsidRPr="002F6C0A">
        <w:rPr>
          <w:rFonts w:cs="Arial"/>
        </w:rPr>
        <w:t>Date</w:t>
      </w:r>
      <w:r>
        <w:rPr>
          <w:rFonts w:cs="Arial"/>
        </w:rPr>
        <w:t>:</w:t>
      </w:r>
      <w:r w:rsidR="00882476">
        <w:rPr>
          <w:rFonts w:cs="Arial"/>
        </w:rPr>
        <w:t xml:space="preserve"> 24/09/2019</w:t>
      </w:r>
    </w:p>
    <w:p w14:paraId="244DD649" w14:textId="5875BAC1" w:rsidR="006F2F34" w:rsidRPr="002F6C0A" w:rsidRDefault="006F2F34" w:rsidP="006F2F34">
      <w:pPr>
        <w:pStyle w:val="Paragraphnonumbers"/>
        <w:rPr>
          <w:rFonts w:cs="Arial"/>
        </w:rPr>
      </w:pPr>
      <w:r w:rsidRPr="002F6C0A">
        <w:rPr>
          <w:rFonts w:cs="Arial"/>
        </w:rPr>
        <w:t>Approved by NICE quality assurance lead</w:t>
      </w:r>
      <w:r>
        <w:rPr>
          <w:rFonts w:cs="Arial"/>
        </w:rPr>
        <w:t>:</w:t>
      </w:r>
      <w:r w:rsidR="005A6102">
        <w:rPr>
          <w:rFonts w:cs="Arial"/>
        </w:rPr>
        <w:t xml:space="preserve"> NICK BAILLIE</w:t>
      </w:r>
    </w:p>
    <w:p w14:paraId="59228057" w14:textId="1FF94375" w:rsidR="006F2F34" w:rsidRPr="002F6C0A" w:rsidRDefault="006F2F34" w:rsidP="006F2F34">
      <w:pPr>
        <w:pStyle w:val="Paragraphnonumbers"/>
        <w:rPr>
          <w:rFonts w:cs="Arial"/>
        </w:rPr>
      </w:pPr>
      <w:r w:rsidRPr="002F6C0A">
        <w:rPr>
          <w:rFonts w:cs="Arial"/>
        </w:rPr>
        <w:t>Date</w:t>
      </w:r>
      <w:r>
        <w:rPr>
          <w:rFonts w:cs="Arial"/>
        </w:rPr>
        <w:t>:</w:t>
      </w:r>
      <w:r w:rsidR="005A6102">
        <w:rPr>
          <w:rFonts w:cs="Arial"/>
        </w:rPr>
        <w:t xml:space="preserve"> 30/10/2019</w:t>
      </w:r>
    </w:p>
    <w:p w14:paraId="163CC0F8" w14:textId="4F315416" w:rsidR="00B60D70" w:rsidRPr="005860F4" w:rsidRDefault="009B2C74" w:rsidP="002E488F">
      <w:pPr>
        <w:pStyle w:val="NICEnormal"/>
      </w:pPr>
      <w:r w:rsidRPr="00B73FE1">
        <w:t>© NICE [</w:t>
      </w:r>
      <w:r w:rsidR="00B73FE1" w:rsidRPr="00B73FE1">
        <w:t>2019</w:t>
      </w:r>
      <w:r w:rsidRPr="00B73FE1">
        <w:t xml:space="preserve">]. All rights reserved. Subject to </w:t>
      </w:r>
      <w:hyperlink r:id="rId7" w:anchor="notice-of-rights" w:history="1">
        <w:r w:rsidRPr="002F6C0A">
          <w:rPr>
            <w:rStyle w:val="Hyperlink"/>
            <w:rFonts w:cs="Arial"/>
          </w:rPr>
          <w:t>Notice of rights</w:t>
        </w:r>
      </w:hyperlink>
    </w:p>
    <w:sectPr w:rsidR="00B60D70" w:rsidRPr="005860F4" w:rsidSect="002E488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4D485" w14:textId="77777777" w:rsidR="00242941" w:rsidRDefault="00242941">
      <w:r>
        <w:separator/>
      </w:r>
    </w:p>
  </w:endnote>
  <w:endnote w:type="continuationSeparator" w:id="0">
    <w:p w14:paraId="7AB1D35F" w14:textId="77777777" w:rsidR="00242941" w:rsidRDefault="00242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3EDF7" w14:textId="77777777" w:rsidR="00BE0234" w:rsidRDefault="00BE0234">
    <w:pPr>
      <w:pStyle w:val="Footer"/>
      <w:jc w:val="center"/>
    </w:pPr>
    <w:r>
      <w:fldChar w:fldCharType="begin"/>
    </w:r>
    <w:r>
      <w:instrText xml:space="preserve"> PAGE   \* MERGEFORMAT </w:instrText>
    </w:r>
    <w:r>
      <w:fldChar w:fldCharType="separate"/>
    </w:r>
    <w:r w:rsidR="00B64119">
      <w:rPr>
        <w:noProof/>
      </w:rPr>
      <w:t>10</w:t>
    </w:r>
    <w:r>
      <w:rPr>
        <w:noProof/>
      </w:rPr>
      <w:fldChar w:fldCharType="end"/>
    </w:r>
  </w:p>
  <w:p w14:paraId="7B6CE602" w14:textId="77777777" w:rsidR="00BE0234" w:rsidRDefault="00BE02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7ED2" w14:textId="77777777" w:rsidR="00242941" w:rsidRDefault="00242941">
      <w:r>
        <w:separator/>
      </w:r>
    </w:p>
  </w:footnote>
  <w:footnote w:type="continuationSeparator" w:id="0">
    <w:p w14:paraId="42BD2ACB" w14:textId="77777777" w:rsidR="00242941" w:rsidRDefault="002429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76665C0"/>
    <w:multiLevelType w:val="hybridMultilevel"/>
    <w:tmpl w:val="4FD4F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4D50BB"/>
    <w:multiLevelType w:val="multilevel"/>
    <w:tmpl w:val="AABEAB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693875"/>
    <w:multiLevelType w:val="hybridMultilevel"/>
    <w:tmpl w:val="407C2B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6B07211"/>
    <w:multiLevelType w:val="multilevel"/>
    <w:tmpl w:val="7A3821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1" w15:restartNumberingAfterBreak="0">
    <w:nsid w:val="3F17264F"/>
    <w:multiLevelType w:val="multilevel"/>
    <w:tmpl w:val="DEA4C7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4F1C36F6"/>
    <w:multiLevelType w:val="hybridMultilevel"/>
    <w:tmpl w:val="CF941BFE"/>
    <w:lvl w:ilvl="0" w:tplc="1EBA43F4">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BE6DDC"/>
    <w:multiLevelType w:val="multilevel"/>
    <w:tmpl w:val="C284B60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7"/>
  </w:num>
  <w:num w:numId="3">
    <w:abstractNumId w:val="12"/>
  </w:num>
  <w:num w:numId="4">
    <w:abstractNumId w:val="13"/>
  </w:num>
  <w:num w:numId="5">
    <w:abstractNumId w:val="3"/>
  </w:num>
  <w:num w:numId="6">
    <w:abstractNumId w:val="6"/>
  </w:num>
  <w:num w:numId="7">
    <w:abstractNumId w:val="10"/>
  </w:num>
  <w:num w:numId="8">
    <w:abstractNumId w:val="0"/>
  </w:num>
  <w:num w:numId="9">
    <w:abstractNumId w:val="7"/>
  </w:num>
  <w:num w:numId="10">
    <w:abstractNumId w:val="18"/>
  </w:num>
  <w:num w:numId="11">
    <w:abstractNumId w:val="2"/>
  </w:num>
  <w:num w:numId="12">
    <w:abstractNumId w:val="11"/>
  </w:num>
  <w:num w:numId="13">
    <w:abstractNumId w:val="9"/>
  </w:num>
  <w:num w:numId="14">
    <w:abstractNumId w:val="15"/>
  </w:num>
  <w:num w:numId="15">
    <w:abstractNumId w:val="5"/>
  </w:num>
  <w:num w:numId="16">
    <w:abstractNumId w:val="14"/>
  </w:num>
  <w:num w:numId="17">
    <w:abstractNumId w:val="4"/>
  </w:num>
  <w:num w:numId="1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41"/>
    <w:rsid w:val="000004E0"/>
    <w:rsid w:val="000119FB"/>
    <w:rsid w:val="00016FE8"/>
    <w:rsid w:val="00096943"/>
    <w:rsid w:val="000A1EC0"/>
    <w:rsid w:val="000C5F9C"/>
    <w:rsid w:val="000E21F6"/>
    <w:rsid w:val="000E57D1"/>
    <w:rsid w:val="00101F34"/>
    <w:rsid w:val="00161AA0"/>
    <w:rsid w:val="00166A68"/>
    <w:rsid w:val="001B0506"/>
    <w:rsid w:val="001C0D84"/>
    <w:rsid w:val="002041D8"/>
    <w:rsid w:val="00235CAB"/>
    <w:rsid w:val="00242941"/>
    <w:rsid w:val="00262539"/>
    <w:rsid w:val="002E488F"/>
    <w:rsid w:val="002F6C0A"/>
    <w:rsid w:val="0031664C"/>
    <w:rsid w:val="003330E6"/>
    <w:rsid w:val="00362226"/>
    <w:rsid w:val="00377414"/>
    <w:rsid w:val="003C36AC"/>
    <w:rsid w:val="003D02A7"/>
    <w:rsid w:val="003E0668"/>
    <w:rsid w:val="00410EE5"/>
    <w:rsid w:val="004110B8"/>
    <w:rsid w:val="004331E2"/>
    <w:rsid w:val="004519B2"/>
    <w:rsid w:val="00461997"/>
    <w:rsid w:val="004820E9"/>
    <w:rsid w:val="0048361F"/>
    <w:rsid w:val="004B2657"/>
    <w:rsid w:val="004B514C"/>
    <w:rsid w:val="00526C07"/>
    <w:rsid w:val="0053387C"/>
    <w:rsid w:val="0053730B"/>
    <w:rsid w:val="00556322"/>
    <w:rsid w:val="005715F8"/>
    <w:rsid w:val="005860F4"/>
    <w:rsid w:val="005A6102"/>
    <w:rsid w:val="005C051F"/>
    <w:rsid w:val="005C762E"/>
    <w:rsid w:val="005D098C"/>
    <w:rsid w:val="00603E56"/>
    <w:rsid w:val="0060662A"/>
    <w:rsid w:val="00614BDA"/>
    <w:rsid w:val="006331B4"/>
    <w:rsid w:val="006343F3"/>
    <w:rsid w:val="00634818"/>
    <w:rsid w:val="00642906"/>
    <w:rsid w:val="00677F60"/>
    <w:rsid w:val="006A721F"/>
    <w:rsid w:val="006B5B04"/>
    <w:rsid w:val="006D583E"/>
    <w:rsid w:val="006D73F1"/>
    <w:rsid w:val="006F2F34"/>
    <w:rsid w:val="0070433D"/>
    <w:rsid w:val="00705A83"/>
    <w:rsid w:val="00732519"/>
    <w:rsid w:val="007A174B"/>
    <w:rsid w:val="007A4EEE"/>
    <w:rsid w:val="007D2DC8"/>
    <w:rsid w:val="00837D68"/>
    <w:rsid w:val="008505C3"/>
    <w:rsid w:val="00862C0C"/>
    <w:rsid w:val="00882476"/>
    <w:rsid w:val="00884078"/>
    <w:rsid w:val="008D6069"/>
    <w:rsid w:val="008D7568"/>
    <w:rsid w:val="008E7585"/>
    <w:rsid w:val="008F4DC4"/>
    <w:rsid w:val="00923068"/>
    <w:rsid w:val="00926450"/>
    <w:rsid w:val="0094366C"/>
    <w:rsid w:val="00953ADF"/>
    <w:rsid w:val="009709D5"/>
    <w:rsid w:val="009A2353"/>
    <w:rsid w:val="009B2C74"/>
    <w:rsid w:val="009B621A"/>
    <w:rsid w:val="009C45D9"/>
    <w:rsid w:val="009C5415"/>
    <w:rsid w:val="00A06657"/>
    <w:rsid w:val="00A36837"/>
    <w:rsid w:val="00A6513B"/>
    <w:rsid w:val="00A758C9"/>
    <w:rsid w:val="00A86D3D"/>
    <w:rsid w:val="00AB2948"/>
    <w:rsid w:val="00AB39FA"/>
    <w:rsid w:val="00AB710C"/>
    <w:rsid w:val="00AD6933"/>
    <w:rsid w:val="00AD6B7B"/>
    <w:rsid w:val="00AE04EA"/>
    <w:rsid w:val="00B075AF"/>
    <w:rsid w:val="00B10819"/>
    <w:rsid w:val="00B32DC0"/>
    <w:rsid w:val="00B60D70"/>
    <w:rsid w:val="00B63CD9"/>
    <w:rsid w:val="00B64119"/>
    <w:rsid w:val="00B73FE1"/>
    <w:rsid w:val="00B83E33"/>
    <w:rsid w:val="00B94668"/>
    <w:rsid w:val="00BB047B"/>
    <w:rsid w:val="00BB47C6"/>
    <w:rsid w:val="00BB6398"/>
    <w:rsid w:val="00BC0E86"/>
    <w:rsid w:val="00BC548E"/>
    <w:rsid w:val="00BD0372"/>
    <w:rsid w:val="00BE0234"/>
    <w:rsid w:val="00BF77FD"/>
    <w:rsid w:val="00C04271"/>
    <w:rsid w:val="00C139CA"/>
    <w:rsid w:val="00C26826"/>
    <w:rsid w:val="00C378E9"/>
    <w:rsid w:val="00C51429"/>
    <w:rsid w:val="00C569F4"/>
    <w:rsid w:val="00C875A0"/>
    <w:rsid w:val="00CA3397"/>
    <w:rsid w:val="00CB65F0"/>
    <w:rsid w:val="00D3612A"/>
    <w:rsid w:val="00D37703"/>
    <w:rsid w:val="00D37F25"/>
    <w:rsid w:val="00D517DC"/>
    <w:rsid w:val="00D52923"/>
    <w:rsid w:val="00D7006D"/>
    <w:rsid w:val="00D97B5E"/>
    <w:rsid w:val="00DC0120"/>
    <w:rsid w:val="00DE643F"/>
    <w:rsid w:val="00E40B38"/>
    <w:rsid w:val="00E4622C"/>
    <w:rsid w:val="00E46571"/>
    <w:rsid w:val="00E51FFB"/>
    <w:rsid w:val="00E5693A"/>
    <w:rsid w:val="00E92859"/>
    <w:rsid w:val="00EA46FA"/>
    <w:rsid w:val="00EB14B8"/>
    <w:rsid w:val="00EF758D"/>
    <w:rsid w:val="00F03671"/>
    <w:rsid w:val="00F26A9F"/>
    <w:rsid w:val="00F26E68"/>
    <w:rsid w:val="00F37BC1"/>
    <w:rsid w:val="00F81470"/>
    <w:rsid w:val="00FA5674"/>
    <w:rsid w:val="00FB1AFF"/>
    <w:rsid w:val="00FB5C06"/>
    <w:rsid w:val="00FD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4165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locked="0"/>
    <w:lsdException w:name="toc 2" w:locked="0"/>
    <w:lsdException w:name="footnote text" w:locked="0"/>
    <w:lsdException w:name="annotation text" w:locked="0"/>
    <w:lsdException w:name="header" w:locked="0" w:uiPriority="99"/>
    <w:lsdException w:name="footer" w:locked="0" w:uiPriority="99"/>
    <w:lsdException w:name="caption" w:semiHidden="1" w:unhideWhenUsed="1" w:qFormat="1"/>
    <w:lsdException w:name="footnote reference" w:locked="0"/>
    <w:lsdException w:name="annotation reference" w:locked="0"/>
    <w:lsdException w:name="line number" w:locked="0"/>
    <w:lsdException w:name="page number" w:locked="0"/>
    <w:lsdException w:name="Title" w:locked="0" w:qFormat="1"/>
    <w:lsdException w:name="Default Paragraph Font" w:locked="0"/>
    <w:lsdException w:name="Subtitle" w:qFormat="1"/>
    <w:lsdException w:name="Hyperlink" w:locked="0"/>
    <w:lsdException w:name="FollowedHyperlink" w:locked="0"/>
    <w:lsdException w:name="Strong" w:qFormat="1"/>
    <w:lsdException w:name="Emphasis" w:qFormat="1"/>
    <w:lsdException w:name="Document Map" w:locked="0"/>
    <w:lsdException w:name="HTML Top of Form" w:locked="0"/>
    <w:lsdException w:name="HTML Bottom of Form" w:locked="0"/>
    <w:lsdException w:name="HTML Keyboard"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0"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BE0234"/>
    <w:rPr>
      <w:sz w:val="24"/>
      <w:szCs w:val="24"/>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6A721F"/>
    <w:pPr>
      <w:keepNext/>
      <w:spacing w:before="240" w:after="60" w:line="360" w:lineRule="auto"/>
      <w:outlineLvl w:val="1"/>
    </w:pPr>
    <w:rPr>
      <w:rFonts w:ascii="Arial" w:hAnsi="Arial" w:cs="Arial"/>
      <w:b/>
      <w:bCs/>
      <w:i/>
      <w:iCs/>
      <w:sz w:val="28"/>
      <w:szCs w:val="28"/>
    </w:rPr>
  </w:style>
  <w:style w:type="paragraph" w:styleId="Heading3">
    <w:name w:val="heading 3"/>
    <w:basedOn w:val="Normal"/>
    <w:next w:val="NICEnormal"/>
    <w:qFormat/>
    <w:rsid w:val="0053730B"/>
    <w:pPr>
      <w:keepNext/>
      <w:spacing w:before="240" w:after="60"/>
      <w:outlineLvl w:val="2"/>
    </w:pPr>
    <w:rPr>
      <w:rFonts w:ascii="Arial" w:hAnsi="Arial" w:cs="Arial"/>
      <w:b/>
      <w:bCs/>
    </w:rPr>
  </w:style>
  <w:style w:type="paragraph" w:styleId="Heading4">
    <w:name w:val="heading 4"/>
    <w:basedOn w:val="Normal"/>
    <w:next w:val="NICEnormal"/>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FA5674"/>
    <w:pPr>
      <w:spacing w:after="240" w:line="360" w:lineRule="auto"/>
    </w:pPr>
    <w:rPr>
      <w:rFonts w:ascii="Arial" w:hAnsi="Arial"/>
      <w:sz w:val="24"/>
      <w:szCs w:val="24"/>
      <w:lang w:eastAsia="en-US"/>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D37703"/>
    <w:rPr>
      <w:rFonts w:ascii="Arial" w:hAnsi="Arial" w:cs="Arial"/>
      <w:b/>
      <w:bCs/>
      <w:i/>
      <w:iCs/>
      <w:sz w:val="28"/>
      <w:szCs w:val="28"/>
      <w:lang w:val="en-US" w:eastAsia="en-US" w:bidi="ar-SA"/>
    </w:rPr>
  </w:style>
  <w:style w:type="paragraph" w:customStyle="1" w:styleId="NICEnormalsinglespacing">
    <w:name w:val="NICE normal single spacing"/>
    <w:basedOn w:val="NICEnormal"/>
    <w:rsid w:val="005C762E"/>
    <w:pPr>
      <w:spacing w:line="240" w:lineRule="auto"/>
    </w:pPr>
  </w:style>
  <w:style w:type="paragraph" w:styleId="Title">
    <w:name w:val="Title"/>
    <w:basedOn w:val="Normal"/>
    <w:next w:val="NICEnormal"/>
    <w:link w:val="TitleChar"/>
    <w:qFormat/>
    <w:rsid w:val="00BB047B"/>
    <w:pPr>
      <w:keepNext/>
      <w:spacing w:before="240" w:after="240"/>
      <w:jc w:val="center"/>
      <w:outlineLvl w:val="0"/>
    </w:pPr>
    <w:rPr>
      <w:rFonts w:ascii="Arial" w:hAnsi="Arial" w:cs="Arial"/>
      <w:b/>
      <w:bCs/>
      <w:kern w:val="28"/>
      <w:sz w:val="40"/>
      <w:szCs w:val="32"/>
    </w:rPr>
  </w:style>
  <w:style w:type="paragraph" w:customStyle="1" w:styleId="Title2">
    <w:name w:val="Title 2"/>
    <w:basedOn w:val="Title"/>
    <w:rsid w:val="005C762E"/>
    <w:rPr>
      <w:sz w:val="32"/>
    </w:rPr>
  </w:style>
  <w:style w:type="paragraph" w:customStyle="1" w:styleId="Numberedheading1">
    <w:name w:val="Numbered heading 1"/>
    <w:basedOn w:val="Heading1"/>
    <w:next w:val="NICEnormal"/>
    <w:link w:val="Numberedheading1CharChar"/>
    <w:rsid w:val="00F26E68"/>
    <w:pPr>
      <w:numPr>
        <w:numId w:val="7"/>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rPr>
  </w:style>
  <w:style w:type="paragraph" w:customStyle="1" w:styleId="Numberedheading2">
    <w:name w:val="Numbered heading 2"/>
    <w:basedOn w:val="Heading2"/>
    <w:next w:val="NICEnormal"/>
    <w:link w:val="Numberedheading2Char"/>
    <w:rsid w:val="00F26E68"/>
    <w:pPr>
      <w:numPr>
        <w:ilvl w:val="1"/>
        <w:numId w:val="7"/>
      </w:numPr>
    </w:pPr>
  </w:style>
  <w:style w:type="character" w:customStyle="1" w:styleId="Numberedheading2Char">
    <w:name w:val="Numbered heading 2 Char"/>
    <w:basedOn w:val="Heading2Char"/>
    <w:link w:val="Numberedheading2"/>
    <w:rsid w:val="00D37703"/>
    <w:rPr>
      <w:rFonts w:ascii="Arial" w:hAnsi="Arial" w:cs="Arial"/>
      <w:b/>
      <w:bCs/>
      <w:i/>
      <w:iCs/>
      <w:sz w:val="28"/>
      <w:szCs w:val="28"/>
      <w:lang w:val="en-US" w:eastAsia="en-US" w:bidi="ar-SA"/>
    </w:rPr>
  </w:style>
  <w:style w:type="paragraph" w:customStyle="1" w:styleId="Numberedlevel4text">
    <w:name w:val="Numbered level 4 text"/>
    <w:basedOn w:val="NICEnormal"/>
    <w:next w:val="NICEnormal"/>
    <w:locked/>
    <w:rsid w:val="00F26E68"/>
    <w:pPr>
      <w:numPr>
        <w:ilvl w:val="3"/>
        <w:numId w:val="7"/>
      </w:numPr>
    </w:pPr>
  </w:style>
  <w:style w:type="paragraph" w:customStyle="1" w:styleId="Numberedlevel3text">
    <w:name w:val="Numbered level 3 text"/>
    <w:basedOn w:val="Normal"/>
    <w:locked/>
    <w:rsid w:val="004B2657"/>
    <w:pPr>
      <w:keepNext/>
      <w:numPr>
        <w:ilvl w:val="2"/>
        <w:numId w:val="7"/>
      </w:numPr>
      <w:spacing w:after="240" w:line="360" w:lineRule="auto"/>
      <w:outlineLvl w:val="2"/>
    </w:pPr>
    <w:rPr>
      <w:rFonts w:ascii="Arial" w:hAnsi="Arial" w:cs="Arial"/>
      <w:bCs/>
    </w:rPr>
  </w:style>
  <w:style w:type="paragraph" w:customStyle="1" w:styleId="Bulletindent2">
    <w:name w:val="Bullet indent 2"/>
    <w:basedOn w:val="NICEnormal"/>
    <w:rsid w:val="00D3612A"/>
    <w:pPr>
      <w:numPr>
        <w:ilvl w:val="1"/>
        <w:numId w:val="3"/>
      </w:numPr>
      <w:spacing w:after="0"/>
      <w:ind w:left="1702" w:hanging="284"/>
    </w:pPr>
  </w:style>
  <w:style w:type="paragraph" w:customStyle="1" w:styleId="Bulletleft1">
    <w:name w:val="Bullet left 1"/>
    <w:basedOn w:val="NICEnormal"/>
    <w:rsid w:val="00D37F25"/>
    <w:pPr>
      <w:numPr>
        <w:numId w:val="5"/>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8"/>
      </w:numPr>
      <w:spacing w:after="0"/>
    </w:pPr>
  </w:style>
  <w:style w:type="paragraph" w:customStyle="1" w:styleId="Bulletindent3">
    <w:name w:val="Bullet indent 3"/>
    <w:basedOn w:val="NICEnormal"/>
    <w:rsid w:val="00D3612A"/>
    <w:pPr>
      <w:numPr>
        <w:ilvl w:val="2"/>
        <w:numId w:val="4"/>
      </w:numPr>
      <w:spacing w:after="0"/>
    </w:pPr>
  </w:style>
  <w:style w:type="paragraph" w:customStyle="1" w:styleId="Bulletleft1last">
    <w:name w:val="Bullet left 1 last"/>
    <w:basedOn w:val="NICEnormal"/>
    <w:rsid w:val="00953ADF"/>
    <w:pPr>
      <w:numPr>
        <w:numId w:val="6"/>
      </w:numPr>
    </w:pPr>
    <w:rPr>
      <w:rFonts w:cs="Arial"/>
    </w:rPr>
  </w:style>
  <w:style w:type="paragraph" w:styleId="Header">
    <w:name w:val="header"/>
    <w:basedOn w:val="NICEnormalsinglespacing"/>
    <w:link w:val="HeaderChar"/>
    <w:uiPriority w:val="99"/>
    <w:rsid w:val="0053387C"/>
    <w:pPr>
      <w:tabs>
        <w:tab w:val="center" w:pos="4153"/>
        <w:tab w:val="right" w:pos="8306"/>
      </w:tabs>
    </w:pPr>
  </w:style>
  <w:style w:type="paragraph" w:styleId="Footer">
    <w:name w:val="footer"/>
    <w:basedOn w:val="NICEnormalsinglespacing"/>
    <w:link w:val="FooterChar"/>
    <w:uiPriority w:val="99"/>
    <w:rsid w:val="00FA5674"/>
    <w:pPr>
      <w:tabs>
        <w:tab w:val="center" w:pos="4153"/>
        <w:tab w:val="right" w:pos="8306"/>
      </w:tabs>
      <w:spacing w:before="240" w:after="0"/>
    </w:pPr>
    <w:rPr>
      <w:sz w:val="20"/>
    </w:rPr>
  </w:style>
  <w:style w:type="character" w:styleId="PageNumber">
    <w:name w:val="page number"/>
    <w:locked/>
    <w:rsid w:val="00A86D3D"/>
    <w:rPr>
      <w:rFonts w:ascii="Arial" w:hAnsi="Arial"/>
      <w:sz w:val="24"/>
    </w:rPr>
  </w:style>
  <w:style w:type="paragraph" w:customStyle="1" w:styleId="Bulletindent1last">
    <w:name w:val="Bullet indent 1 last"/>
    <w:basedOn w:val="NICEnormal"/>
    <w:next w:val="NICEnormal"/>
    <w:rsid w:val="00F26E68"/>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Paragraph">
    <w:name w:val="Paragraph"/>
    <w:basedOn w:val="Paragraphnonumbers"/>
    <w:uiPriority w:val="4"/>
    <w:qFormat/>
    <w:rsid w:val="00BE0234"/>
    <w:pPr>
      <w:numPr>
        <w:numId w:val="11"/>
      </w:numPr>
      <w:tabs>
        <w:tab w:val="left" w:pos="567"/>
      </w:tabs>
      <w:ind w:left="567" w:hanging="501"/>
    </w:pPr>
  </w:style>
  <w:style w:type="paragraph" w:customStyle="1" w:styleId="Tabletext">
    <w:name w:val="Table text"/>
    <w:basedOn w:val="NICEnormalsinglespacing"/>
    <w:rsid w:val="00BD0372"/>
    <w:pPr>
      <w:keepNext/>
      <w:spacing w:after="60"/>
    </w:pPr>
    <w:rPr>
      <w:sz w:val="22"/>
    </w:r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paragraph" w:customStyle="1" w:styleId="Guidanceissuedate">
    <w:name w:val="Guidance issue date"/>
    <w:basedOn w:val="NICEnormal"/>
    <w:qFormat/>
    <w:locked/>
    <w:rsid w:val="00EB14B8"/>
  </w:style>
  <w:style w:type="paragraph" w:customStyle="1" w:styleId="Documentissuedate">
    <w:name w:val="Document issue date"/>
    <w:basedOn w:val="Guidanceissuedate"/>
    <w:qFormat/>
    <w:locked/>
    <w:rsid w:val="00EB14B8"/>
  </w:style>
  <w:style w:type="character" w:customStyle="1" w:styleId="TitleChar">
    <w:name w:val="Title Char"/>
    <w:link w:val="Title"/>
    <w:rsid w:val="00BE0234"/>
    <w:rPr>
      <w:rFonts w:ascii="Arial" w:hAnsi="Arial" w:cs="Arial"/>
      <w:b/>
      <w:bCs/>
      <w:kern w:val="28"/>
      <w:sz w:val="40"/>
      <w:szCs w:val="32"/>
      <w:lang w:eastAsia="en-US"/>
    </w:rPr>
  </w:style>
  <w:style w:type="paragraph" w:customStyle="1" w:styleId="Bullets">
    <w:name w:val="Bullets"/>
    <w:basedOn w:val="Normal"/>
    <w:uiPriority w:val="5"/>
    <w:qFormat/>
    <w:locked/>
    <w:rsid w:val="00BE0234"/>
    <w:pPr>
      <w:numPr>
        <w:numId w:val="10"/>
      </w:numPr>
      <w:spacing w:after="120" w:line="276" w:lineRule="auto"/>
    </w:pPr>
    <w:rPr>
      <w:rFonts w:ascii="Arial" w:hAnsi="Arial"/>
    </w:rPr>
  </w:style>
  <w:style w:type="character" w:customStyle="1" w:styleId="HeaderChar">
    <w:name w:val="Header Char"/>
    <w:link w:val="Header"/>
    <w:uiPriority w:val="99"/>
    <w:rsid w:val="00BE0234"/>
    <w:rPr>
      <w:rFonts w:ascii="Arial" w:hAnsi="Arial"/>
      <w:sz w:val="24"/>
      <w:szCs w:val="24"/>
      <w:lang w:eastAsia="en-US"/>
    </w:rPr>
  </w:style>
  <w:style w:type="character" w:customStyle="1" w:styleId="FooterChar">
    <w:name w:val="Footer Char"/>
    <w:link w:val="Footer"/>
    <w:uiPriority w:val="99"/>
    <w:rsid w:val="00BE0234"/>
    <w:rPr>
      <w:rFonts w:ascii="Arial" w:hAnsi="Arial"/>
      <w:szCs w:val="24"/>
      <w:lang w:eastAsia="en-US"/>
    </w:rPr>
  </w:style>
  <w:style w:type="paragraph" w:customStyle="1" w:styleId="Paragraphnonumbers">
    <w:name w:val="Paragraph no numbers"/>
    <w:basedOn w:val="Normal"/>
    <w:uiPriority w:val="99"/>
    <w:qFormat/>
    <w:rsid w:val="00BE0234"/>
    <w:pPr>
      <w:spacing w:after="240" w:line="276" w:lineRule="auto"/>
    </w:pPr>
    <w:rPr>
      <w:rFonts w:ascii="Arial" w:hAnsi="Arial"/>
    </w:rPr>
  </w:style>
  <w:style w:type="paragraph" w:customStyle="1" w:styleId="Default">
    <w:name w:val="Default"/>
    <w:locked/>
    <w:rsid w:val="00BE0234"/>
    <w:pPr>
      <w:autoSpaceDE w:val="0"/>
      <w:autoSpaceDN w:val="0"/>
      <w:adjustRightInd w:val="0"/>
    </w:pPr>
    <w:rPr>
      <w:rFonts w:ascii="Calibri" w:hAnsi="Calibri" w:cs="Calibri"/>
      <w:color w:val="000000"/>
      <w:sz w:val="24"/>
      <w:szCs w:val="24"/>
    </w:rPr>
  </w:style>
  <w:style w:type="character" w:styleId="CommentReference">
    <w:name w:val="annotation reference"/>
    <w:rsid w:val="00BE0234"/>
    <w:rPr>
      <w:sz w:val="16"/>
      <w:szCs w:val="16"/>
    </w:rPr>
  </w:style>
  <w:style w:type="paragraph" w:styleId="CommentText">
    <w:name w:val="annotation text"/>
    <w:basedOn w:val="Normal"/>
    <w:link w:val="CommentTextChar"/>
    <w:rsid w:val="00BE0234"/>
    <w:rPr>
      <w:sz w:val="20"/>
      <w:szCs w:val="20"/>
    </w:rPr>
  </w:style>
  <w:style w:type="character" w:customStyle="1" w:styleId="CommentTextChar">
    <w:name w:val="Comment Text Char"/>
    <w:basedOn w:val="DefaultParagraphFont"/>
    <w:link w:val="CommentText"/>
    <w:rsid w:val="00BE0234"/>
  </w:style>
  <w:style w:type="character" w:styleId="Hyperlink">
    <w:name w:val="Hyperlink"/>
    <w:rsid w:val="00BE0234"/>
    <w:rPr>
      <w:color w:val="0000FF"/>
      <w:u w:val="single"/>
    </w:rPr>
  </w:style>
  <w:style w:type="table" w:styleId="Table3Deffects1">
    <w:name w:val="Table 3D effects 1"/>
    <w:basedOn w:val="TableNormal"/>
    <w:locked/>
    <w:rsid w:val="008D7568"/>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BalloonText">
    <w:name w:val="Balloon Text"/>
    <w:basedOn w:val="Normal"/>
    <w:link w:val="BalloonTextChar"/>
    <w:locked/>
    <w:rsid w:val="00BE0234"/>
    <w:rPr>
      <w:rFonts w:ascii="Segoe UI" w:hAnsi="Segoe UI" w:cs="Segoe UI"/>
      <w:sz w:val="18"/>
      <w:szCs w:val="18"/>
    </w:rPr>
  </w:style>
  <w:style w:type="character" w:customStyle="1" w:styleId="BalloonTextChar">
    <w:name w:val="Balloon Text Char"/>
    <w:basedOn w:val="DefaultParagraphFont"/>
    <w:link w:val="BalloonText"/>
    <w:rsid w:val="00BE0234"/>
    <w:rPr>
      <w:rFonts w:ascii="Segoe UI" w:hAnsi="Segoe UI" w:cs="Segoe UI"/>
      <w:sz w:val="18"/>
      <w:szCs w:val="18"/>
    </w:rPr>
  </w:style>
  <w:style w:type="paragraph" w:customStyle="1" w:styleId="Tablebullet">
    <w:name w:val="Table bullet"/>
    <w:basedOn w:val="Tabletext"/>
    <w:qFormat/>
    <w:rsid w:val="00E92859"/>
    <w:pPr>
      <w:numPr>
        <w:numId w:val="16"/>
      </w:numPr>
      <w:tabs>
        <w:tab w:val="left" w:pos="313"/>
      </w:tabs>
      <w:ind w:left="313"/>
    </w:pPr>
  </w:style>
  <w:style w:type="table" w:styleId="TableGrid">
    <w:name w:val="Table Grid"/>
    <w:basedOn w:val="TableNormal"/>
    <w:rsid w:val="00E928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E92859"/>
    <w:rPr>
      <w:b/>
      <w:bCs/>
    </w:rPr>
  </w:style>
  <w:style w:type="character" w:customStyle="1" w:styleId="CommentSubjectChar">
    <w:name w:val="Comment Subject Char"/>
    <w:basedOn w:val="CommentTextChar"/>
    <w:link w:val="CommentSubject"/>
    <w:rsid w:val="00E92859"/>
    <w:rPr>
      <w:b/>
      <w:bCs/>
    </w:rPr>
  </w:style>
  <w:style w:type="character" w:customStyle="1" w:styleId="NICEnormalChar">
    <w:name w:val="NICE normal Char"/>
    <w:link w:val="NICEnormal"/>
    <w:rsid w:val="009B2C74"/>
    <w:rPr>
      <w:rFonts w:ascii="Arial" w:hAnsi="Arial"/>
      <w:sz w:val="24"/>
      <w:szCs w:val="24"/>
      <w:lang w:eastAsia="en-US"/>
    </w:rPr>
  </w:style>
  <w:style w:type="paragraph" w:styleId="Revision">
    <w:name w:val="Revision"/>
    <w:hidden/>
    <w:uiPriority w:val="99"/>
    <w:semiHidden/>
    <w:rsid w:val="00BB47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ice.org.uk/terms-and-condi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99D359DB</Template>
  <TotalTime>0</TotalTime>
  <Pages>2</Pages>
  <Words>502</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2019-11-01T16:41:00Z</dcterms:created>
  <dcterms:modified xsi:type="dcterms:W3CDTF">2019-11-01T16:41:00Z</dcterms:modified>
</cp:coreProperties>
</file>