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DC084" w14:textId="064252EA" w:rsidR="006F382A" w:rsidRDefault="006F382A" w:rsidP="006F382A">
      <w:pPr>
        <w:spacing w:after="0" w:line="240" w:lineRule="auto"/>
        <w:jc w:val="both"/>
      </w:pPr>
      <w:r w:rsidRPr="00FF75DA">
        <w:rPr>
          <w:rFonts w:ascii="Arial" w:hAnsi="Arial" w:cs="Arial"/>
          <w:sz w:val="20"/>
          <w:szCs w:val="20"/>
        </w:rPr>
        <w:t>Sent by email</w:t>
      </w:r>
      <w:r w:rsidR="00FF75DA" w:rsidRPr="00FF75DA">
        <w:rPr>
          <w:rFonts w:ascii="Arial" w:hAnsi="Arial" w:cs="Arial"/>
          <w:sz w:val="20"/>
          <w:szCs w:val="20"/>
        </w:rPr>
        <w:t xml:space="preserve"> to</w:t>
      </w:r>
      <w:r w:rsidRPr="00FF75DA">
        <w:rPr>
          <w:rFonts w:ascii="Arial" w:hAnsi="Arial" w:cs="Arial"/>
          <w:sz w:val="20"/>
          <w:szCs w:val="20"/>
        </w:rPr>
        <w:t xml:space="preserve">: </w:t>
      </w:r>
      <w:r w:rsidR="00D31E65" w:rsidRPr="00D31E65">
        <w:rPr>
          <w:rFonts w:ascii="Arial" w:hAnsi="Arial" w:cs="Arial"/>
          <w:sz w:val="20"/>
          <w:szCs w:val="20"/>
          <w:highlight w:val="black"/>
        </w:rPr>
        <w:t>XXXXXXXXXXXXXXX</w:t>
      </w:r>
    </w:p>
    <w:p w14:paraId="7EA0403A" w14:textId="77777777" w:rsidR="004447E8" w:rsidRDefault="004447E8" w:rsidP="006F382A">
      <w:pPr>
        <w:spacing w:after="0" w:line="240" w:lineRule="auto"/>
        <w:jc w:val="both"/>
        <w:rPr>
          <w:rFonts w:ascii="Arial" w:hAnsi="Arial" w:cs="Arial"/>
          <w:sz w:val="24"/>
          <w:szCs w:val="24"/>
        </w:rPr>
      </w:pPr>
    </w:p>
    <w:p w14:paraId="28CD1E00" w14:textId="5FCDC0EA" w:rsidR="004447E8" w:rsidRPr="004447E8" w:rsidRDefault="00B82AE0" w:rsidP="004447E8">
      <w:pPr>
        <w:spacing w:after="0" w:line="240" w:lineRule="auto"/>
        <w:jc w:val="both"/>
        <w:rPr>
          <w:rFonts w:ascii="Arial" w:hAnsi="Arial" w:cs="Arial"/>
          <w:sz w:val="24"/>
          <w:szCs w:val="24"/>
        </w:rPr>
      </w:pPr>
      <w:proofErr w:type="gramStart"/>
      <w:r w:rsidRPr="00B82AE0">
        <w:rPr>
          <w:rFonts w:ascii="Arial" w:hAnsi="Arial" w:cs="Arial"/>
          <w:sz w:val="24"/>
          <w:szCs w:val="24"/>
          <w:highlight w:val="black"/>
        </w:rPr>
        <w:t>xx</w:t>
      </w:r>
      <w:bookmarkStart w:id="0" w:name="_GoBack"/>
      <w:bookmarkEnd w:id="0"/>
      <w:proofErr w:type="gramEnd"/>
      <w:r w:rsidR="004447E8" w:rsidRPr="004447E8">
        <w:rPr>
          <w:rFonts w:ascii="Arial" w:hAnsi="Arial" w:cs="Arial"/>
          <w:sz w:val="24"/>
          <w:szCs w:val="24"/>
        </w:rPr>
        <w:t xml:space="preserve"> </w:t>
      </w:r>
      <w:r w:rsidR="00D31E65" w:rsidRPr="00D31E65">
        <w:rPr>
          <w:rFonts w:ascii="Arial" w:hAnsi="Arial" w:cs="Arial"/>
          <w:sz w:val="24"/>
          <w:szCs w:val="24"/>
          <w:highlight w:val="black"/>
        </w:rPr>
        <w:t>XXXXXX</w:t>
      </w:r>
      <w:r w:rsidR="00D31E65">
        <w:rPr>
          <w:rFonts w:ascii="Arial" w:hAnsi="Arial" w:cs="Arial"/>
          <w:sz w:val="24"/>
          <w:szCs w:val="24"/>
        </w:rPr>
        <w:t xml:space="preserve"> </w:t>
      </w:r>
      <w:r w:rsidR="00D31E65" w:rsidRPr="00D31E65">
        <w:rPr>
          <w:rFonts w:ascii="Arial" w:hAnsi="Arial" w:cs="Arial"/>
          <w:sz w:val="24"/>
          <w:szCs w:val="24"/>
          <w:highlight w:val="black"/>
        </w:rPr>
        <w:t>XXXXX</w:t>
      </w:r>
    </w:p>
    <w:p w14:paraId="2C60E4E8" w14:textId="5F34D20E" w:rsidR="004447E8" w:rsidRPr="004447E8" w:rsidRDefault="00D31E65" w:rsidP="004447E8">
      <w:pPr>
        <w:spacing w:after="0" w:line="240" w:lineRule="auto"/>
        <w:jc w:val="both"/>
        <w:rPr>
          <w:rFonts w:ascii="Arial" w:hAnsi="Arial" w:cs="Arial"/>
          <w:sz w:val="24"/>
          <w:szCs w:val="24"/>
        </w:rPr>
      </w:pPr>
      <w:r w:rsidRPr="00D31E65">
        <w:rPr>
          <w:rFonts w:ascii="Arial" w:hAnsi="Arial" w:cs="Arial"/>
          <w:sz w:val="24"/>
          <w:szCs w:val="24"/>
          <w:highlight w:val="black"/>
        </w:rPr>
        <w:t>XXXXXX</w:t>
      </w:r>
      <w:r w:rsidR="004447E8" w:rsidRPr="004447E8">
        <w:rPr>
          <w:rFonts w:ascii="Arial" w:hAnsi="Arial" w:cs="Arial"/>
          <w:sz w:val="24"/>
          <w:szCs w:val="24"/>
        </w:rPr>
        <w:t xml:space="preserve"> – </w:t>
      </w:r>
      <w:r w:rsidRPr="00D31E65">
        <w:rPr>
          <w:rFonts w:ascii="Arial" w:hAnsi="Arial" w:cs="Arial"/>
          <w:sz w:val="24"/>
          <w:szCs w:val="24"/>
          <w:highlight w:val="black"/>
        </w:rPr>
        <w:t>XXXXXXXXXXXXXXXXXXX</w:t>
      </w:r>
      <w:r w:rsidR="004447E8">
        <w:rPr>
          <w:rFonts w:ascii="Arial" w:hAnsi="Arial" w:cs="Arial"/>
          <w:sz w:val="24"/>
          <w:szCs w:val="24"/>
        </w:rPr>
        <w:t xml:space="preserve"> </w:t>
      </w:r>
    </w:p>
    <w:p w14:paraId="1C3A6323" w14:textId="77777777" w:rsidR="004447E8" w:rsidRPr="004447E8" w:rsidRDefault="004447E8" w:rsidP="004447E8">
      <w:pPr>
        <w:spacing w:after="0" w:line="240" w:lineRule="auto"/>
        <w:jc w:val="both"/>
        <w:rPr>
          <w:rFonts w:ascii="Arial" w:hAnsi="Arial" w:cs="Arial"/>
          <w:sz w:val="24"/>
          <w:szCs w:val="24"/>
        </w:rPr>
      </w:pPr>
      <w:r w:rsidRPr="004447E8">
        <w:rPr>
          <w:rFonts w:ascii="Arial" w:hAnsi="Arial" w:cs="Arial"/>
          <w:sz w:val="24"/>
          <w:szCs w:val="24"/>
        </w:rPr>
        <w:t>Birmingham Children’s Hospital NHS Foundation Trust</w:t>
      </w:r>
    </w:p>
    <w:p w14:paraId="06F9FACD" w14:textId="77777777" w:rsidR="004447E8" w:rsidRPr="004447E8" w:rsidRDefault="004447E8" w:rsidP="004447E8">
      <w:pPr>
        <w:spacing w:after="0" w:line="240" w:lineRule="auto"/>
        <w:jc w:val="both"/>
        <w:rPr>
          <w:rFonts w:ascii="Arial" w:hAnsi="Arial" w:cs="Arial"/>
          <w:sz w:val="24"/>
          <w:szCs w:val="24"/>
        </w:rPr>
      </w:pPr>
      <w:proofErr w:type="spellStart"/>
      <w:r w:rsidRPr="004447E8">
        <w:rPr>
          <w:rFonts w:ascii="Arial" w:hAnsi="Arial" w:cs="Arial"/>
          <w:sz w:val="24"/>
          <w:szCs w:val="24"/>
        </w:rPr>
        <w:t>Steelhouse</w:t>
      </w:r>
      <w:proofErr w:type="spellEnd"/>
      <w:r w:rsidRPr="004447E8">
        <w:rPr>
          <w:rFonts w:ascii="Arial" w:hAnsi="Arial" w:cs="Arial"/>
          <w:sz w:val="24"/>
          <w:szCs w:val="24"/>
        </w:rPr>
        <w:t xml:space="preserve"> Lane</w:t>
      </w:r>
    </w:p>
    <w:p w14:paraId="3F175015" w14:textId="77777777" w:rsidR="004447E8" w:rsidRPr="004447E8" w:rsidRDefault="004447E8" w:rsidP="004447E8">
      <w:pPr>
        <w:spacing w:after="0" w:line="240" w:lineRule="auto"/>
        <w:jc w:val="both"/>
        <w:rPr>
          <w:rFonts w:ascii="Arial" w:hAnsi="Arial" w:cs="Arial"/>
          <w:sz w:val="24"/>
          <w:szCs w:val="24"/>
        </w:rPr>
      </w:pPr>
      <w:r w:rsidRPr="004447E8">
        <w:rPr>
          <w:rFonts w:ascii="Arial" w:hAnsi="Arial" w:cs="Arial"/>
          <w:sz w:val="24"/>
          <w:szCs w:val="24"/>
        </w:rPr>
        <w:t>Birmingham</w:t>
      </w:r>
    </w:p>
    <w:p w14:paraId="6E120959" w14:textId="7C6805A6" w:rsidR="00514B60" w:rsidRDefault="004447E8" w:rsidP="004447E8">
      <w:pPr>
        <w:spacing w:after="0" w:line="240" w:lineRule="auto"/>
        <w:jc w:val="both"/>
        <w:rPr>
          <w:rFonts w:ascii="Arial" w:hAnsi="Arial" w:cs="Arial"/>
          <w:sz w:val="24"/>
          <w:szCs w:val="24"/>
        </w:rPr>
      </w:pPr>
      <w:r w:rsidRPr="004447E8">
        <w:rPr>
          <w:rFonts w:ascii="Arial" w:hAnsi="Arial" w:cs="Arial"/>
          <w:sz w:val="24"/>
          <w:szCs w:val="24"/>
        </w:rPr>
        <w:t>B4 6NH</w:t>
      </w:r>
    </w:p>
    <w:p w14:paraId="4F5137E6" w14:textId="77777777" w:rsidR="004447E8" w:rsidRDefault="004447E8" w:rsidP="004447E8">
      <w:pPr>
        <w:spacing w:after="0" w:line="240" w:lineRule="auto"/>
        <w:jc w:val="both"/>
        <w:rPr>
          <w:rFonts w:ascii="Arial" w:hAnsi="Arial" w:cs="Arial"/>
          <w:sz w:val="24"/>
          <w:szCs w:val="24"/>
        </w:rPr>
      </w:pPr>
    </w:p>
    <w:p w14:paraId="3D61F682" w14:textId="77777777" w:rsidR="004447E8" w:rsidRPr="00514B60" w:rsidRDefault="004447E8" w:rsidP="004447E8">
      <w:pPr>
        <w:spacing w:after="0" w:line="240" w:lineRule="auto"/>
        <w:jc w:val="both"/>
        <w:rPr>
          <w:rFonts w:ascii="Arial" w:hAnsi="Arial" w:cs="Arial"/>
          <w:sz w:val="24"/>
          <w:szCs w:val="24"/>
        </w:rPr>
      </w:pPr>
    </w:p>
    <w:p w14:paraId="44FD8D26" w14:textId="3274FB61" w:rsidR="00514B60" w:rsidRPr="00514B60" w:rsidRDefault="009B07F8" w:rsidP="00514B60">
      <w:pPr>
        <w:spacing w:after="0" w:line="240" w:lineRule="auto"/>
        <w:jc w:val="both"/>
        <w:rPr>
          <w:rFonts w:ascii="Arial" w:hAnsi="Arial" w:cs="Arial"/>
          <w:sz w:val="24"/>
          <w:szCs w:val="24"/>
        </w:rPr>
      </w:pPr>
      <w:r>
        <w:rPr>
          <w:rFonts w:ascii="Arial" w:hAnsi="Arial" w:cs="Arial"/>
          <w:sz w:val="24"/>
          <w:szCs w:val="24"/>
        </w:rPr>
        <w:t>31</w:t>
      </w:r>
      <w:r w:rsidR="00514B60" w:rsidRPr="00514B60">
        <w:rPr>
          <w:rFonts w:ascii="Arial" w:hAnsi="Arial" w:cs="Arial"/>
          <w:sz w:val="24"/>
          <w:szCs w:val="24"/>
        </w:rPr>
        <w:t xml:space="preserve"> March 2017</w:t>
      </w:r>
    </w:p>
    <w:p w14:paraId="4E1CC159" w14:textId="77777777" w:rsidR="00514B60" w:rsidRDefault="00514B60" w:rsidP="00514B60">
      <w:pPr>
        <w:spacing w:after="0" w:line="240" w:lineRule="auto"/>
        <w:jc w:val="both"/>
        <w:rPr>
          <w:rFonts w:ascii="Arial" w:hAnsi="Arial" w:cs="Arial"/>
          <w:sz w:val="24"/>
          <w:szCs w:val="24"/>
        </w:rPr>
      </w:pPr>
    </w:p>
    <w:p w14:paraId="79DA4E57" w14:textId="77777777" w:rsidR="004447E8" w:rsidRPr="00514B60" w:rsidRDefault="004447E8" w:rsidP="00514B60">
      <w:pPr>
        <w:spacing w:after="0" w:line="240" w:lineRule="auto"/>
        <w:jc w:val="both"/>
        <w:rPr>
          <w:rFonts w:ascii="Arial" w:hAnsi="Arial" w:cs="Arial"/>
          <w:sz w:val="24"/>
          <w:szCs w:val="24"/>
        </w:rPr>
      </w:pPr>
    </w:p>
    <w:p w14:paraId="335EEF64" w14:textId="17641653" w:rsidR="00196A4B" w:rsidRPr="00196A4B" w:rsidRDefault="00196A4B" w:rsidP="00196A4B">
      <w:pPr>
        <w:spacing w:after="0" w:line="240" w:lineRule="auto"/>
        <w:jc w:val="both"/>
        <w:rPr>
          <w:rFonts w:ascii="Arial" w:hAnsi="Arial" w:cs="Arial"/>
          <w:sz w:val="24"/>
          <w:szCs w:val="24"/>
        </w:rPr>
      </w:pPr>
      <w:r w:rsidRPr="00196A4B">
        <w:rPr>
          <w:rFonts w:ascii="Arial" w:hAnsi="Arial" w:cs="Arial"/>
          <w:sz w:val="24"/>
          <w:szCs w:val="24"/>
        </w:rPr>
        <w:t xml:space="preserve">Dear </w:t>
      </w:r>
      <w:r w:rsidR="00D31E65" w:rsidRPr="00D31E65">
        <w:rPr>
          <w:rFonts w:ascii="Arial" w:hAnsi="Arial" w:cs="Arial"/>
          <w:sz w:val="24"/>
          <w:szCs w:val="24"/>
          <w:highlight w:val="black"/>
        </w:rPr>
        <w:t>XX</w:t>
      </w:r>
      <w:r w:rsidRPr="00196A4B">
        <w:rPr>
          <w:rFonts w:ascii="Arial" w:hAnsi="Arial" w:cs="Arial"/>
          <w:sz w:val="24"/>
          <w:szCs w:val="24"/>
        </w:rPr>
        <w:t xml:space="preserve"> </w:t>
      </w:r>
      <w:r w:rsidR="00D31E65" w:rsidRPr="00D31E65">
        <w:rPr>
          <w:rFonts w:ascii="Arial" w:hAnsi="Arial" w:cs="Arial"/>
          <w:sz w:val="24"/>
          <w:szCs w:val="24"/>
          <w:highlight w:val="black"/>
        </w:rPr>
        <w:t>XXX</w:t>
      </w:r>
    </w:p>
    <w:p w14:paraId="5C129802" w14:textId="77777777" w:rsidR="00196A4B" w:rsidRPr="00196A4B" w:rsidRDefault="00196A4B" w:rsidP="00196A4B">
      <w:pPr>
        <w:spacing w:after="0" w:line="240" w:lineRule="auto"/>
        <w:jc w:val="both"/>
        <w:rPr>
          <w:rFonts w:ascii="Arial" w:hAnsi="Arial" w:cs="Arial"/>
          <w:sz w:val="24"/>
          <w:szCs w:val="24"/>
        </w:rPr>
      </w:pPr>
    </w:p>
    <w:p w14:paraId="505E65E8" w14:textId="77777777" w:rsidR="00196A4B" w:rsidRPr="00196A4B" w:rsidRDefault="00196A4B" w:rsidP="00196A4B">
      <w:pPr>
        <w:spacing w:after="0" w:line="240" w:lineRule="auto"/>
        <w:jc w:val="both"/>
        <w:rPr>
          <w:rFonts w:ascii="Arial" w:hAnsi="Arial" w:cs="Arial"/>
          <w:sz w:val="24"/>
          <w:szCs w:val="24"/>
        </w:rPr>
      </w:pPr>
      <w:r w:rsidRPr="00196A4B">
        <w:rPr>
          <w:rFonts w:ascii="Arial" w:hAnsi="Arial" w:cs="Arial"/>
          <w:b/>
          <w:sz w:val="24"/>
          <w:szCs w:val="24"/>
        </w:rPr>
        <w:t xml:space="preserve">Final Evaluation Determination: </w:t>
      </w:r>
      <w:proofErr w:type="spellStart"/>
      <w:r w:rsidRPr="00196A4B">
        <w:rPr>
          <w:rFonts w:ascii="Arial" w:hAnsi="Arial" w:cs="Arial"/>
          <w:b/>
          <w:sz w:val="24"/>
          <w:szCs w:val="24"/>
        </w:rPr>
        <w:t>Sebelipase</w:t>
      </w:r>
      <w:proofErr w:type="spellEnd"/>
      <w:r w:rsidRPr="00196A4B">
        <w:rPr>
          <w:rFonts w:ascii="Arial" w:hAnsi="Arial" w:cs="Arial"/>
          <w:b/>
          <w:sz w:val="24"/>
          <w:szCs w:val="24"/>
        </w:rPr>
        <w:t xml:space="preserve"> alfa for treating lysosomal acid lipase deficiency (LAL D)</w:t>
      </w:r>
    </w:p>
    <w:p w14:paraId="507865AC" w14:textId="77777777" w:rsidR="00196A4B" w:rsidRPr="00196A4B" w:rsidRDefault="00196A4B" w:rsidP="00196A4B">
      <w:pPr>
        <w:spacing w:after="0" w:line="240" w:lineRule="auto"/>
        <w:jc w:val="both"/>
        <w:rPr>
          <w:rFonts w:ascii="Arial" w:hAnsi="Arial" w:cs="Arial"/>
          <w:sz w:val="24"/>
          <w:szCs w:val="24"/>
        </w:rPr>
      </w:pPr>
    </w:p>
    <w:p w14:paraId="35E16302" w14:textId="29D5A0A5" w:rsidR="00196A4B" w:rsidRPr="00196A4B" w:rsidRDefault="00196A4B" w:rsidP="00196A4B">
      <w:pPr>
        <w:spacing w:after="0" w:line="240" w:lineRule="auto"/>
        <w:jc w:val="both"/>
        <w:rPr>
          <w:rFonts w:ascii="Arial" w:hAnsi="Arial" w:cs="Arial"/>
          <w:sz w:val="24"/>
          <w:szCs w:val="24"/>
        </w:rPr>
      </w:pPr>
      <w:r w:rsidRPr="00196A4B">
        <w:rPr>
          <w:rFonts w:ascii="Arial" w:hAnsi="Arial" w:cs="Arial"/>
          <w:sz w:val="24"/>
          <w:szCs w:val="24"/>
        </w:rPr>
        <w:t xml:space="preserve">Thank you for your letter of 24 March in response to my letter of 9 March to </w:t>
      </w:r>
      <w:r w:rsidR="00D31E65" w:rsidRPr="00D31E65">
        <w:rPr>
          <w:rFonts w:ascii="Arial" w:hAnsi="Arial" w:cs="Arial"/>
          <w:sz w:val="24"/>
          <w:szCs w:val="24"/>
          <w:highlight w:val="black"/>
        </w:rPr>
        <w:t>XX</w:t>
      </w:r>
      <w:r w:rsidRPr="00196A4B">
        <w:rPr>
          <w:rFonts w:ascii="Arial" w:hAnsi="Arial" w:cs="Arial"/>
          <w:sz w:val="24"/>
          <w:szCs w:val="24"/>
        </w:rPr>
        <w:t xml:space="preserve"> </w:t>
      </w:r>
      <w:r w:rsidR="00D31E65" w:rsidRPr="00D31E65">
        <w:rPr>
          <w:rFonts w:ascii="Arial" w:hAnsi="Arial" w:cs="Arial"/>
          <w:sz w:val="24"/>
          <w:szCs w:val="24"/>
          <w:highlight w:val="black"/>
        </w:rPr>
        <w:t>XXXX</w:t>
      </w:r>
      <w:r w:rsidRPr="00196A4B">
        <w:rPr>
          <w:rFonts w:ascii="Arial" w:hAnsi="Arial" w:cs="Arial"/>
          <w:sz w:val="24"/>
          <w:szCs w:val="24"/>
        </w:rPr>
        <w:t xml:space="preserve">. I note that you are writing on behalf of all four paediatric metabolic centres in England that treat children with LAL-D. I am now able to give you and your colleagues my final view on your appeal points. </w:t>
      </w:r>
    </w:p>
    <w:p w14:paraId="22A0104E" w14:textId="77777777" w:rsidR="00196A4B" w:rsidRPr="00196A4B" w:rsidRDefault="00196A4B" w:rsidP="00196A4B">
      <w:pPr>
        <w:spacing w:after="0" w:line="240" w:lineRule="auto"/>
        <w:jc w:val="both"/>
        <w:rPr>
          <w:rFonts w:ascii="Arial" w:hAnsi="Arial" w:cs="Arial"/>
          <w:sz w:val="24"/>
          <w:szCs w:val="24"/>
        </w:rPr>
      </w:pPr>
    </w:p>
    <w:p w14:paraId="719E4C3C" w14:textId="77777777" w:rsidR="00196A4B" w:rsidRPr="00196A4B" w:rsidRDefault="00196A4B" w:rsidP="00196A4B">
      <w:pPr>
        <w:spacing w:after="0" w:line="240" w:lineRule="auto"/>
        <w:jc w:val="both"/>
        <w:rPr>
          <w:rFonts w:ascii="Arial" w:hAnsi="Arial" w:cs="Arial"/>
          <w:sz w:val="24"/>
          <w:szCs w:val="24"/>
        </w:rPr>
      </w:pPr>
    </w:p>
    <w:p w14:paraId="60DF9A13" w14:textId="77777777" w:rsidR="00196A4B" w:rsidRPr="00196A4B" w:rsidRDefault="00196A4B" w:rsidP="00196A4B">
      <w:pPr>
        <w:spacing w:after="0" w:line="240" w:lineRule="auto"/>
        <w:jc w:val="both"/>
        <w:rPr>
          <w:rFonts w:ascii="Arial" w:hAnsi="Arial" w:cs="Arial"/>
          <w:sz w:val="24"/>
          <w:szCs w:val="24"/>
        </w:rPr>
      </w:pPr>
      <w:r w:rsidRPr="00196A4B">
        <w:rPr>
          <w:rFonts w:ascii="Arial" w:hAnsi="Arial" w:cs="Arial"/>
          <w:sz w:val="24"/>
          <w:szCs w:val="24"/>
        </w:rPr>
        <w:t>Ground 1 (a) and (b)</w:t>
      </w:r>
    </w:p>
    <w:p w14:paraId="46FC4D00" w14:textId="77777777" w:rsidR="004447E8" w:rsidRDefault="004447E8" w:rsidP="00196A4B">
      <w:pPr>
        <w:spacing w:after="0" w:line="240" w:lineRule="auto"/>
        <w:jc w:val="both"/>
        <w:rPr>
          <w:rFonts w:ascii="Arial" w:hAnsi="Arial" w:cs="Arial"/>
          <w:sz w:val="24"/>
          <w:szCs w:val="24"/>
        </w:rPr>
      </w:pPr>
    </w:p>
    <w:p w14:paraId="7D26A38A" w14:textId="5822DA55" w:rsidR="00196A4B" w:rsidRPr="00196A4B" w:rsidRDefault="00196A4B" w:rsidP="00196A4B">
      <w:pPr>
        <w:spacing w:after="0" w:line="240" w:lineRule="auto"/>
        <w:jc w:val="both"/>
        <w:rPr>
          <w:rFonts w:ascii="Arial" w:hAnsi="Arial" w:cs="Arial"/>
          <w:sz w:val="24"/>
          <w:szCs w:val="24"/>
        </w:rPr>
      </w:pPr>
      <w:r w:rsidRPr="00196A4B">
        <w:rPr>
          <w:rFonts w:ascii="Arial" w:hAnsi="Arial" w:cs="Arial"/>
          <w:sz w:val="24"/>
          <w:szCs w:val="24"/>
        </w:rPr>
        <w:t>No appeal points</w:t>
      </w:r>
      <w:r w:rsidR="004447E8">
        <w:rPr>
          <w:rFonts w:ascii="Arial" w:hAnsi="Arial" w:cs="Arial"/>
          <w:sz w:val="24"/>
          <w:szCs w:val="24"/>
        </w:rPr>
        <w:t>.</w:t>
      </w:r>
    </w:p>
    <w:p w14:paraId="4E5CE0C4" w14:textId="77777777" w:rsidR="00196A4B" w:rsidRPr="00196A4B" w:rsidRDefault="00196A4B" w:rsidP="00196A4B">
      <w:pPr>
        <w:spacing w:after="0" w:line="240" w:lineRule="auto"/>
        <w:jc w:val="both"/>
        <w:rPr>
          <w:rFonts w:ascii="Arial" w:hAnsi="Arial" w:cs="Arial"/>
          <w:sz w:val="24"/>
          <w:szCs w:val="24"/>
        </w:rPr>
      </w:pPr>
    </w:p>
    <w:p w14:paraId="5C278DF4" w14:textId="77777777" w:rsidR="00196A4B" w:rsidRPr="00196A4B" w:rsidRDefault="00196A4B" w:rsidP="00196A4B">
      <w:pPr>
        <w:spacing w:after="0" w:line="240" w:lineRule="auto"/>
        <w:jc w:val="both"/>
        <w:rPr>
          <w:rFonts w:ascii="Arial" w:hAnsi="Arial" w:cs="Arial"/>
          <w:sz w:val="24"/>
          <w:szCs w:val="24"/>
        </w:rPr>
      </w:pPr>
      <w:r w:rsidRPr="00196A4B">
        <w:rPr>
          <w:rFonts w:ascii="Arial" w:hAnsi="Arial" w:cs="Arial"/>
          <w:sz w:val="24"/>
          <w:szCs w:val="24"/>
        </w:rPr>
        <w:t>Ground 2</w:t>
      </w:r>
    </w:p>
    <w:p w14:paraId="4C1EC6D8" w14:textId="77777777" w:rsidR="004447E8" w:rsidRDefault="004447E8" w:rsidP="00196A4B">
      <w:pPr>
        <w:spacing w:after="0" w:line="240" w:lineRule="auto"/>
        <w:jc w:val="both"/>
        <w:rPr>
          <w:rFonts w:ascii="Arial" w:hAnsi="Arial" w:cs="Arial"/>
          <w:b/>
          <w:sz w:val="24"/>
          <w:szCs w:val="24"/>
        </w:rPr>
      </w:pPr>
    </w:p>
    <w:p w14:paraId="747D9FCE" w14:textId="4F031B38" w:rsidR="00196A4B" w:rsidRPr="00196A4B" w:rsidRDefault="004447E8" w:rsidP="00196A4B">
      <w:pPr>
        <w:spacing w:after="0" w:line="240" w:lineRule="auto"/>
        <w:jc w:val="both"/>
        <w:rPr>
          <w:rFonts w:ascii="Arial" w:hAnsi="Arial" w:cs="Arial"/>
          <w:b/>
          <w:sz w:val="24"/>
          <w:szCs w:val="24"/>
        </w:rPr>
      </w:pPr>
      <w:r>
        <w:rPr>
          <w:rFonts w:ascii="Arial" w:hAnsi="Arial" w:cs="Arial"/>
          <w:b/>
          <w:sz w:val="24"/>
          <w:szCs w:val="24"/>
        </w:rPr>
        <w:t xml:space="preserve">2.1 </w:t>
      </w:r>
      <w:r w:rsidR="00196A4B" w:rsidRPr="00196A4B">
        <w:rPr>
          <w:rFonts w:ascii="Arial" w:hAnsi="Arial" w:cs="Arial"/>
          <w:b/>
          <w:sz w:val="24"/>
          <w:szCs w:val="24"/>
        </w:rPr>
        <w:t>The severity of the infantile presentation and the significance of its alleviation with this therapy have not been fully recognised and therefore the recommendation at least for infantile patients is unreasonable.</w:t>
      </w:r>
    </w:p>
    <w:p w14:paraId="53BF2FBF" w14:textId="77777777" w:rsidR="004447E8" w:rsidRDefault="004447E8" w:rsidP="00196A4B">
      <w:pPr>
        <w:spacing w:after="0" w:line="240" w:lineRule="auto"/>
        <w:jc w:val="both"/>
        <w:rPr>
          <w:rFonts w:ascii="Arial" w:hAnsi="Arial" w:cs="Arial"/>
          <w:sz w:val="24"/>
          <w:szCs w:val="24"/>
        </w:rPr>
      </w:pPr>
    </w:p>
    <w:p w14:paraId="12689DB2" w14:textId="77777777" w:rsidR="00196A4B" w:rsidRPr="00196A4B" w:rsidRDefault="00196A4B" w:rsidP="00196A4B">
      <w:pPr>
        <w:spacing w:after="0" w:line="240" w:lineRule="auto"/>
        <w:jc w:val="both"/>
        <w:rPr>
          <w:rFonts w:ascii="Arial" w:hAnsi="Arial" w:cs="Arial"/>
          <w:sz w:val="24"/>
          <w:szCs w:val="24"/>
        </w:rPr>
      </w:pPr>
      <w:r w:rsidRPr="00196A4B">
        <w:rPr>
          <w:rFonts w:ascii="Arial" w:hAnsi="Arial" w:cs="Arial"/>
          <w:sz w:val="24"/>
          <w:szCs w:val="24"/>
        </w:rPr>
        <w:t>I consider this a valid appeal point as set out in my letter of 9 March.</w:t>
      </w:r>
    </w:p>
    <w:p w14:paraId="25220AF1" w14:textId="6897A613" w:rsidR="00196A4B" w:rsidRPr="00196A4B" w:rsidRDefault="00196A4B" w:rsidP="00196A4B">
      <w:pPr>
        <w:spacing w:after="0" w:line="240" w:lineRule="auto"/>
        <w:jc w:val="both"/>
        <w:rPr>
          <w:rFonts w:ascii="Arial" w:hAnsi="Arial" w:cs="Arial"/>
          <w:sz w:val="24"/>
          <w:szCs w:val="24"/>
        </w:rPr>
      </w:pPr>
      <w:r w:rsidRPr="00196A4B">
        <w:rPr>
          <w:rFonts w:ascii="Arial" w:hAnsi="Arial" w:cs="Arial"/>
          <w:sz w:val="24"/>
          <w:szCs w:val="24"/>
        </w:rPr>
        <w:t xml:space="preserve"> </w:t>
      </w:r>
    </w:p>
    <w:p w14:paraId="260A73ED" w14:textId="77777777" w:rsidR="00196A4B" w:rsidRPr="00196A4B" w:rsidRDefault="00196A4B" w:rsidP="00196A4B">
      <w:pPr>
        <w:spacing w:after="0" w:line="240" w:lineRule="auto"/>
        <w:jc w:val="both"/>
        <w:rPr>
          <w:rFonts w:ascii="Arial" w:hAnsi="Arial" w:cs="Arial"/>
          <w:b/>
          <w:sz w:val="24"/>
          <w:szCs w:val="24"/>
        </w:rPr>
      </w:pPr>
      <w:r w:rsidRPr="00196A4B">
        <w:rPr>
          <w:rFonts w:ascii="Arial" w:hAnsi="Arial" w:cs="Arial"/>
          <w:b/>
          <w:sz w:val="24"/>
          <w:szCs w:val="24"/>
        </w:rPr>
        <w:t>2.2 In particular, the degree of systemic inflammation and immune dysfunction which are seen in infant-onset patients has not been considered in the FED.</w:t>
      </w:r>
    </w:p>
    <w:p w14:paraId="1CCB1221" w14:textId="77777777" w:rsidR="004447E8" w:rsidRDefault="004447E8" w:rsidP="00196A4B">
      <w:pPr>
        <w:spacing w:after="0" w:line="240" w:lineRule="auto"/>
        <w:jc w:val="both"/>
        <w:rPr>
          <w:rFonts w:ascii="Arial" w:hAnsi="Arial" w:cs="Arial"/>
          <w:sz w:val="24"/>
          <w:szCs w:val="24"/>
        </w:rPr>
      </w:pPr>
    </w:p>
    <w:p w14:paraId="7A0E23A9" w14:textId="77777777" w:rsidR="00196A4B" w:rsidRPr="00196A4B" w:rsidRDefault="00196A4B" w:rsidP="00196A4B">
      <w:pPr>
        <w:spacing w:after="0" w:line="240" w:lineRule="auto"/>
        <w:jc w:val="both"/>
        <w:rPr>
          <w:rFonts w:ascii="Arial" w:hAnsi="Arial" w:cs="Arial"/>
          <w:sz w:val="24"/>
          <w:szCs w:val="24"/>
        </w:rPr>
      </w:pPr>
      <w:r w:rsidRPr="00196A4B">
        <w:rPr>
          <w:rFonts w:ascii="Arial" w:hAnsi="Arial" w:cs="Arial"/>
          <w:sz w:val="24"/>
          <w:szCs w:val="24"/>
        </w:rPr>
        <w:t xml:space="preserve">I consider this a valid appeal point when taken with point 2.1 above as set out in my letter of 9 March. </w:t>
      </w:r>
    </w:p>
    <w:p w14:paraId="0B7AFF10" w14:textId="77777777" w:rsidR="00196A4B" w:rsidRPr="00196A4B" w:rsidRDefault="00196A4B" w:rsidP="00196A4B">
      <w:pPr>
        <w:spacing w:after="0" w:line="240" w:lineRule="auto"/>
        <w:jc w:val="both"/>
        <w:rPr>
          <w:rFonts w:ascii="Arial" w:hAnsi="Arial" w:cs="Arial"/>
          <w:sz w:val="24"/>
          <w:szCs w:val="24"/>
        </w:rPr>
      </w:pPr>
    </w:p>
    <w:p w14:paraId="0897B540" w14:textId="77777777" w:rsidR="00196A4B" w:rsidRPr="00196A4B" w:rsidRDefault="00196A4B" w:rsidP="00196A4B">
      <w:pPr>
        <w:spacing w:after="0" w:line="240" w:lineRule="auto"/>
        <w:jc w:val="both"/>
        <w:rPr>
          <w:rFonts w:ascii="Arial" w:hAnsi="Arial" w:cs="Arial"/>
          <w:sz w:val="24"/>
          <w:szCs w:val="24"/>
        </w:rPr>
      </w:pPr>
      <w:r w:rsidRPr="00196A4B">
        <w:rPr>
          <w:rFonts w:ascii="Arial" w:hAnsi="Arial" w:cs="Arial"/>
          <w:b/>
          <w:sz w:val="24"/>
          <w:szCs w:val="24"/>
        </w:rPr>
        <w:t>2.3 The ERG’s comment on non-compatibility between LAL-1-NH01 and LAL-CL03 cohorts due to the nature of supportive therapy changing is not valid.</w:t>
      </w:r>
    </w:p>
    <w:p w14:paraId="35832CB1" w14:textId="77777777" w:rsidR="004447E8" w:rsidRDefault="004447E8" w:rsidP="00196A4B">
      <w:pPr>
        <w:spacing w:after="0" w:line="240" w:lineRule="auto"/>
        <w:jc w:val="both"/>
        <w:rPr>
          <w:rFonts w:ascii="Arial" w:hAnsi="Arial" w:cs="Arial"/>
          <w:sz w:val="24"/>
          <w:szCs w:val="24"/>
        </w:rPr>
      </w:pPr>
    </w:p>
    <w:p w14:paraId="3F1100B6" w14:textId="77777777" w:rsidR="00196A4B" w:rsidRPr="00196A4B" w:rsidRDefault="00196A4B" w:rsidP="00196A4B">
      <w:pPr>
        <w:spacing w:after="0" w:line="240" w:lineRule="auto"/>
        <w:jc w:val="both"/>
        <w:rPr>
          <w:rFonts w:ascii="Arial" w:hAnsi="Arial" w:cs="Arial"/>
          <w:sz w:val="24"/>
          <w:szCs w:val="24"/>
        </w:rPr>
      </w:pPr>
      <w:r w:rsidRPr="00196A4B">
        <w:rPr>
          <w:rFonts w:ascii="Arial" w:hAnsi="Arial" w:cs="Arial"/>
          <w:sz w:val="24"/>
          <w:szCs w:val="24"/>
        </w:rPr>
        <w:lastRenderedPageBreak/>
        <w:t>You made no comments on my preliminary view set out in my letter of 9 March. I confirm that I do not consider this a valid appeal point for the reasons set out in that letter.</w:t>
      </w:r>
    </w:p>
    <w:p w14:paraId="0A552342" w14:textId="77777777" w:rsidR="00196A4B" w:rsidRPr="00196A4B" w:rsidRDefault="00196A4B" w:rsidP="00196A4B">
      <w:pPr>
        <w:spacing w:after="0" w:line="240" w:lineRule="auto"/>
        <w:jc w:val="both"/>
        <w:rPr>
          <w:rFonts w:ascii="Arial" w:hAnsi="Arial" w:cs="Arial"/>
          <w:sz w:val="24"/>
          <w:szCs w:val="24"/>
        </w:rPr>
      </w:pPr>
    </w:p>
    <w:p w14:paraId="7F3645FB" w14:textId="77777777" w:rsidR="00196A4B" w:rsidRPr="00196A4B" w:rsidRDefault="00196A4B" w:rsidP="00196A4B">
      <w:pPr>
        <w:spacing w:after="0" w:line="240" w:lineRule="auto"/>
        <w:jc w:val="both"/>
        <w:rPr>
          <w:rFonts w:ascii="Arial" w:hAnsi="Arial" w:cs="Arial"/>
          <w:b/>
          <w:sz w:val="24"/>
          <w:szCs w:val="24"/>
        </w:rPr>
      </w:pPr>
      <w:r w:rsidRPr="00196A4B">
        <w:rPr>
          <w:rFonts w:ascii="Arial" w:hAnsi="Arial" w:cs="Arial"/>
          <w:b/>
          <w:sz w:val="24"/>
          <w:szCs w:val="24"/>
        </w:rPr>
        <w:t xml:space="preserve">2.4 It is unreasonable for the Committee to make a recommendation against funding based on the uncertainty of long-term outcome for the infantile-onset sub group. </w:t>
      </w:r>
    </w:p>
    <w:p w14:paraId="04565EB1" w14:textId="77777777" w:rsidR="004447E8" w:rsidRDefault="004447E8" w:rsidP="00196A4B">
      <w:pPr>
        <w:spacing w:after="0" w:line="240" w:lineRule="auto"/>
        <w:jc w:val="both"/>
        <w:rPr>
          <w:rFonts w:ascii="Arial" w:hAnsi="Arial" w:cs="Arial"/>
          <w:sz w:val="24"/>
          <w:szCs w:val="24"/>
        </w:rPr>
      </w:pPr>
    </w:p>
    <w:p w14:paraId="6027B86D" w14:textId="77777777" w:rsidR="00196A4B" w:rsidRPr="00196A4B" w:rsidRDefault="00196A4B" w:rsidP="00196A4B">
      <w:pPr>
        <w:spacing w:after="0" w:line="240" w:lineRule="auto"/>
        <w:jc w:val="both"/>
        <w:rPr>
          <w:rFonts w:ascii="Arial" w:hAnsi="Arial" w:cs="Arial"/>
          <w:sz w:val="24"/>
          <w:szCs w:val="24"/>
        </w:rPr>
      </w:pPr>
      <w:r w:rsidRPr="00196A4B">
        <w:rPr>
          <w:rFonts w:ascii="Arial" w:hAnsi="Arial" w:cs="Arial"/>
          <w:sz w:val="24"/>
          <w:szCs w:val="24"/>
        </w:rPr>
        <w:t xml:space="preserve">I consider this a valid appeal point as set out in my letter of 9 March. </w:t>
      </w:r>
    </w:p>
    <w:p w14:paraId="6EDB0C61" w14:textId="77777777" w:rsidR="00196A4B" w:rsidRPr="00196A4B" w:rsidRDefault="00196A4B" w:rsidP="00196A4B">
      <w:pPr>
        <w:spacing w:after="0" w:line="240" w:lineRule="auto"/>
        <w:jc w:val="both"/>
        <w:rPr>
          <w:rFonts w:ascii="Arial" w:hAnsi="Arial" w:cs="Arial"/>
          <w:sz w:val="24"/>
          <w:szCs w:val="24"/>
        </w:rPr>
      </w:pPr>
    </w:p>
    <w:p w14:paraId="6476DCD2" w14:textId="77777777" w:rsidR="00196A4B" w:rsidRPr="00196A4B" w:rsidRDefault="00196A4B" w:rsidP="00196A4B">
      <w:pPr>
        <w:spacing w:after="0" w:line="240" w:lineRule="auto"/>
        <w:jc w:val="both"/>
        <w:rPr>
          <w:rFonts w:ascii="Arial" w:hAnsi="Arial" w:cs="Arial"/>
          <w:b/>
          <w:sz w:val="24"/>
          <w:szCs w:val="24"/>
        </w:rPr>
      </w:pPr>
      <w:r w:rsidRPr="00196A4B">
        <w:rPr>
          <w:rFonts w:ascii="Arial" w:hAnsi="Arial" w:cs="Arial"/>
          <w:b/>
          <w:sz w:val="24"/>
          <w:szCs w:val="24"/>
        </w:rPr>
        <w:t>2.5 This recommendation goes against previous guidance by NICE where long-term outcome to a treatment was uncertain.</w:t>
      </w:r>
    </w:p>
    <w:p w14:paraId="007B5E5B" w14:textId="77777777" w:rsidR="004447E8" w:rsidRDefault="004447E8" w:rsidP="00196A4B">
      <w:pPr>
        <w:spacing w:after="0" w:line="240" w:lineRule="auto"/>
        <w:jc w:val="both"/>
        <w:rPr>
          <w:rFonts w:ascii="Arial" w:hAnsi="Arial" w:cs="Arial"/>
          <w:sz w:val="24"/>
          <w:szCs w:val="24"/>
        </w:rPr>
      </w:pPr>
    </w:p>
    <w:p w14:paraId="3F026098" w14:textId="77777777" w:rsidR="00196A4B" w:rsidRPr="00196A4B" w:rsidRDefault="00196A4B" w:rsidP="00196A4B">
      <w:pPr>
        <w:spacing w:after="0" w:line="240" w:lineRule="auto"/>
        <w:jc w:val="both"/>
        <w:rPr>
          <w:rFonts w:ascii="Arial" w:hAnsi="Arial" w:cs="Arial"/>
          <w:sz w:val="24"/>
          <w:szCs w:val="24"/>
        </w:rPr>
      </w:pPr>
      <w:r w:rsidRPr="00196A4B">
        <w:rPr>
          <w:rFonts w:ascii="Arial" w:hAnsi="Arial" w:cs="Arial"/>
          <w:sz w:val="24"/>
          <w:szCs w:val="24"/>
        </w:rPr>
        <w:t>You made no comments on my preliminary view set out in my letter of 9 March. I confirm that I do not consider this a valid appeal point for the reasons set out in my earlier letter.</w:t>
      </w:r>
    </w:p>
    <w:p w14:paraId="59408E2B" w14:textId="77777777" w:rsidR="00196A4B" w:rsidRPr="00196A4B" w:rsidRDefault="00196A4B" w:rsidP="00196A4B">
      <w:pPr>
        <w:spacing w:after="0" w:line="240" w:lineRule="auto"/>
        <w:jc w:val="both"/>
        <w:rPr>
          <w:rFonts w:ascii="Arial" w:hAnsi="Arial" w:cs="Arial"/>
          <w:sz w:val="24"/>
          <w:szCs w:val="24"/>
        </w:rPr>
      </w:pPr>
    </w:p>
    <w:p w14:paraId="1C9AF77E" w14:textId="77777777" w:rsidR="00196A4B" w:rsidRPr="00196A4B" w:rsidRDefault="00196A4B" w:rsidP="00196A4B">
      <w:pPr>
        <w:spacing w:after="0" w:line="240" w:lineRule="auto"/>
        <w:jc w:val="both"/>
        <w:rPr>
          <w:rFonts w:ascii="Arial" w:hAnsi="Arial" w:cs="Arial"/>
          <w:b/>
          <w:sz w:val="24"/>
          <w:szCs w:val="24"/>
        </w:rPr>
      </w:pPr>
      <w:r w:rsidRPr="00196A4B">
        <w:rPr>
          <w:rFonts w:ascii="Arial" w:hAnsi="Arial" w:cs="Arial"/>
          <w:b/>
          <w:sz w:val="24"/>
          <w:szCs w:val="24"/>
        </w:rPr>
        <w:t>2.6 This guidance goes against previous guidance given by NICE where a clear subgroup of infantile patients most at risk exists.</w:t>
      </w:r>
    </w:p>
    <w:p w14:paraId="17DF896D" w14:textId="77777777" w:rsidR="004447E8" w:rsidRDefault="004447E8" w:rsidP="00196A4B">
      <w:pPr>
        <w:spacing w:after="0" w:line="240" w:lineRule="auto"/>
        <w:jc w:val="both"/>
        <w:rPr>
          <w:rFonts w:ascii="Arial" w:hAnsi="Arial" w:cs="Arial"/>
          <w:sz w:val="24"/>
          <w:szCs w:val="24"/>
        </w:rPr>
      </w:pPr>
    </w:p>
    <w:p w14:paraId="00155785" w14:textId="15ABAFBA" w:rsidR="00196A4B" w:rsidRPr="00196A4B" w:rsidRDefault="00196A4B" w:rsidP="00196A4B">
      <w:pPr>
        <w:spacing w:after="0" w:line="240" w:lineRule="auto"/>
        <w:jc w:val="both"/>
        <w:rPr>
          <w:rFonts w:ascii="Arial" w:hAnsi="Arial" w:cs="Arial"/>
          <w:sz w:val="24"/>
          <w:szCs w:val="24"/>
        </w:rPr>
      </w:pPr>
      <w:r w:rsidRPr="00196A4B">
        <w:rPr>
          <w:rFonts w:ascii="Arial" w:hAnsi="Arial" w:cs="Arial"/>
          <w:sz w:val="24"/>
          <w:szCs w:val="24"/>
        </w:rPr>
        <w:t xml:space="preserve">I have considered this issue further in the light of the points made in your letter of 24 March. However, I am not persuaded that this is a valid appeal point on its own. As I noted in my earlier letter each appraisal depends on the precise evidence for the treatment in question, so that it is difficult to make out an argument that consistency compels the same result in two different appraisals. Although the benefits of </w:t>
      </w:r>
      <w:proofErr w:type="spellStart"/>
      <w:r w:rsidRPr="00196A4B">
        <w:rPr>
          <w:rFonts w:ascii="Arial" w:hAnsi="Arial" w:cs="Arial"/>
          <w:sz w:val="24"/>
          <w:szCs w:val="24"/>
        </w:rPr>
        <w:t>asfotase</w:t>
      </w:r>
      <w:proofErr w:type="spellEnd"/>
      <w:r w:rsidRPr="00196A4B">
        <w:rPr>
          <w:rFonts w:ascii="Arial" w:hAnsi="Arial" w:cs="Arial"/>
          <w:sz w:val="24"/>
          <w:szCs w:val="24"/>
        </w:rPr>
        <w:t xml:space="preserve"> alfa and </w:t>
      </w:r>
      <w:proofErr w:type="spellStart"/>
      <w:r w:rsidRPr="00196A4B">
        <w:rPr>
          <w:rFonts w:ascii="Arial" w:hAnsi="Arial" w:cs="Arial"/>
          <w:sz w:val="24"/>
          <w:szCs w:val="24"/>
        </w:rPr>
        <w:t>sebelipase</w:t>
      </w:r>
      <w:proofErr w:type="spellEnd"/>
      <w:r w:rsidRPr="00196A4B">
        <w:rPr>
          <w:rFonts w:ascii="Arial" w:hAnsi="Arial" w:cs="Arial"/>
          <w:sz w:val="24"/>
          <w:szCs w:val="24"/>
        </w:rPr>
        <w:t xml:space="preserve"> alfa may be broadly similar for infants, the Committee must take into account other factors a</w:t>
      </w:r>
      <w:r w:rsidR="004447E8">
        <w:rPr>
          <w:rFonts w:ascii="Arial" w:hAnsi="Arial" w:cs="Arial"/>
          <w:sz w:val="24"/>
          <w:szCs w:val="24"/>
        </w:rPr>
        <w:t>s well as clinical benefit. So i</w:t>
      </w:r>
      <w:r w:rsidRPr="00196A4B">
        <w:rPr>
          <w:rFonts w:ascii="Arial" w:hAnsi="Arial" w:cs="Arial"/>
          <w:sz w:val="24"/>
          <w:szCs w:val="24"/>
        </w:rPr>
        <w:t xml:space="preserve">t is not therefore possible to argue that because one (albeit very important) aspect is similar to both evaluations that the conclusions should therefore be the same, the fact that I do not consider this a valid appeal point on its own does not prevent you from referring to </w:t>
      </w:r>
      <w:proofErr w:type="spellStart"/>
      <w:r w:rsidRPr="00196A4B">
        <w:rPr>
          <w:rFonts w:ascii="Arial" w:hAnsi="Arial" w:cs="Arial"/>
          <w:sz w:val="24"/>
          <w:szCs w:val="24"/>
        </w:rPr>
        <w:t>hypophosphatasia</w:t>
      </w:r>
      <w:proofErr w:type="spellEnd"/>
      <w:r w:rsidRPr="00196A4B">
        <w:rPr>
          <w:rFonts w:ascii="Arial" w:hAnsi="Arial" w:cs="Arial"/>
          <w:sz w:val="24"/>
          <w:szCs w:val="24"/>
        </w:rPr>
        <w:t xml:space="preserve"> in any explanation of your case under 2.1 above. </w:t>
      </w:r>
    </w:p>
    <w:p w14:paraId="4DCB4C60" w14:textId="77777777" w:rsidR="00196A4B" w:rsidRPr="00196A4B" w:rsidRDefault="00196A4B" w:rsidP="00196A4B">
      <w:pPr>
        <w:spacing w:after="0" w:line="240" w:lineRule="auto"/>
        <w:jc w:val="both"/>
        <w:rPr>
          <w:rFonts w:ascii="Arial" w:hAnsi="Arial" w:cs="Arial"/>
          <w:sz w:val="24"/>
          <w:szCs w:val="24"/>
        </w:rPr>
      </w:pPr>
    </w:p>
    <w:p w14:paraId="0B3DEE86" w14:textId="77777777" w:rsidR="00196A4B" w:rsidRPr="00196A4B" w:rsidRDefault="00196A4B" w:rsidP="00196A4B">
      <w:pPr>
        <w:spacing w:after="0" w:line="240" w:lineRule="auto"/>
        <w:jc w:val="both"/>
        <w:rPr>
          <w:rFonts w:ascii="Arial" w:hAnsi="Arial" w:cs="Arial"/>
          <w:sz w:val="24"/>
          <w:szCs w:val="24"/>
        </w:rPr>
      </w:pPr>
      <w:r w:rsidRPr="00196A4B">
        <w:rPr>
          <w:rFonts w:ascii="Arial" w:hAnsi="Arial" w:cs="Arial"/>
          <w:b/>
          <w:sz w:val="24"/>
          <w:szCs w:val="24"/>
        </w:rPr>
        <w:t>2.7 The significance of treatment effect in older children with LAL deficiency has not been fully appreciated in the guidance.</w:t>
      </w:r>
      <w:r w:rsidRPr="00196A4B">
        <w:rPr>
          <w:rFonts w:ascii="Arial" w:hAnsi="Arial" w:cs="Arial"/>
          <w:sz w:val="24"/>
          <w:szCs w:val="24"/>
        </w:rPr>
        <w:t xml:space="preserve"> </w:t>
      </w:r>
    </w:p>
    <w:p w14:paraId="75A7CF32" w14:textId="77777777" w:rsidR="004447E8" w:rsidRDefault="004447E8" w:rsidP="00196A4B">
      <w:pPr>
        <w:spacing w:after="0" w:line="240" w:lineRule="auto"/>
        <w:jc w:val="both"/>
        <w:rPr>
          <w:rFonts w:ascii="Arial" w:hAnsi="Arial" w:cs="Arial"/>
          <w:sz w:val="24"/>
          <w:szCs w:val="24"/>
        </w:rPr>
      </w:pPr>
    </w:p>
    <w:p w14:paraId="61F43E27" w14:textId="77777777" w:rsidR="00196A4B" w:rsidRPr="00196A4B" w:rsidRDefault="00196A4B" w:rsidP="00196A4B">
      <w:pPr>
        <w:spacing w:after="0" w:line="240" w:lineRule="auto"/>
        <w:jc w:val="both"/>
        <w:rPr>
          <w:rFonts w:ascii="Arial" w:hAnsi="Arial" w:cs="Arial"/>
          <w:sz w:val="24"/>
          <w:szCs w:val="24"/>
        </w:rPr>
      </w:pPr>
      <w:r w:rsidRPr="00196A4B">
        <w:rPr>
          <w:rFonts w:ascii="Arial" w:hAnsi="Arial" w:cs="Arial"/>
          <w:sz w:val="24"/>
          <w:szCs w:val="24"/>
        </w:rPr>
        <w:t xml:space="preserve">I consider this a valid appeal point as set out in my letter of 9 March. </w:t>
      </w:r>
    </w:p>
    <w:p w14:paraId="72015633" w14:textId="77777777" w:rsidR="00196A4B" w:rsidRPr="00196A4B" w:rsidRDefault="00196A4B" w:rsidP="00196A4B">
      <w:pPr>
        <w:spacing w:after="0" w:line="240" w:lineRule="auto"/>
        <w:jc w:val="both"/>
        <w:rPr>
          <w:rFonts w:ascii="Arial" w:hAnsi="Arial" w:cs="Arial"/>
          <w:sz w:val="24"/>
          <w:szCs w:val="24"/>
        </w:rPr>
      </w:pPr>
    </w:p>
    <w:p w14:paraId="3854E248" w14:textId="77777777" w:rsidR="00196A4B" w:rsidRPr="00196A4B" w:rsidRDefault="00196A4B" w:rsidP="00196A4B">
      <w:pPr>
        <w:spacing w:after="0" w:line="240" w:lineRule="auto"/>
        <w:jc w:val="both"/>
        <w:rPr>
          <w:rFonts w:ascii="Arial" w:hAnsi="Arial" w:cs="Arial"/>
          <w:b/>
          <w:sz w:val="24"/>
          <w:szCs w:val="24"/>
        </w:rPr>
      </w:pPr>
      <w:r w:rsidRPr="00196A4B">
        <w:rPr>
          <w:rFonts w:ascii="Arial" w:hAnsi="Arial" w:cs="Arial"/>
          <w:b/>
          <w:sz w:val="24"/>
          <w:szCs w:val="24"/>
        </w:rPr>
        <w:t>2.8 It is unreasonable to decline funding for a life-saving treatment based purely on cost when there may be scope for further negotiation with the manufacturer.</w:t>
      </w:r>
    </w:p>
    <w:p w14:paraId="41C4AA23" w14:textId="77777777" w:rsidR="004447E8" w:rsidRDefault="004447E8" w:rsidP="00196A4B">
      <w:pPr>
        <w:spacing w:after="0" w:line="240" w:lineRule="auto"/>
        <w:jc w:val="both"/>
        <w:rPr>
          <w:rFonts w:ascii="Arial" w:hAnsi="Arial" w:cs="Arial"/>
          <w:sz w:val="24"/>
          <w:szCs w:val="24"/>
        </w:rPr>
      </w:pPr>
    </w:p>
    <w:p w14:paraId="2B79B275" w14:textId="77777777" w:rsidR="00196A4B" w:rsidRPr="00196A4B" w:rsidRDefault="00196A4B" w:rsidP="00196A4B">
      <w:pPr>
        <w:spacing w:after="0" w:line="240" w:lineRule="auto"/>
        <w:jc w:val="both"/>
        <w:rPr>
          <w:rFonts w:ascii="Arial" w:hAnsi="Arial" w:cs="Arial"/>
          <w:sz w:val="24"/>
          <w:szCs w:val="24"/>
        </w:rPr>
      </w:pPr>
      <w:r w:rsidRPr="00196A4B">
        <w:rPr>
          <w:rFonts w:ascii="Arial" w:hAnsi="Arial" w:cs="Arial"/>
          <w:sz w:val="24"/>
          <w:szCs w:val="24"/>
        </w:rPr>
        <w:t xml:space="preserve">You did not comment on my preliminary view set out in my letter of 9 March. I confirm that this is not a valid appeal point for the reasons set out in that letter. </w:t>
      </w:r>
    </w:p>
    <w:p w14:paraId="76C00539" w14:textId="77777777" w:rsidR="00196A4B" w:rsidRPr="00196A4B" w:rsidRDefault="00196A4B" w:rsidP="00196A4B">
      <w:pPr>
        <w:spacing w:after="0" w:line="240" w:lineRule="auto"/>
        <w:jc w:val="both"/>
        <w:rPr>
          <w:rFonts w:ascii="Arial" w:hAnsi="Arial" w:cs="Arial"/>
          <w:sz w:val="24"/>
          <w:szCs w:val="24"/>
        </w:rPr>
      </w:pPr>
    </w:p>
    <w:p w14:paraId="3F9549ED" w14:textId="77777777" w:rsidR="00196A4B" w:rsidRPr="00196A4B" w:rsidRDefault="00196A4B" w:rsidP="00196A4B">
      <w:pPr>
        <w:spacing w:after="0" w:line="240" w:lineRule="auto"/>
        <w:jc w:val="both"/>
        <w:rPr>
          <w:rFonts w:ascii="Arial" w:hAnsi="Arial" w:cs="Arial"/>
          <w:sz w:val="24"/>
          <w:szCs w:val="24"/>
        </w:rPr>
      </w:pPr>
      <w:r w:rsidRPr="00196A4B">
        <w:rPr>
          <w:rFonts w:ascii="Arial" w:hAnsi="Arial" w:cs="Arial"/>
          <w:sz w:val="24"/>
          <w:szCs w:val="24"/>
        </w:rPr>
        <w:t xml:space="preserve">In summary, my final view is that 2.1, 2.2, 2.4 and 2.7 are valid appeal points. There will be an oral hearing. The Secretariat will already have been in touch about the arrangements for that. </w:t>
      </w:r>
    </w:p>
    <w:p w14:paraId="5D41EA6E" w14:textId="77777777" w:rsidR="00196A4B" w:rsidRPr="00196A4B" w:rsidRDefault="00196A4B" w:rsidP="00196A4B">
      <w:pPr>
        <w:spacing w:after="0" w:line="240" w:lineRule="auto"/>
        <w:jc w:val="both"/>
        <w:rPr>
          <w:rFonts w:ascii="Arial" w:hAnsi="Arial" w:cs="Arial"/>
          <w:sz w:val="24"/>
          <w:szCs w:val="24"/>
        </w:rPr>
      </w:pPr>
    </w:p>
    <w:p w14:paraId="44CB55ED" w14:textId="77777777" w:rsidR="00196A4B" w:rsidRDefault="00196A4B" w:rsidP="00196A4B">
      <w:pPr>
        <w:spacing w:after="0" w:line="240" w:lineRule="auto"/>
        <w:jc w:val="both"/>
        <w:rPr>
          <w:rFonts w:ascii="Arial" w:hAnsi="Arial" w:cs="Arial"/>
          <w:sz w:val="24"/>
          <w:szCs w:val="24"/>
        </w:rPr>
      </w:pPr>
    </w:p>
    <w:p w14:paraId="768135A1" w14:textId="77777777" w:rsidR="004447E8" w:rsidRDefault="004447E8" w:rsidP="00196A4B">
      <w:pPr>
        <w:spacing w:after="0" w:line="240" w:lineRule="auto"/>
        <w:jc w:val="both"/>
        <w:rPr>
          <w:rFonts w:ascii="Arial" w:hAnsi="Arial" w:cs="Arial"/>
          <w:sz w:val="24"/>
          <w:szCs w:val="24"/>
        </w:rPr>
      </w:pPr>
    </w:p>
    <w:p w14:paraId="55F35121" w14:textId="77777777" w:rsidR="004447E8" w:rsidRPr="00196A4B" w:rsidRDefault="004447E8" w:rsidP="00196A4B">
      <w:pPr>
        <w:spacing w:after="0" w:line="240" w:lineRule="auto"/>
        <w:jc w:val="both"/>
        <w:rPr>
          <w:rFonts w:ascii="Arial" w:hAnsi="Arial" w:cs="Arial"/>
          <w:sz w:val="24"/>
          <w:szCs w:val="24"/>
        </w:rPr>
      </w:pPr>
    </w:p>
    <w:p w14:paraId="47AC4861" w14:textId="77777777" w:rsidR="00196A4B" w:rsidRPr="00196A4B" w:rsidRDefault="00196A4B" w:rsidP="00196A4B">
      <w:pPr>
        <w:spacing w:after="0" w:line="240" w:lineRule="auto"/>
        <w:jc w:val="both"/>
        <w:rPr>
          <w:rFonts w:ascii="Arial" w:hAnsi="Arial" w:cs="Arial"/>
          <w:sz w:val="24"/>
          <w:szCs w:val="24"/>
        </w:rPr>
      </w:pPr>
      <w:r w:rsidRPr="00196A4B">
        <w:rPr>
          <w:rFonts w:ascii="Arial" w:hAnsi="Arial" w:cs="Arial"/>
          <w:sz w:val="24"/>
          <w:szCs w:val="24"/>
        </w:rPr>
        <w:lastRenderedPageBreak/>
        <w:t xml:space="preserve">Yours sincerely </w:t>
      </w:r>
    </w:p>
    <w:p w14:paraId="37617E91" w14:textId="77777777" w:rsidR="00196A4B" w:rsidRPr="00196A4B" w:rsidRDefault="00196A4B" w:rsidP="00196A4B">
      <w:pPr>
        <w:spacing w:after="0" w:line="240" w:lineRule="auto"/>
        <w:jc w:val="both"/>
        <w:rPr>
          <w:rFonts w:ascii="Arial" w:hAnsi="Arial" w:cs="Arial"/>
          <w:sz w:val="24"/>
          <w:szCs w:val="24"/>
        </w:rPr>
      </w:pPr>
    </w:p>
    <w:p w14:paraId="32414589" w14:textId="77777777" w:rsidR="00196A4B" w:rsidRPr="00196A4B" w:rsidRDefault="00196A4B" w:rsidP="00196A4B">
      <w:pPr>
        <w:spacing w:after="0" w:line="240" w:lineRule="auto"/>
        <w:jc w:val="both"/>
        <w:rPr>
          <w:rFonts w:ascii="Arial" w:hAnsi="Arial" w:cs="Arial"/>
          <w:sz w:val="24"/>
          <w:szCs w:val="24"/>
        </w:rPr>
      </w:pPr>
    </w:p>
    <w:p w14:paraId="0D156FD7" w14:textId="77777777" w:rsidR="00196A4B" w:rsidRPr="00196A4B" w:rsidRDefault="00196A4B" w:rsidP="00196A4B">
      <w:pPr>
        <w:spacing w:after="0" w:line="240" w:lineRule="auto"/>
        <w:jc w:val="both"/>
        <w:rPr>
          <w:rFonts w:ascii="Arial" w:hAnsi="Arial" w:cs="Arial"/>
          <w:sz w:val="24"/>
          <w:szCs w:val="24"/>
        </w:rPr>
      </w:pPr>
    </w:p>
    <w:p w14:paraId="0A704122" w14:textId="77777777" w:rsidR="00196A4B" w:rsidRPr="00196A4B" w:rsidRDefault="00196A4B" w:rsidP="00196A4B">
      <w:pPr>
        <w:spacing w:after="0" w:line="240" w:lineRule="auto"/>
        <w:jc w:val="both"/>
        <w:rPr>
          <w:rFonts w:ascii="Arial" w:hAnsi="Arial" w:cs="Arial"/>
          <w:sz w:val="24"/>
          <w:szCs w:val="24"/>
        </w:rPr>
      </w:pPr>
      <w:r w:rsidRPr="00196A4B">
        <w:rPr>
          <w:rFonts w:ascii="Arial" w:hAnsi="Arial" w:cs="Arial"/>
          <w:sz w:val="24"/>
          <w:szCs w:val="24"/>
        </w:rPr>
        <w:t>Andy McKeon</w:t>
      </w:r>
    </w:p>
    <w:p w14:paraId="0F7F6768" w14:textId="77777777" w:rsidR="00196A4B" w:rsidRPr="00196A4B" w:rsidRDefault="00196A4B" w:rsidP="00196A4B">
      <w:pPr>
        <w:spacing w:after="0" w:line="240" w:lineRule="auto"/>
        <w:jc w:val="both"/>
        <w:rPr>
          <w:rFonts w:ascii="Arial" w:hAnsi="Arial" w:cs="Arial"/>
          <w:sz w:val="24"/>
          <w:szCs w:val="24"/>
        </w:rPr>
      </w:pPr>
      <w:r w:rsidRPr="00196A4B">
        <w:rPr>
          <w:rFonts w:ascii="Arial" w:hAnsi="Arial" w:cs="Arial"/>
          <w:sz w:val="24"/>
          <w:szCs w:val="24"/>
        </w:rPr>
        <w:t>Vice-Chair</w:t>
      </w:r>
    </w:p>
    <w:p w14:paraId="25AEC126" w14:textId="77777777" w:rsidR="00196A4B" w:rsidRPr="00196A4B" w:rsidRDefault="00196A4B" w:rsidP="00196A4B">
      <w:pPr>
        <w:spacing w:after="0" w:line="240" w:lineRule="auto"/>
        <w:jc w:val="both"/>
        <w:rPr>
          <w:rFonts w:ascii="Arial" w:hAnsi="Arial" w:cs="Arial"/>
          <w:sz w:val="24"/>
          <w:szCs w:val="24"/>
        </w:rPr>
      </w:pPr>
      <w:r w:rsidRPr="00196A4B">
        <w:rPr>
          <w:rFonts w:ascii="Arial" w:hAnsi="Arial" w:cs="Arial"/>
          <w:sz w:val="24"/>
          <w:szCs w:val="24"/>
        </w:rPr>
        <w:t>National Institute for Health and Care Excellence</w:t>
      </w:r>
    </w:p>
    <w:p w14:paraId="3C348368" w14:textId="77777777" w:rsidR="00196A4B" w:rsidRPr="00196A4B" w:rsidRDefault="00196A4B" w:rsidP="00196A4B">
      <w:pPr>
        <w:spacing w:after="0" w:line="240" w:lineRule="auto"/>
        <w:jc w:val="both"/>
        <w:rPr>
          <w:rFonts w:ascii="Arial" w:hAnsi="Arial" w:cs="Arial"/>
          <w:sz w:val="24"/>
          <w:szCs w:val="24"/>
        </w:rPr>
      </w:pPr>
    </w:p>
    <w:p w14:paraId="45A1F3E3" w14:textId="77777777" w:rsidR="00196A4B" w:rsidRPr="00196A4B" w:rsidRDefault="00196A4B" w:rsidP="00196A4B">
      <w:pPr>
        <w:spacing w:after="0" w:line="240" w:lineRule="auto"/>
        <w:jc w:val="both"/>
        <w:rPr>
          <w:rFonts w:ascii="Arial" w:hAnsi="Arial" w:cs="Arial"/>
          <w:sz w:val="24"/>
          <w:szCs w:val="24"/>
        </w:rPr>
      </w:pPr>
    </w:p>
    <w:p w14:paraId="03E7BAFA" w14:textId="4F6D68EB" w:rsidR="000B36E1" w:rsidRPr="005D4EC5" w:rsidRDefault="000B36E1" w:rsidP="00196A4B">
      <w:pPr>
        <w:spacing w:after="0" w:line="240" w:lineRule="auto"/>
        <w:jc w:val="both"/>
        <w:rPr>
          <w:rFonts w:ascii="Arial" w:hAnsi="Arial" w:cs="Arial"/>
          <w:sz w:val="24"/>
          <w:szCs w:val="24"/>
        </w:rPr>
      </w:pPr>
    </w:p>
    <w:sectPr w:rsidR="000B36E1" w:rsidRPr="005D4EC5"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30C42" w14:textId="77777777" w:rsidR="006F382A" w:rsidRDefault="006F382A" w:rsidP="000B352B">
      <w:pPr>
        <w:spacing w:after="0" w:line="240" w:lineRule="auto"/>
      </w:pPr>
      <w:r>
        <w:separator/>
      </w:r>
    </w:p>
  </w:endnote>
  <w:endnote w:type="continuationSeparator" w:id="0">
    <w:p w14:paraId="18A30C43" w14:textId="77777777" w:rsidR="006F382A" w:rsidRDefault="006F382A"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D323D" w14:textId="1683F94C" w:rsidR="006F382A" w:rsidRDefault="006F382A"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B82AE0">
      <w:rPr>
        <w:noProof/>
      </w:rPr>
      <w:t>3</w:t>
    </w:r>
    <w:r>
      <w:rPr>
        <w:noProof/>
      </w:rPr>
      <w:fldChar w:fldCharType="end"/>
    </w:r>
  </w:p>
  <w:p w14:paraId="4B5AA96B" w14:textId="77777777" w:rsidR="006F382A" w:rsidRDefault="006F382A" w:rsidP="000B36E1">
    <w:pPr>
      <w:pStyle w:val="Footer"/>
      <w:tabs>
        <w:tab w:val="clear" w:pos="4513"/>
        <w:tab w:val="clear" w:pos="9026"/>
        <w:tab w:val="left" w:pos="175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3D9E9" w14:textId="65FFA284" w:rsidR="006F382A" w:rsidRDefault="006F382A">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30C40" w14:textId="77777777" w:rsidR="006F382A" w:rsidRDefault="006F382A" w:rsidP="000B352B">
      <w:pPr>
        <w:spacing w:after="0" w:line="240" w:lineRule="auto"/>
      </w:pPr>
      <w:r>
        <w:separator/>
      </w:r>
    </w:p>
  </w:footnote>
  <w:footnote w:type="continuationSeparator" w:id="0">
    <w:p w14:paraId="18A30C41" w14:textId="77777777" w:rsidR="006F382A" w:rsidRDefault="006F382A" w:rsidP="000B35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30C4B" w14:textId="45456900" w:rsidR="006F382A" w:rsidRPr="005E0434" w:rsidRDefault="006F382A"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17012" w14:textId="58C2A3C9"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Pr="005E0434">
      <w:rPr>
        <w:rFonts w:ascii="Arial" w:hAnsi="Arial" w:cs="Arial"/>
        <w:color w:val="0E0E0E"/>
        <w:sz w:val="20"/>
        <w:szCs w:val="20"/>
      </w:rPr>
      <w:t>10 Spring Gardens</w:t>
    </w:r>
  </w:p>
  <w:p w14:paraId="49A56729"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SW1A 2BU</w:t>
    </w:r>
  </w:p>
  <w:p w14:paraId="0E978159"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p>
  <w:p w14:paraId="17F30120" w14:textId="7A0D7C0A" w:rsidR="006F382A" w:rsidRPr="003A3E2E" w:rsidRDefault="006F382A"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6F382A" w:rsidRDefault="006F382A" w:rsidP="000B36E1">
    <w:pPr>
      <w:pStyle w:val="Header"/>
      <w:tabs>
        <w:tab w:val="clear" w:pos="4513"/>
        <w:tab w:val="clear" w:pos="9026"/>
        <w:tab w:val="left" w:pos="155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AA4"/>
    <w:rsid w:val="000468DC"/>
    <w:rsid w:val="00085181"/>
    <w:rsid w:val="000B352B"/>
    <w:rsid w:val="000B36E1"/>
    <w:rsid w:val="000F661D"/>
    <w:rsid w:val="00176AA4"/>
    <w:rsid w:val="00196A4B"/>
    <w:rsid w:val="001D5BD2"/>
    <w:rsid w:val="0022689E"/>
    <w:rsid w:val="00271BED"/>
    <w:rsid w:val="00320722"/>
    <w:rsid w:val="00321B75"/>
    <w:rsid w:val="003A3E2E"/>
    <w:rsid w:val="003A79BD"/>
    <w:rsid w:val="003D614E"/>
    <w:rsid w:val="004215D9"/>
    <w:rsid w:val="004447E8"/>
    <w:rsid w:val="00453774"/>
    <w:rsid w:val="004554B2"/>
    <w:rsid w:val="00493D2F"/>
    <w:rsid w:val="004C2D22"/>
    <w:rsid w:val="004E4493"/>
    <w:rsid w:val="004F29D7"/>
    <w:rsid w:val="00514B60"/>
    <w:rsid w:val="005B078B"/>
    <w:rsid w:val="005D4EC5"/>
    <w:rsid w:val="005E0434"/>
    <w:rsid w:val="0069376C"/>
    <w:rsid w:val="006D0C62"/>
    <w:rsid w:val="006F031D"/>
    <w:rsid w:val="006F382A"/>
    <w:rsid w:val="00732227"/>
    <w:rsid w:val="009B07F8"/>
    <w:rsid w:val="009E2F15"/>
    <w:rsid w:val="00A87922"/>
    <w:rsid w:val="00A951E5"/>
    <w:rsid w:val="00AE303D"/>
    <w:rsid w:val="00B32B71"/>
    <w:rsid w:val="00B82AE0"/>
    <w:rsid w:val="00C96687"/>
    <w:rsid w:val="00D31E65"/>
    <w:rsid w:val="00DB0A9B"/>
    <w:rsid w:val="00E03263"/>
    <w:rsid w:val="00E622D7"/>
    <w:rsid w:val="00EA3919"/>
    <w:rsid w:val="00EE6553"/>
    <w:rsid w:val="00F1265E"/>
    <w:rsid w:val="00F233EA"/>
    <w:rsid w:val="00FE3296"/>
    <w:rsid w:val="00FF7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customStyle="1" w:styleId="PlainTextChar">
    <w:name w:val="Plain Text Char"/>
    <w:link w:val="PlainText"/>
    <w:rsid w:val="006F382A"/>
    <w:rPr>
      <w:rFonts w:ascii="Consolas" w:hAnsi="Consolas"/>
    </w:rPr>
  </w:style>
  <w:style w:type="paragraph" w:styleId="PlainText">
    <w:name w:val="Plain Text"/>
    <w:basedOn w:val="Normal"/>
    <w:link w:val="PlainTextChar"/>
    <w:rsid w:val="006F382A"/>
    <w:pPr>
      <w:spacing w:after="0" w:line="240" w:lineRule="auto"/>
    </w:pPr>
    <w:rPr>
      <w:rFonts w:ascii="Consolas" w:hAnsi="Consolas"/>
      <w:sz w:val="20"/>
      <w:szCs w:val="20"/>
      <w:lang w:eastAsia="en-GB"/>
    </w:rPr>
  </w:style>
  <w:style w:type="character" w:customStyle="1" w:styleId="PlainTextChar1">
    <w:name w:val="Plain Text Char1"/>
    <w:basedOn w:val="DefaultParagraphFont"/>
    <w:uiPriority w:val="99"/>
    <w:semiHidden/>
    <w:rsid w:val="006F382A"/>
    <w:rPr>
      <w:rFonts w:ascii="Consolas" w:hAnsi="Consolas" w:cs="Consolas"/>
      <w:sz w:val="21"/>
      <w:szCs w:val="21"/>
      <w:lang w:eastAsia="en-US"/>
    </w:rPr>
  </w:style>
  <w:style w:type="character" w:styleId="Hyperlink">
    <w:name w:val="Hyperlink"/>
    <w:rsid w:val="006F382A"/>
    <w:rPr>
      <w:color w:val="0000FF"/>
      <w:u w:val="single"/>
    </w:rPr>
  </w:style>
  <w:style w:type="paragraph" w:styleId="NormalWeb">
    <w:name w:val="Normal (Web)"/>
    <w:basedOn w:val="Normal"/>
    <w:uiPriority w:val="99"/>
    <w:unhideWhenUsed/>
    <w:rsid w:val="006F382A"/>
    <w:pPr>
      <w:spacing w:after="0"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8652F-EE69-4A8B-B8F9-55993DE1B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1</TotalTime>
  <Pages>3</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Maria Pitan</cp:lastModifiedBy>
  <cp:revision>3</cp:revision>
  <cp:lastPrinted>2017-02-13T09:51:00Z</cp:lastPrinted>
  <dcterms:created xsi:type="dcterms:W3CDTF">2017-04-12T15:47:00Z</dcterms:created>
  <dcterms:modified xsi:type="dcterms:W3CDTF">2017-04-21T11:50:00Z</dcterms:modified>
</cp:coreProperties>
</file>