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6C22A72E" w:rsidR="003C0362" w:rsidRPr="00A82493" w:rsidRDefault="00A82493" w:rsidP="00A82493">
      <w:pPr>
        <w:pStyle w:val="Heading1"/>
        <w:rPr>
          <w:rStyle w:val="IntenseReference"/>
          <w:b w:val="0"/>
          <w:bCs w:val="0"/>
          <w:smallCaps w:val="0"/>
          <w:color w:val="7030A0"/>
          <w:spacing w:val="0"/>
          <w:sz w:val="72"/>
          <w:szCs w:val="72"/>
        </w:rPr>
      </w:pPr>
      <w:r w:rsidRPr="00A82493">
        <w:rPr>
          <w:rStyle w:val="IntenseReference"/>
          <w:b w:val="0"/>
          <w:bCs w:val="0"/>
          <w:smallCaps w:val="0"/>
          <w:color w:val="7030A0"/>
          <w:spacing w:val="0"/>
          <w:sz w:val="72"/>
          <w:szCs w:val="72"/>
        </w:rPr>
        <w:t>Cambridgeshire and Peterborough</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32FEA27A" w14:textId="6AB2AFDD" w:rsidR="00A82493" w:rsidRPr="000441E6" w:rsidRDefault="00A82493" w:rsidP="00A82493">
      <w:pPr>
        <w:spacing w:line="240" w:lineRule="auto"/>
        <w:rPr>
          <w:sz w:val="32"/>
          <w:szCs w:val="32"/>
        </w:rPr>
      </w:pPr>
      <w:r w:rsidRPr="000441E6">
        <w:rPr>
          <w:sz w:val="32"/>
          <w:szCs w:val="32"/>
        </w:rPr>
        <w:t>I am pleased to present the annual report for Cambridgeshire and Peterborough Multi-Agency Public Protection Arrangements, 2024-2025.  I took over the chair of the MAPPA strategic management board in April 2025 and therefore extend my thanks to my predecessor for the efforts they put in to achieve these outcomes.</w:t>
      </w:r>
    </w:p>
    <w:p w14:paraId="11770D89" w14:textId="77777777" w:rsidR="00A82493" w:rsidRPr="000441E6" w:rsidRDefault="00A82493" w:rsidP="00A82493">
      <w:pPr>
        <w:spacing w:line="240" w:lineRule="auto"/>
        <w:rPr>
          <w:sz w:val="32"/>
          <w:szCs w:val="32"/>
        </w:rPr>
      </w:pPr>
      <w:r w:rsidRPr="000441E6">
        <w:rPr>
          <w:sz w:val="32"/>
          <w:szCs w:val="32"/>
        </w:rPr>
        <w:t xml:space="preserve">The MAPPA forum allows responsible authorities to work alongside partnership agencies to support the management of individuals who may pose a risk of serious harm to others through commission of violent or sexual offences.  Often dealing with complex situations, these multi-agency arrangements enable professionals to work together to assess risk and establish and deliver risk management plans to keep people safe.  </w:t>
      </w:r>
    </w:p>
    <w:p w14:paraId="7909CD2B" w14:textId="1716A201" w:rsidR="00A82493" w:rsidRPr="000441E6" w:rsidRDefault="00A82493" w:rsidP="00A82493">
      <w:pPr>
        <w:spacing w:line="240" w:lineRule="auto"/>
        <w:rPr>
          <w:sz w:val="32"/>
          <w:szCs w:val="32"/>
        </w:rPr>
      </w:pPr>
      <w:r w:rsidRPr="000441E6">
        <w:rPr>
          <w:sz w:val="32"/>
          <w:szCs w:val="32"/>
        </w:rPr>
        <w:t>Within this report you will find details of the volumes of cases managed under these arrangements and a local view on the work that is being delivered with MAPPA.</w:t>
      </w:r>
    </w:p>
    <w:p w14:paraId="0810E309" w14:textId="77777777" w:rsidR="00A82493" w:rsidRPr="000441E6" w:rsidRDefault="00A82493" w:rsidP="00A82493">
      <w:pPr>
        <w:spacing w:line="240" w:lineRule="auto"/>
        <w:rPr>
          <w:sz w:val="32"/>
          <w:szCs w:val="32"/>
        </w:rPr>
      </w:pPr>
      <w:r w:rsidRPr="000441E6">
        <w:rPr>
          <w:sz w:val="32"/>
          <w:szCs w:val="32"/>
        </w:rPr>
        <w:t xml:space="preserve">The criminal justice system has gone through many changes in the past 12 months, but the consistent high quality of MAPPA has enabled us to adapt and ensure public safety is maintained.  I look forward to us continuing this in the year ahead as the Government’s sentencing bill is implemented. </w:t>
      </w:r>
    </w:p>
    <w:p w14:paraId="0C83E43C" w14:textId="3BBEFD3A" w:rsidR="00A82493" w:rsidRPr="000441E6" w:rsidRDefault="00A82493" w:rsidP="00A82493">
      <w:pPr>
        <w:spacing w:line="240" w:lineRule="auto"/>
        <w:rPr>
          <w:b/>
          <w:bCs/>
          <w:sz w:val="32"/>
          <w:szCs w:val="32"/>
        </w:rPr>
      </w:pPr>
      <w:r w:rsidRPr="000441E6">
        <w:rPr>
          <w:b/>
          <w:bCs/>
          <w:sz w:val="32"/>
          <w:szCs w:val="32"/>
        </w:rPr>
        <w:t xml:space="preserve">Sarah Port </w:t>
      </w:r>
    </w:p>
    <w:p w14:paraId="016EE509" w14:textId="77777777" w:rsidR="001A7B90" w:rsidRPr="000441E6" w:rsidRDefault="001A7B90" w:rsidP="00A82493">
      <w:pPr>
        <w:spacing w:line="240" w:lineRule="auto"/>
        <w:rPr>
          <w:sz w:val="32"/>
          <w:szCs w:val="32"/>
        </w:rPr>
      </w:pPr>
      <w:r w:rsidRPr="000441E6">
        <w:rPr>
          <w:sz w:val="32"/>
          <w:szCs w:val="32"/>
        </w:rPr>
        <w:t xml:space="preserve">Chair of the Cambridgeshire and Peterborough MAPPA Strategic Management Board </w:t>
      </w:r>
    </w:p>
    <w:p w14:paraId="62333CEA" w14:textId="54D762C2" w:rsidR="00332EE6" w:rsidRPr="000441E6" w:rsidRDefault="00A82493" w:rsidP="001A7B90">
      <w:pPr>
        <w:spacing w:line="240" w:lineRule="auto"/>
        <w:rPr>
          <w:rFonts w:cs="Arial"/>
          <w:color w:val="FFFFFF"/>
          <w:sz w:val="32"/>
          <w:szCs w:val="32"/>
        </w:rPr>
      </w:pPr>
      <w:r w:rsidRPr="000441E6">
        <w:rPr>
          <w:sz w:val="32"/>
          <w:szCs w:val="32"/>
        </w:rPr>
        <w:t xml:space="preserve">Head of Service </w:t>
      </w:r>
      <w:r w:rsidR="00EF5192">
        <w:rPr>
          <w:sz w:val="32"/>
          <w:szCs w:val="32"/>
        </w:rPr>
        <w:t xml:space="preserve">- </w:t>
      </w:r>
      <w:r w:rsidR="001A7B90" w:rsidRPr="000441E6">
        <w:rPr>
          <w:sz w:val="32"/>
          <w:szCs w:val="32"/>
        </w:rPr>
        <w:t xml:space="preserve">C&amp;P </w:t>
      </w:r>
      <w:r w:rsidRPr="000441E6">
        <w:rPr>
          <w:sz w:val="32"/>
          <w:szCs w:val="32"/>
        </w:rPr>
        <w:t>Probation Delivery Unit</w:t>
      </w: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916DCDF"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504EE4"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504EE4" w:rsidRPr="00523CF4" w:rsidRDefault="00504EE4" w:rsidP="00504EE4">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6BF1EFA4"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1066</w:t>
            </w:r>
          </w:p>
        </w:tc>
        <w:tc>
          <w:tcPr>
            <w:tcW w:w="2186" w:type="dxa"/>
          </w:tcPr>
          <w:p w14:paraId="1638E0FC" w14:textId="3B83460A"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197</w:t>
            </w:r>
          </w:p>
        </w:tc>
        <w:tc>
          <w:tcPr>
            <w:tcW w:w="2186" w:type="dxa"/>
          </w:tcPr>
          <w:p w14:paraId="1F1BCFAF" w14:textId="3622B0FF"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6BECE56D"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1263</w:t>
            </w:r>
          </w:p>
        </w:tc>
      </w:tr>
      <w:tr w:rsidR="00504EE4"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504EE4" w:rsidRPr="00523CF4" w:rsidRDefault="00504EE4" w:rsidP="00504EE4">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A2A68AD"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tcPr>
          <w:p w14:paraId="10F8D0CE" w14:textId="47FEAC35"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346F3891" w14:textId="11166F2C"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ab/>
              <w:t>7</w:t>
            </w:r>
          </w:p>
        </w:tc>
        <w:tc>
          <w:tcPr>
            <w:tcW w:w="2186" w:type="dxa"/>
          </w:tcPr>
          <w:p w14:paraId="29D9E254" w14:textId="69BC5DDA"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w:t>
            </w:r>
          </w:p>
        </w:tc>
      </w:tr>
      <w:tr w:rsidR="00504EE4"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504EE4" w:rsidRPr="00523CF4" w:rsidRDefault="00504EE4" w:rsidP="00504EE4">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7A695ED1"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26751848" w14:textId="376763F9"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5314FEE" w14:textId="14731E9A"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FD44C20" w14:textId="1F69B6F0"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r>
      <w:tr w:rsidR="00504EE4"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504EE4" w:rsidRPr="00523CF4" w:rsidRDefault="00504EE4" w:rsidP="00504EE4">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359BE97C"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1075</w:t>
            </w:r>
          </w:p>
        </w:tc>
        <w:tc>
          <w:tcPr>
            <w:tcW w:w="2186" w:type="dxa"/>
          </w:tcPr>
          <w:p w14:paraId="4B320A3C" w14:textId="3958FAC9"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200</w:t>
            </w:r>
          </w:p>
        </w:tc>
        <w:tc>
          <w:tcPr>
            <w:tcW w:w="2186" w:type="dxa"/>
          </w:tcPr>
          <w:p w14:paraId="59BF82DA" w14:textId="2599C876"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tcPr>
          <w:p w14:paraId="230BC3FB" w14:textId="17AC2FBC"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1283</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504EE4"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504EE4" w:rsidRPr="00523CF4" w:rsidRDefault="00504EE4" w:rsidP="00504EE4">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54359BB0"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21</w:t>
            </w:r>
          </w:p>
        </w:tc>
        <w:tc>
          <w:tcPr>
            <w:tcW w:w="2186" w:type="dxa"/>
          </w:tcPr>
          <w:p w14:paraId="231D96FE" w14:textId="27A2A058"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w:t>
            </w:r>
          </w:p>
        </w:tc>
        <w:tc>
          <w:tcPr>
            <w:tcW w:w="2186" w:type="dxa"/>
          </w:tcPr>
          <w:p w14:paraId="413645CC" w14:textId="24EE1342"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w:t>
            </w:r>
          </w:p>
        </w:tc>
        <w:tc>
          <w:tcPr>
            <w:tcW w:w="2186" w:type="dxa"/>
          </w:tcPr>
          <w:p w14:paraId="5A206D70" w14:textId="5C6582CC"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57</w:t>
            </w:r>
          </w:p>
        </w:tc>
      </w:tr>
      <w:tr w:rsidR="00504EE4"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504EE4" w:rsidRPr="00523CF4" w:rsidRDefault="00504EE4" w:rsidP="00504EE4">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3D57B250"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tcPr>
          <w:p w14:paraId="4AF1F0B4" w14:textId="6860779C"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3EABFC56" w14:textId="57D97FA0"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66FC4C00" w14:textId="4E0202CD"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r>
      <w:tr w:rsidR="00504EE4"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504EE4" w:rsidRPr="00523CF4" w:rsidRDefault="00504EE4" w:rsidP="00504EE4">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3E325EF8"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26</w:t>
            </w:r>
          </w:p>
        </w:tc>
        <w:tc>
          <w:tcPr>
            <w:tcW w:w="2186" w:type="dxa"/>
          </w:tcPr>
          <w:p w14:paraId="5D543B3B" w14:textId="2D722A89"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w:t>
            </w:r>
          </w:p>
        </w:tc>
        <w:tc>
          <w:tcPr>
            <w:tcW w:w="2186" w:type="dxa"/>
          </w:tcPr>
          <w:p w14:paraId="03713ACD" w14:textId="0FD68677"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w:t>
            </w:r>
          </w:p>
        </w:tc>
        <w:tc>
          <w:tcPr>
            <w:tcW w:w="2186" w:type="dxa"/>
          </w:tcPr>
          <w:p w14:paraId="29E98152" w14:textId="33F13BA7" w:rsidR="00504EE4" w:rsidRPr="00523CF4" w:rsidRDefault="00504EE4" w:rsidP="00504EE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62</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21792A60" w:rsidR="00332EE6" w:rsidRPr="00523CF4" w:rsidRDefault="008174E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123C82BC" w:rsidR="00052623" w:rsidRPr="00523CF4" w:rsidRDefault="008174E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28</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491D046B" w:rsidR="00332EE6" w:rsidRPr="00523CF4" w:rsidRDefault="00FA029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7C4EAC10" w:rsidR="00A231D9" w:rsidRPr="00523CF4" w:rsidRDefault="006B03E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135</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12BCEC1" w:rsidR="00A231D9" w:rsidRPr="00523CF4" w:rsidRDefault="006B03E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8A7C683" w:rsidR="00A231D9" w:rsidRPr="00523CF4" w:rsidRDefault="006B03EA"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657A9781" w:rsidR="00332EE6" w:rsidRPr="00523CF4" w:rsidRDefault="002E7D5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797E0C"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797E0C" w:rsidRPr="00523CF4" w:rsidRDefault="00797E0C" w:rsidP="00797E0C">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785C81F1" w:rsidR="00797E0C" w:rsidRPr="00523CF4" w:rsidRDefault="00797E0C" w:rsidP="00797E0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tcPr>
          <w:p w14:paraId="34F9E68F" w14:textId="0FF1FAC2" w:rsidR="00797E0C" w:rsidRPr="00523CF4" w:rsidRDefault="00797E0C" w:rsidP="00797E0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tcPr>
          <w:p w14:paraId="720ECB5F" w14:textId="512D8FDC" w:rsidR="00797E0C" w:rsidRPr="00523CF4" w:rsidRDefault="00797E0C" w:rsidP="00797E0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BF4CB47" w:rsidR="00797E0C" w:rsidRPr="00523CF4" w:rsidRDefault="00797E0C" w:rsidP="00797E0C">
            <w:pPr>
              <w:pStyle w:val="MAPPA-Tabletext"/>
              <w:jc w:val="right"/>
              <w:rPr>
                <w:b w:val="0"/>
                <w:bCs w:val="0"/>
                <w:sz w:val="24"/>
                <w:szCs w:val="24"/>
                <w:lang w:val="en-GB"/>
              </w:rPr>
            </w:pPr>
            <w:r>
              <w:rPr>
                <w:noProof/>
              </w:rPr>
              <w:t>17</w:t>
            </w:r>
          </w:p>
        </w:tc>
      </w:tr>
      <w:tr w:rsidR="00797E0C"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797E0C" w:rsidRPr="00523CF4" w:rsidRDefault="00797E0C" w:rsidP="00797E0C">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59275342" w:rsidR="00797E0C" w:rsidRPr="00523CF4" w:rsidRDefault="00797E0C" w:rsidP="00797E0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272FF4F7" w14:textId="54B1FD77" w:rsidR="00797E0C" w:rsidRPr="00523CF4" w:rsidRDefault="00797E0C" w:rsidP="00797E0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D55EA6" w14:textId="4B55AD0D" w:rsidR="00797E0C" w:rsidRPr="00523CF4" w:rsidRDefault="00797E0C" w:rsidP="00797E0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30DC9800" w:rsidR="00797E0C" w:rsidRPr="00523CF4" w:rsidRDefault="00797E0C" w:rsidP="00797E0C">
            <w:pPr>
              <w:pStyle w:val="MAPPA-Tabletext"/>
              <w:jc w:val="right"/>
              <w:rPr>
                <w:b w:val="0"/>
                <w:bCs w:val="0"/>
                <w:sz w:val="24"/>
                <w:szCs w:val="24"/>
                <w:lang w:val="en-GB"/>
              </w:rPr>
            </w:pPr>
            <w:r>
              <w:rPr>
                <w:noProof/>
              </w:rPr>
              <w:t>1</w:t>
            </w:r>
          </w:p>
        </w:tc>
      </w:tr>
      <w:tr w:rsidR="00797E0C"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797E0C" w:rsidRPr="00523CF4" w:rsidRDefault="00797E0C" w:rsidP="00797E0C">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19C00E65" w:rsidR="00797E0C" w:rsidRPr="00523CF4" w:rsidRDefault="00797E0C" w:rsidP="00797E0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10</w:t>
            </w:r>
            <w:r>
              <w:fldChar w:fldCharType="end"/>
            </w:r>
          </w:p>
        </w:tc>
        <w:tc>
          <w:tcPr>
            <w:tcW w:w="2186" w:type="dxa"/>
          </w:tcPr>
          <w:p w14:paraId="184256C5" w14:textId="77F4FCB9" w:rsidR="00797E0C" w:rsidRPr="00523CF4" w:rsidRDefault="00797E0C" w:rsidP="00797E0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4</w:t>
            </w:r>
            <w:r>
              <w:fldChar w:fldCharType="end"/>
            </w:r>
          </w:p>
        </w:tc>
        <w:tc>
          <w:tcPr>
            <w:tcW w:w="2186" w:type="dxa"/>
          </w:tcPr>
          <w:p w14:paraId="44078787" w14:textId="0C9042B7" w:rsidR="00797E0C" w:rsidRPr="00523CF4" w:rsidRDefault="00797E0C" w:rsidP="00797E0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4</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55C238D" w:rsidR="00797E0C" w:rsidRPr="00523CF4" w:rsidRDefault="00797E0C" w:rsidP="00797E0C">
            <w:pPr>
              <w:pStyle w:val="MAPPA-Tabletext"/>
              <w:jc w:val="right"/>
              <w:rPr>
                <w:b w:val="0"/>
                <w:bCs w:val="0"/>
                <w:sz w:val="24"/>
                <w:szCs w:val="24"/>
                <w:lang w:val="en-GB"/>
              </w:rPr>
            </w:pPr>
            <w:r>
              <w:rPr>
                <w:noProof/>
              </w:rPr>
              <w:t>18</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1FAED0F" w:rsidR="00FA3513" w:rsidRPr="00523CF4" w:rsidRDefault="00A13F39"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5265429F" w:rsidR="00FA3513" w:rsidRPr="00523CF4" w:rsidRDefault="00A13F39"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11B9B65D" w:rsidR="00FA3513" w:rsidRPr="00523CF4" w:rsidRDefault="00A13F39"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2221F9C4" w:rsidR="00332EE6" w:rsidRPr="004265C9" w:rsidRDefault="00C2448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130</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r w:rsidR="005F4133" w:rsidRPr="00B52CDC">
        <w:rPr>
          <w:sz w:val="24"/>
          <w:szCs w:val="24"/>
        </w:rPr>
        <w:t>i</w:t>
      </w:r>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A8A875F" w:rsidR="00332EE6" w:rsidRPr="00504EE4" w:rsidRDefault="00504EE4" w:rsidP="00296A85">
      <w:pPr>
        <w:pStyle w:val="Heading1"/>
        <w:jc w:val="left"/>
        <w:rPr>
          <w:sz w:val="40"/>
          <w:szCs w:val="40"/>
        </w:rPr>
      </w:pPr>
      <w:r w:rsidRPr="00504EE4">
        <w:rPr>
          <w:sz w:val="40"/>
          <w:szCs w:val="40"/>
        </w:rPr>
        <w:lastRenderedPageBreak/>
        <w:t>C</w:t>
      </w:r>
      <w:r>
        <w:rPr>
          <w:sz w:val="40"/>
          <w:szCs w:val="40"/>
        </w:rPr>
        <w:t>ambridgeshire and Peterborough MAPPA – Our Service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257693">
          <w:footerReference w:type="default" r:id="rId21"/>
          <w:pgSz w:w="11905" w:h="16837" w:code="9"/>
          <w:pgMar w:top="284"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54D2C62B" w14:textId="70D5532B" w:rsidR="001A7B90" w:rsidRPr="0073403E" w:rsidRDefault="001A7B90" w:rsidP="001A7B90">
      <w:pPr>
        <w:spacing w:after="160" w:line="278" w:lineRule="auto"/>
      </w:pPr>
      <w:r w:rsidRPr="0073403E">
        <w:rPr>
          <w:b/>
          <w:bCs/>
        </w:rPr>
        <w:t>MAPPA Strategic Management Board</w:t>
      </w:r>
    </w:p>
    <w:p w14:paraId="350940F4" w14:textId="6A12D4CA" w:rsidR="001A7B90" w:rsidRPr="0073403E" w:rsidRDefault="001A7B90" w:rsidP="001A7B90">
      <w:pPr>
        <w:spacing w:after="160" w:line="278" w:lineRule="auto"/>
      </w:pPr>
      <w:r w:rsidRPr="0073403E">
        <w:t>Cambridgeshire</w:t>
      </w:r>
      <w:r w:rsidR="00257693">
        <w:t xml:space="preserve"> and Peterborough</w:t>
      </w:r>
      <w:r w:rsidRPr="0073403E">
        <w:t xml:space="preserve"> MAPPA continue to deliver a strong commitment to safeguarding communities from serious harm posed by violent and sexual offenders. The Strategic Management Board (SMB), comprising senior representatives from the Police, Probation Service, Prison Service, and Duty to Co-operate agencies, meets </w:t>
      </w:r>
      <w:r w:rsidR="00257693" w:rsidRPr="0073403E">
        <w:t>regularly</w:t>
      </w:r>
      <w:r w:rsidRPr="0073403E">
        <w:t xml:space="preserve"> to oversee performance, ensure compliance with national MAPPA guidance, and drive continuous improvement.</w:t>
      </w:r>
    </w:p>
    <w:p w14:paraId="3F0DA89B" w14:textId="592655FC" w:rsidR="001A7B90" w:rsidRPr="0073403E" w:rsidRDefault="001A7B90" w:rsidP="001A7B90">
      <w:pPr>
        <w:spacing w:after="160" w:line="278" w:lineRule="auto"/>
      </w:pPr>
      <w:r w:rsidRPr="0073403E">
        <w:rPr>
          <w:b/>
          <w:bCs/>
        </w:rPr>
        <w:t xml:space="preserve">Operational Developments </w:t>
      </w:r>
    </w:p>
    <w:p w14:paraId="0A0A2598" w14:textId="3F958D20" w:rsidR="001A7B90" w:rsidRPr="0073403E" w:rsidRDefault="001A7B90" w:rsidP="001A7B90">
      <w:pPr>
        <w:spacing w:after="160" w:line="278" w:lineRule="auto"/>
      </w:pPr>
      <w:r w:rsidRPr="0073403E">
        <w:t xml:space="preserve">In </w:t>
      </w:r>
      <w:r>
        <w:t>the past year</w:t>
      </w:r>
      <w:r w:rsidRPr="0073403E">
        <w:t>, Cambridgeshire MAPPA focused on enhancing inter-agency collaboration, particularly in response to</w:t>
      </w:r>
      <w:r w:rsidR="00504917">
        <w:t xml:space="preserve"> </w:t>
      </w:r>
      <w:r w:rsidR="00257693">
        <w:t xml:space="preserve">legislation introduced to address prison </w:t>
      </w:r>
      <w:r w:rsidR="003A4C0A">
        <w:t>capacity issues</w:t>
      </w:r>
      <w:r w:rsidRPr="0073403E">
        <w:t xml:space="preserve">. </w:t>
      </w:r>
      <w:r w:rsidR="00257693">
        <w:t>T</w:t>
      </w:r>
      <w:r w:rsidRPr="0073403E">
        <w:t xml:space="preserve">he MAPPA Co-ordinator has worked closely with Responsible Authorities and Duty to Co-operate agencies to ensure timely referrals, effective risk assessments, and </w:t>
      </w:r>
      <w:r w:rsidR="00504917">
        <w:t xml:space="preserve">robust </w:t>
      </w:r>
      <w:r w:rsidRPr="0073403E">
        <w:t>risk management plans</w:t>
      </w:r>
      <w:r w:rsidR="00257693">
        <w:t xml:space="preserve"> are completed</w:t>
      </w:r>
      <w:r w:rsidRPr="0073403E">
        <w:t xml:space="preserve">. </w:t>
      </w:r>
      <w:r>
        <w:t>M</w:t>
      </w:r>
      <w:r w:rsidRPr="0073403E">
        <w:t xml:space="preserve">ental health services </w:t>
      </w:r>
      <w:r w:rsidR="000270D0">
        <w:t xml:space="preserve">maintain a </w:t>
      </w:r>
      <w:r>
        <w:t xml:space="preserve">significant presence </w:t>
      </w:r>
      <w:r w:rsidRPr="0073403E">
        <w:t>in</w:t>
      </w:r>
      <w:r>
        <w:t xml:space="preserve"> the </w:t>
      </w:r>
      <w:r w:rsidRPr="0073403E">
        <w:t xml:space="preserve">MAPPA processes, with </w:t>
      </w:r>
      <w:r>
        <w:t xml:space="preserve">a priority being to </w:t>
      </w:r>
      <w:r w:rsidRPr="0073403E">
        <w:t xml:space="preserve">increase </w:t>
      </w:r>
      <w:r>
        <w:t xml:space="preserve">the </w:t>
      </w:r>
      <w:r w:rsidR="00257693">
        <w:t xml:space="preserve">support </w:t>
      </w:r>
      <w:r w:rsidRPr="0073403E">
        <w:t xml:space="preserve">from adult social care partners to support </w:t>
      </w:r>
      <w:r w:rsidR="000270D0">
        <w:t xml:space="preserve">those </w:t>
      </w:r>
      <w:r w:rsidRPr="0073403E">
        <w:t>with complex needs.</w:t>
      </w:r>
    </w:p>
    <w:p w14:paraId="4250DF2F" w14:textId="77777777" w:rsidR="001A7B90" w:rsidRPr="0073403E" w:rsidRDefault="001A7B90" w:rsidP="001A7B90">
      <w:pPr>
        <w:spacing w:after="160" w:line="278" w:lineRule="auto"/>
      </w:pPr>
      <w:r w:rsidRPr="0073403E">
        <w:rPr>
          <w:b/>
          <w:bCs/>
        </w:rPr>
        <w:t>Housing and Resettlement</w:t>
      </w:r>
    </w:p>
    <w:p w14:paraId="338ED2EF" w14:textId="64C25710" w:rsidR="001A7B90" w:rsidRDefault="001A7B90" w:rsidP="001A7B90">
      <w:pPr>
        <w:spacing w:after="160" w:line="278" w:lineRule="auto"/>
      </w:pPr>
      <w:r w:rsidRPr="0073403E">
        <w:t xml:space="preserve">Accommodation remains a challenge, particularly for MAPPA </w:t>
      </w:r>
      <w:r w:rsidR="000270D0">
        <w:t xml:space="preserve">nominals </w:t>
      </w:r>
      <w:r w:rsidRPr="0073403E">
        <w:t xml:space="preserve">requiring supported housing or </w:t>
      </w:r>
      <w:r w:rsidR="000270D0">
        <w:t>resettlement</w:t>
      </w:r>
      <w:r w:rsidRPr="0073403E">
        <w:t xml:space="preserve">. The region has </w:t>
      </w:r>
      <w:r w:rsidR="000270D0">
        <w:t xml:space="preserve">continued to </w:t>
      </w:r>
      <w:r w:rsidR="003A4C0A" w:rsidRPr="0073403E">
        <w:t>benefit</w:t>
      </w:r>
      <w:r w:rsidRPr="0073403E">
        <w:t xml:space="preserve"> from the CAS3 </w:t>
      </w:r>
      <w:r w:rsidR="003A4C0A">
        <w:t xml:space="preserve">(Tier 3 Community Accommodation Service) </w:t>
      </w:r>
      <w:r w:rsidRPr="0073403E">
        <w:t xml:space="preserve">bed spaces, funded by HMPPS, which provide short-term accommodation for individuals leaving custody. Local housing teams and </w:t>
      </w:r>
      <w:r>
        <w:t>The P</w:t>
      </w:r>
      <w:r w:rsidRPr="0073403E">
        <w:t xml:space="preserve">robation </w:t>
      </w:r>
      <w:r>
        <w:t>S</w:t>
      </w:r>
      <w:r w:rsidRPr="0073403E">
        <w:t xml:space="preserve">ervices </w:t>
      </w:r>
      <w:r w:rsidR="00504917">
        <w:t xml:space="preserve">work </w:t>
      </w:r>
      <w:r w:rsidRPr="0073403E">
        <w:t>together to develop sustainable pathways into independent living, aiming to reduce homelessness and reoffending.</w:t>
      </w:r>
    </w:p>
    <w:p w14:paraId="34194C97" w14:textId="77777777" w:rsidR="00504EE4" w:rsidRDefault="00504EE4" w:rsidP="001A7B90">
      <w:pPr>
        <w:spacing w:after="160" w:line="278" w:lineRule="auto"/>
      </w:pPr>
    </w:p>
    <w:p w14:paraId="03E8DECC" w14:textId="77777777" w:rsidR="00504EE4" w:rsidRPr="0073403E" w:rsidRDefault="00504EE4" w:rsidP="001A7B90">
      <w:pPr>
        <w:spacing w:after="160" w:line="278" w:lineRule="auto"/>
      </w:pPr>
    </w:p>
    <w:p w14:paraId="093EF1E5" w14:textId="58769A2E" w:rsidR="001A7B90" w:rsidRPr="0073403E" w:rsidRDefault="001A7B90" w:rsidP="001A7B90">
      <w:pPr>
        <w:spacing w:after="160" w:line="278" w:lineRule="auto"/>
      </w:pPr>
      <w:r w:rsidRPr="0073403E">
        <w:rPr>
          <w:b/>
          <w:bCs/>
        </w:rPr>
        <w:t>Training and Professional Development</w:t>
      </w:r>
    </w:p>
    <w:p w14:paraId="4ED29437" w14:textId="78AE4F4A" w:rsidR="001A7B90" w:rsidRPr="0073403E" w:rsidRDefault="001A7B90" w:rsidP="001A7B90">
      <w:pPr>
        <w:spacing w:after="160" w:line="278" w:lineRule="auto"/>
      </w:pPr>
      <w:r w:rsidRPr="0073403E">
        <w:t>MAPPA h</w:t>
      </w:r>
      <w:r w:rsidR="000270D0">
        <w:t>ave</w:t>
      </w:r>
      <w:r w:rsidRPr="0073403E">
        <w:t xml:space="preserve"> maintained a strong focus on professional development. Regular training sessions have been delivered to partners, with </w:t>
      </w:r>
      <w:r w:rsidR="000270D0">
        <w:t xml:space="preserve">focus on </w:t>
      </w:r>
      <w:r w:rsidRPr="0073403E">
        <w:t xml:space="preserve">risk assessment, </w:t>
      </w:r>
      <w:r>
        <w:t>multi-agency engagement,</w:t>
      </w:r>
      <w:r w:rsidRPr="0073403E">
        <w:t xml:space="preserve"> and </w:t>
      </w:r>
      <w:r>
        <w:t xml:space="preserve">developing robust and effective risk management plans.  </w:t>
      </w:r>
      <w:r w:rsidRPr="0073403E">
        <w:t xml:space="preserve">The MAPPA </w:t>
      </w:r>
      <w:r>
        <w:t xml:space="preserve">SMB have overseen </w:t>
      </w:r>
      <w:r w:rsidRPr="0073403E">
        <w:t>case audits and learning reviews to identify best practice and areas for improvement.</w:t>
      </w:r>
    </w:p>
    <w:p w14:paraId="7F8CDA64" w14:textId="77777777" w:rsidR="001A7B90" w:rsidRPr="0073403E" w:rsidRDefault="001A7B90" w:rsidP="001A7B90">
      <w:pPr>
        <w:spacing w:after="160" w:line="278" w:lineRule="auto"/>
      </w:pPr>
      <w:r w:rsidRPr="0073403E">
        <w:rPr>
          <w:b/>
          <w:bCs/>
        </w:rPr>
        <w:t>Performance and Governance</w:t>
      </w:r>
    </w:p>
    <w:p w14:paraId="59A33B6B" w14:textId="7DEBB3C8" w:rsidR="001A7B90" w:rsidRPr="0073403E" w:rsidRDefault="001A7B90" w:rsidP="001A7B90">
      <w:pPr>
        <w:spacing w:after="160" w:line="278" w:lineRule="auto"/>
      </w:pPr>
      <w:r w:rsidRPr="0073403E">
        <w:t xml:space="preserve">Despite national pressures, MAPPA </w:t>
      </w:r>
      <w:r w:rsidR="000270D0">
        <w:t xml:space="preserve">have </w:t>
      </w:r>
      <w:r w:rsidRPr="0073403E">
        <w:t xml:space="preserve">maintained high standards of practice. The SMB has </w:t>
      </w:r>
      <w:r>
        <w:t xml:space="preserve">continued to </w:t>
      </w:r>
      <w:r w:rsidRPr="0073403E">
        <w:t xml:space="preserve">monitor </w:t>
      </w:r>
      <w:r>
        <w:t xml:space="preserve">and report strong results against </w:t>
      </w:r>
      <w:r w:rsidRPr="0073403E">
        <w:t xml:space="preserve">key indicators, including referral rates, meeting attendance, and the timeliness of risk management plans. No serious </w:t>
      </w:r>
      <w:r>
        <w:t xml:space="preserve">case reviews </w:t>
      </w:r>
      <w:r w:rsidRPr="0073403E">
        <w:t xml:space="preserve">have been </w:t>
      </w:r>
      <w:r w:rsidR="000270D0">
        <w:t>necessary</w:t>
      </w:r>
      <w:r w:rsidRPr="0073403E">
        <w:t>, reflecting the effectiveness of local arrangements.</w:t>
      </w:r>
    </w:p>
    <w:p w14:paraId="662B52E8" w14:textId="77777777" w:rsidR="001A7B90" w:rsidRPr="0073403E" w:rsidRDefault="001A7B90" w:rsidP="001A7B90">
      <w:pPr>
        <w:spacing w:after="160" w:line="278" w:lineRule="auto"/>
      </w:pPr>
      <w:r w:rsidRPr="0073403E">
        <w:rPr>
          <w:b/>
          <w:bCs/>
        </w:rPr>
        <w:t>Equality and Diversity</w:t>
      </w:r>
    </w:p>
    <w:p w14:paraId="271882B9" w14:textId="622A6C33" w:rsidR="001A7B90" w:rsidRPr="0073403E" w:rsidRDefault="001A7B90" w:rsidP="001A7B90">
      <w:pPr>
        <w:spacing w:after="160" w:line="278" w:lineRule="auto"/>
      </w:pPr>
      <w:r w:rsidRPr="0073403E">
        <w:t xml:space="preserve">MAPPA partners remain committed to upholding the principles of equality and diversity. All agencies are encouraged to consider the protected characteristics of </w:t>
      </w:r>
      <w:r w:rsidR="000270D0">
        <w:t>nominals</w:t>
      </w:r>
      <w:r w:rsidRPr="0073403E">
        <w:t xml:space="preserve"> when developing risk management plans. Mental health, disability, and cultural needs are routinely assessed and addressed through tailored interventions.</w:t>
      </w:r>
    </w:p>
    <w:p w14:paraId="725BB105" w14:textId="77777777" w:rsidR="001A7B90" w:rsidRPr="0073403E" w:rsidRDefault="001A7B90" w:rsidP="001A7B90">
      <w:pPr>
        <w:spacing w:after="160" w:line="278" w:lineRule="auto"/>
      </w:pPr>
      <w:r w:rsidRPr="0073403E">
        <w:rPr>
          <w:b/>
          <w:bCs/>
        </w:rPr>
        <w:t>Looking Ahead</w:t>
      </w:r>
    </w:p>
    <w:p w14:paraId="2C1B42CF" w14:textId="77777777" w:rsidR="00332EE6" w:rsidRDefault="001A7B90" w:rsidP="00504EE4">
      <w:pPr>
        <w:spacing w:after="160" w:line="278" w:lineRule="auto"/>
      </w:pPr>
      <w:r w:rsidRPr="0073403E">
        <w:t xml:space="preserve">The coming year will see </w:t>
      </w:r>
      <w:r w:rsidR="00504EE4">
        <w:t xml:space="preserve">continued investment from local agencies in MAPPA, </w:t>
      </w:r>
      <w:r w:rsidRPr="0073403E">
        <w:t xml:space="preserve">including improved data sharing platforms and risk </w:t>
      </w:r>
      <w:r>
        <w:t xml:space="preserve">assessment </w:t>
      </w:r>
      <w:r w:rsidRPr="0073403E">
        <w:t xml:space="preserve">systems. </w:t>
      </w:r>
      <w:r w:rsidR="00504EE4">
        <w:t xml:space="preserve"> Our </w:t>
      </w:r>
      <w:r w:rsidRPr="0073403E">
        <w:t xml:space="preserve">MAPPA will also contribute to regional discussions on </w:t>
      </w:r>
      <w:r>
        <w:t xml:space="preserve">key areas of Public Protection strategies, Risk Management planning, and </w:t>
      </w:r>
      <w:r w:rsidRPr="0073403E">
        <w:t>offender rehabilitation.</w:t>
      </w:r>
      <w:r>
        <w:t xml:space="preserve">  We will ensure protecting the public will remain our highest priority.</w:t>
      </w:r>
    </w:p>
    <w:p w14:paraId="03ECBF1B" w14:textId="77777777" w:rsidR="00C97670" w:rsidRDefault="00C97670" w:rsidP="00504EE4">
      <w:pPr>
        <w:spacing w:after="160" w:line="278" w:lineRule="auto"/>
      </w:pPr>
    </w:p>
    <w:p w14:paraId="2C6C17CC" w14:textId="77777777" w:rsidR="00C97670" w:rsidRPr="007B31C4" w:rsidRDefault="00C97670" w:rsidP="00C97670">
      <w:pPr>
        <w:spacing w:after="160" w:line="278" w:lineRule="auto"/>
        <w:rPr>
          <w:b/>
          <w:bCs/>
        </w:rPr>
      </w:pPr>
      <w:r w:rsidRPr="007B31C4">
        <w:rPr>
          <w:b/>
          <w:bCs/>
        </w:rPr>
        <w:t>Case Study 1: Managing Risk Post-Release – Sexual Offender</w:t>
      </w:r>
    </w:p>
    <w:p w14:paraId="49D9AE4C" w14:textId="6489CCD3" w:rsidR="00C97670" w:rsidRPr="007B31C4" w:rsidRDefault="00C97670" w:rsidP="00C97670">
      <w:pPr>
        <w:spacing w:after="160" w:line="278" w:lineRule="auto"/>
      </w:pPr>
      <w:r w:rsidRPr="007B31C4">
        <w:rPr>
          <w:b/>
          <w:bCs/>
        </w:rPr>
        <w:t>Background:</w:t>
      </w:r>
      <w:r w:rsidRPr="007B31C4">
        <w:br/>
        <w:t xml:space="preserve">A male </w:t>
      </w:r>
      <w:r w:rsidR="00E84467">
        <w:t xml:space="preserve">nominal </w:t>
      </w:r>
      <w:r w:rsidRPr="007B31C4">
        <w:t xml:space="preserve">convicted of multiple sexual offences was released from custody and managed under MAPPA Level 2. He was subject to licence conditions including </w:t>
      </w:r>
      <w:r w:rsidR="00E84467">
        <w:t xml:space="preserve">an </w:t>
      </w:r>
      <w:r w:rsidRPr="007B31C4">
        <w:t xml:space="preserve">exclusion zone, curfew, and </w:t>
      </w:r>
      <w:r w:rsidR="001256BB">
        <w:t xml:space="preserve">had continued oversight from police as well as the Probation Practitioner </w:t>
      </w:r>
      <w:r w:rsidR="00033D44">
        <w:t xml:space="preserve">managing his </w:t>
      </w:r>
      <w:r w:rsidR="003A4C0A">
        <w:t>licence</w:t>
      </w:r>
      <w:r w:rsidRPr="007B31C4">
        <w:t>.</w:t>
      </w:r>
    </w:p>
    <w:p w14:paraId="3F00747F" w14:textId="77777777" w:rsidR="00C97670" w:rsidRPr="007B31C4" w:rsidRDefault="00C97670" w:rsidP="00C97670">
      <w:pPr>
        <w:spacing w:after="160" w:line="278" w:lineRule="auto"/>
      </w:pPr>
      <w:r w:rsidRPr="007B31C4">
        <w:rPr>
          <w:b/>
          <w:bCs/>
        </w:rPr>
        <w:t>MAPPA Actions:</w:t>
      </w:r>
    </w:p>
    <w:p w14:paraId="0F8212A4" w14:textId="4944F0AB" w:rsidR="00C97670" w:rsidRPr="007B31C4" w:rsidRDefault="00C97670" w:rsidP="00C97670">
      <w:pPr>
        <w:numPr>
          <w:ilvl w:val="0"/>
          <w:numId w:val="4"/>
        </w:numPr>
        <w:suppressAutoHyphens w:val="0"/>
        <w:autoSpaceDE/>
        <w:autoSpaceDN/>
        <w:adjustRightInd/>
        <w:spacing w:after="160" w:line="278" w:lineRule="auto"/>
        <w:textAlignment w:val="auto"/>
      </w:pPr>
      <w:r w:rsidRPr="007B31C4">
        <w:t>The lead agency (Probation) co</w:t>
      </w:r>
      <w:r w:rsidR="00033D44">
        <w:t>-</w:t>
      </w:r>
      <w:r w:rsidRPr="007B31C4">
        <w:t>ordinated a multi-agency risk management plan involving police, housing, and mental health services.</w:t>
      </w:r>
    </w:p>
    <w:p w14:paraId="0C11E3A4" w14:textId="624A52A4" w:rsidR="00C97670" w:rsidRPr="003A4C0A" w:rsidRDefault="00C97670" w:rsidP="00C97670">
      <w:pPr>
        <w:numPr>
          <w:ilvl w:val="0"/>
          <w:numId w:val="4"/>
        </w:numPr>
        <w:suppressAutoHyphens w:val="0"/>
        <w:autoSpaceDE/>
        <w:autoSpaceDN/>
        <w:adjustRightInd/>
        <w:spacing w:after="160" w:line="278" w:lineRule="auto"/>
        <w:textAlignment w:val="auto"/>
      </w:pPr>
      <w:r w:rsidRPr="003A4C0A">
        <w:t xml:space="preserve">The </w:t>
      </w:r>
      <w:r w:rsidR="00033D44" w:rsidRPr="003A4C0A">
        <w:t xml:space="preserve">nominal </w:t>
      </w:r>
      <w:r w:rsidRPr="003A4C0A">
        <w:t>was placed in</w:t>
      </w:r>
      <w:r w:rsidR="003A4C0A" w:rsidRPr="003A4C0A">
        <w:rPr>
          <w:rStyle w:val="CommentReference"/>
          <w:sz w:val="24"/>
          <w:szCs w:val="24"/>
        </w:rPr>
        <w:t xml:space="preserve"> </w:t>
      </w:r>
      <w:r w:rsidR="003A4C0A">
        <w:rPr>
          <w:rStyle w:val="CommentReference"/>
          <w:sz w:val="24"/>
          <w:szCs w:val="24"/>
        </w:rPr>
        <w:t>s</w:t>
      </w:r>
      <w:r w:rsidR="003A4C0A" w:rsidRPr="003A4C0A">
        <w:t xml:space="preserve">upported community </w:t>
      </w:r>
      <w:r w:rsidRPr="003A4C0A">
        <w:t>accommodation with daily monitoring.</w:t>
      </w:r>
    </w:p>
    <w:p w14:paraId="2556B7B0" w14:textId="39D5C388" w:rsidR="00C97670" w:rsidRPr="007B31C4" w:rsidRDefault="00C97670" w:rsidP="00C97670">
      <w:pPr>
        <w:numPr>
          <w:ilvl w:val="0"/>
          <w:numId w:val="4"/>
        </w:numPr>
        <w:suppressAutoHyphens w:val="0"/>
        <w:autoSpaceDE/>
        <w:autoSpaceDN/>
        <w:adjustRightInd/>
        <w:spacing w:after="160" w:line="278" w:lineRule="auto"/>
        <w:textAlignment w:val="auto"/>
      </w:pPr>
      <w:r w:rsidRPr="007B31C4">
        <w:t xml:space="preserve">Police </w:t>
      </w:r>
      <w:r w:rsidR="00355390">
        <w:t xml:space="preserve">MOSOVO (Manager of Violent and Sexual Offences) officer </w:t>
      </w:r>
      <w:r w:rsidRPr="007B31C4">
        <w:t>conducted regular home visits and monitored compliance with Sexual Harm Prevention Orders (SHPO).</w:t>
      </w:r>
    </w:p>
    <w:p w14:paraId="0AD19BC1" w14:textId="334E6959" w:rsidR="00C97670" w:rsidRPr="007B31C4" w:rsidRDefault="00AC5FBB" w:rsidP="00C97670">
      <w:pPr>
        <w:numPr>
          <w:ilvl w:val="0"/>
          <w:numId w:val="4"/>
        </w:numPr>
        <w:suppressAutoHyphens w:val="0"/>
        <w:autoSpaceDE/>
        <w:autoSpaceDN/>
        <w:adjustRightInd/>
        <w:spacing w:after="160" w:line="278" w:lineRule="auto"/>
        <w:textAlignment w:val="auto"/>
      </w:pPr>
      <w:r>
        <w:t>Between Wellbeing</w:t>
      </w:r>
      <w:r w:rsidR="003F5BCE">
        <w:t xml:space="preserve">, </w:t>
      </w:r>
      <w:r w:rsidR="00C97670" w:rsidRPr="007B31C4">
        <w:t>Mental health</w:t>
      </w:r>
      <w:r w:rsidR="00C41470">
        <w:t>\Personality Disorder</w:t>
      </w:r>
      <w:r w:rsidR="00C97670" w:rsidRPr="007B31C4">
        <w:t xml:space="preserve"> services </w:t>
      </w:r>
      <w:r>
        <w:t xml:space="preserve">he received </w:t>
      </w:r>
      <w:r w:rsidR="00C97670" w:rsidRPr="007B31C4">
        <w:t>weekly therapeutic support due to underlying trauma</w:t>
      </w:r>
      <w:r w:rsidR="00C41470">
        <w:t xml:space="preserve"> and subsequent </w:t>
      </w:r>
      <w:r w:rsidR="00C97670" w:rsidRPr="007B31C4">
        <w:t>personality disorder.</w:t>
      </w:r>
    </w:p>
    <w:p w14:paraId="2650F329" w14:textId="10ACB206" w:rsidR="00C97670" w:rsidRPr="007B31C4" w:rsidRDefault="00C97670" w:rsidP="00C97670">
      <w:pPr>
        <w:spacing w:after="160" w:line="278" w:lineRule="auto"/>
      </w:pPr>
      <w:r w:rsidRPr="007B31C4">
        <w:rPr>
          <w:b/>
          <w:bCs/>
        </w:rPr>
        <w:t>Outcome:</w:t>
      </w:r>
      <w:r w:rsidRPr="007B31C4">
        <w:br/>
        <w:t xml:space="preserve">The offender complied with all licence conditions and showed positive engagement with services. After </w:t>
      </w:r>
      <w:r w:rsidR="0080130C">
        <w:t xml:space="preserve">8 </w:t>
      </w:r>
      <w:r w:rsidRPr="007B31C4">
        <w:t>months, the case was stepped down to Level 1 with continued monitoring. No further offences were recorded.</w:t>
      </w:r>
    </w:p>
    <w:p w14:paraId="22F3EC87" w14:textId="77777777" w:rsidR="00C97670" w:rsidRDefault="00C97670" w:rsidP="00504EE4">
      <w:pPr>
        <w:spacing w:after="160" w:line="278" w:lineRule="auto"/>
        <w:rPr>
          <w:szCs w:val="28"/>
        </w:rPr>
      </w:pPr>
    </w:p>
    <w:p w14:paraId="795006C1" w14:textId="77777777" w:rsidR="00C97670" w:rsidRDefault="00C97670" w:rsidP="00504EE4">
      <w:pPr>
        <w:spacing w:after="160" w:line="278" w:lineRule="auto"/>
        <w:rPr>
          <w:szCs w:val="28"/>
        </w:rPr>
      </w:pPr>
    </w:p>
    <w:p w14:paraId="7F680C10" w14:textId="77777777" w:rsidR="00C97670" w:rsidRDefault="00C97670" w:rsidP="00504EE4">
      <w:pPr>
        <w:spacing w:after="160" w:line="278" w:lineRule="auto"/>
        <w:rPr>
          <w:szCs w:val="28"/>
        </w:rPr>
      </w:pPr>
    </w:p>
    <w:p w14:paraId="7B76D0C5" w14:textId="77777777" w:rsidR="00C97670" w:rsidRDefault="00C97670" w:rsidP="00504EE4">
      <w:pPr>
        <w:spacing w:after="160" w:line="278" w:lineRule="auto"/>
        <w:rPr>
          <w:szCs w:val="28"/>
        </w:rPr>
      </w:pPr>
    </w:p>
    <w:p w14:paraId="35FC3417" w14:textId="77777777" w:rsidR="00D20B89" w:rsidRDefault="00D20B89" w:rsidP="00C97670">
      <w:pPr>
        <w:spacing w:after="160" w:line="278" w:lineRule="auto"/>
        <w:rPr>
          <w:b/>
          <w:bCs/>
        </w:rPr>
      </w:pPr>
    </w:p>
    <w:p w14:paraId="23566D89" w14:textId="31481938" w:rsidR="00C97670" w:rsidRPr="007B31C4" w:rsidRDefault="00C97670" w:rsidP="00C97670">
      <w:pPr>
        <w:spacing w:after="160" w:line="278" w:lineRule="auto"/>
        <w:rPr>
          <w:b/>
          <w:bCs/>
        </w:rPr>
      </w:pPr>
      <w:r w:rsidRPr="007B31C4">
        <w:rPr>
          <w:b/>
          <w:bCs/>
        </w:rPr>
        <w:t>Case Study 2: Violent Offender with Complex Needs</w:t>
      </w:r>
    </w:p>
    <w:p w14:paraId="45B4F61D" w14:textId="49B76081" w:rsidR="00C97670" w:rsidRPr="007B31C4" w:rsidRDefault="00C97670" w:rsidP="00C97670">
      <w:pPr>
        <w:spacing w:after="160" w:line="278" w:lineRule="auto"/>
      </w:pPr>
      <w:r w:rsidRPr="007B31C4">
        <w:rPr>
          <w:b/>
          <w:bCs/>
        </w:rPr>
        <w:t>Background:</w:t>
      </w:r>
      <w:r w:rsidRPr="007B31C4">
        <w:br/>
        <w:t xml:space="preserve">A young adult male with a history of violent offences and substance misuse was </w:t>
      </w:r>
      <w:r w:rsidR="00F6795E">
        <w:t xml:space="preserve">scheduled for release </w:t>
      </w:r>
      <w:r w:rsidRPr="007B31C4">
        <w:t>from custody. He had previously breached licence conditions and was considered high risk to the public.</w:t>
      </w:r>
    </w:p>
    <w:p w14:paraId="4A528C1A" w14:textId="77777777" w:rsidR="00C97670" w:rsidRPr="007B31C4" w:rsidRDefault="00C97670" w:rsidP="00C97670">
      <w:pPr>
        <w:spacing w:after="160" w:line="278" w:lineRule="auto"/>
      </w:pPr>
      <w:r w:rsidRPr="007B31C4">
        <w:rPr>
          <w:b/>
          <w:bCs/>
        </w:rPr>
        <w:t>MAPPA Actions:</w:t>
      </w:r>
    </w:p>
    <w:p w14:paraId="5BD5ABEB" w14:textId="77777777" w:rsidR="00C97670" w:rsidRPr="007B31C4" w:rsidRDefault="00C97670" w:rsidP="00C97670">
      <w:pPr>
        <w:numPr>
          <w:ilvl w:val="0"/>
          <w:numId w:val="5"/>
        </w:numPr>
        <w:suppressAutoHyphens w:val="0"/>
        <w:autoSpaceDE/>
        <w:autoSpaceDN/>
        <w:adjustRightInd/>
        <w:spacing w:after="160" w:line="278" w:lineRule="auto"/>
        <w:textAlignment w:val="auto"/>
      </w:pPr>
      <w:r w:rsidRPr="007B31C4">
        <w:t>Managed at MAPPA Level 3 due to the complexity of risk and need for intensive multi-agency oversight.</w:t>
      </w:r>
    </w:p>
    <w:p w14:paraId="2F31347B" w14:textId="701E8F5E" w:rsidR="00C97670" w:rsidRDefault="0082014C" w:rsidP="00C97670">
      <w:pPr>
        <w:numPr>
          <w:ilvl w:val="0"/>
          <w:numId w:val="5"/>
        </w:numPr>
        <w:suppressAutoHyphens w:val="0"/>
        <w:autoSpaceDE/>
        <w:autoSpaceDN/>
        <w:adjustRightInd/>
        <w:spacing w:after="160" w:line="278" w:lineRule="auto"/>
        <w:textAlignment w:val="auto"/>
      </w:pPr>
      <w:r>
        <w:t xml:space="preserve">Prior to release a </w:t>
      </w:r>
      <w:r w:rsidR="00C97670" w:rsidRPr="007B31C4">
        <w:t xml:space="preserve">bespoke intervention plan was developed involving Probation, </w:t>
      </w:r>
      <w:r w:rsidR="00D20B89" w:rsidRPr="007B31C4">
        <w:t>Police, and</w:t>
      </w:r>
      <w:r w:rsidR="00C97670" w:rsidRPr="007B31C4">
        <w:t xml:space="preserve"> local drug and alcohol service</w:t>
      </w:r>
      <w:r>
        <w:t xml:space="preserve">, peer mentoring and </w:t>
      </w:r>
      <w:r w:rsidR="00880CE3">
        <w:t>wellbeing services</w:t>
      </w:r>
      <w:r w:rsidR="00C97670" w:rsidRPr="007B31C4">
        <w:t>.</w:t>
      </w:r>
    </w:p>
    <w:p w14:paraId="2D755454" w14:textId="61D3D654" w:rsidR="002B2620" w:rsidRPr="007B31C4" w:rsidRDefault="002B2620" w:rsidP="00C97670">
      <w:pPr>
        <w:numPr>
          <w:ilvl w:val="0"/>
          <w:numId w:val="5"/>
        </w:numPr>
        <w:suppressAutoHyphens w:val="0"/>
        <w:autoSpaceDE/>
        <w:autoSpaceDN/>
        <w:adjustRightInd/>
        <w:spacing w:after="160" w:line="278" w:lineRule="auto"/>
        <w:textAlignment w:val="auto"/>
      </w:pPr>
      <w:r>
        <w:t xml:space="preserve">On release he was referred to local employment services </w:t>
      </w:r>
      <w:r w:rsidR="00D37B29">
        <w:t>where he received employment coaching from a third party and also engaged with Job Centre staff</w:t>
      </w:r>
      <w:r w:rsidR="00430BAF">
        <w:t>.</w:t>
      </w:r>
    </w:p>
    <w:p w14:paraId="0DB731EC" w14:textId="32E7A2B3" w:rsidR="00C97670" w:rsidRPr="007B31C4" w:rsidRDefault="00C97670" w:rsidP="00C97670">
      <w:pPr>
        <w:numPr>
          <w:ilvl w:val="0"/>
          <w:numId w:val="5"/>
        </w:numPr>
        <w:suppressAutoHyphens w:val="0"/>
        <w:autoSpaceDE/>
        <w:autoSpaceDN/>
        <w:adjustRightInd/>
        <w:spacing w:after="160" w:line="278" w:lineRule="auto"/>
        <w:textAlignment w:val="auto"/>
      </w:pPr>
      <w:r w:rsidRPr="007B31C4">
        <w:t xml:space="preserve">The </w:t>
      </w:r>
      <w:r w:rsidR="00880CE3">
        <w:t xml:space="preserve">nominal </w:t>
      </w:r>
      <w:r w:rsidRPr="007B31C4">
        <w:t xml:space="preserve">was placed in </w:t>
      </w:r>
      <w:r>
        <w:t xml:space="preserve">an Approved Premise </w:t>
      </w:r>
      <w:r w:rsidR="00121538">
        <w:t xml:space="preserve">(AP) </w:t>
      </w:r>
      <w:r w:rsidRPr="007B31C4">
        <w:t>with 24/7 staff presence.</w:t>
      </w:r>
      <w:r w:rsidR="00880CE3">
        <w:t xml:space="preserve"> He was subject to </w:t>
      </w:r>
      <w:r w:rsidR="00121538">
        <w:t xml:space="preserve">a 12 hour </w:t>
      </w:r>
      <w:r w:rsidR="00B678DF">
        <w:t xml:space="preserve">overnight </w:t>
      </w:r>
      <w:r w:rsidR="00121538">
        <w:t>curfew and required to sign-in with the AP staff 3 times during the day.</w:t>
      </w:r>
    </w:p>
    <w:p w14:paraId="4802D90A" w14:textId="77777777" w:rsidR="00C97670" w:rsidRPr="007B31C4" w:rsidRDefault="00C97670" w:rsidP="00C97670">
      <w:pPr>
        <w:numPr>
          <w:ilvl w:val="0"/>
          <w:numId w:val="5"/>
        </w:numPr>
        <w:suppressAutoHyphens w:val="0"/>
        <w:autoSpaceDE/>
        <w:autoSpaceDN/>
        <w:adjustRightInd/>
        <w:spacing w:after="160" w:line="278" w:lineRule="auto"/>
        <w:textAlignment w:val="auto"/>
      </w:pPr>
      <w:r w:rsidRPr="007B31C4">
        <w:t>A contingency plan was agreed in case of escalation, including emergency recall procedures.</w:t>
      </w:r>
    </w:p>
    <w:p w14:paraId="304D3837" w14:textId="2F866B46" w:rsidR="00C97670" w:rsidRPr="007B31C4" w:rsidRDefault="00C97670" w:rsidP="00C97670">
      <w:pPr>
        <w:spacing w:after="160" w:line="278" w:lineRule="auto"/>
      </w:pPr>
      <w:r w:rsidRPr="007B31C4">
        <w:rPr>
          <w:b/>
          <w:bCs/>
        </w:rPr>
        <w:t>Outcome:</w:t>
      </w:r>
      <w:r w:rsidRPr="007B31C4">
        <w:br/>
        <w:t xml:space="preserve">Despite initial challenges, the </w:t>
      </w:r>
      <w:r w:rsidR="00430BAF">
        <w:t xml:space="preserve">nominal </w:t>
      </w:r>
      <w:r w:rsidRPr="007B31C4">
        <w:t xml:space="preserve">engaged with substance misuse treatment and showed improved behaviour. The MAPPA panel reviewed the case monthly, and after </w:t>
      </w:r>
      <w:r>
        <w:t xml:space="preserve">four </w:t>
      </w:r>
      <w:r w:rsidRPr="007B31C4">
        <w:t xml:space="preserve">months, the risk level was reduced. The </w:t>
      </w:r>
      <w:r w:rsidR="00430BAF">
        <w:t xml:space="preserve">nominal </w:t>
      </w:r>
      <w:r w:rsidRPr="007B31C4">
        <w:t xml:space="preserve">transitioned to independent accommodation </w:t>
      </w:r>
      <w:r>
        <w:t>with continued support from Police, Probation and the Local Authority.</w:t>
      </w:r>
    </w:p>
    <w:p w14:paraId="6620B6A1" w14:textId="07686BF3" w:rsidR="00C97670" w:rsidRPr="00916D29" w:rsidRDefault="00C97670" w:rsidP="00504EE4">
      <w:pPr>
        <w:spacing w:after="160" w:line="278" w:lineRule="auto"/>
        <w:rPr>
          <w:szCs w:val="28"/>
        </w:rPr>
        <w:sectPr w:rsidR="00C97670"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2"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3EE81BC6" w:rsidR="00332EE6" w:rsidRPr="006954C2" w:rsidRDefault="00504EE4" w:rsidP="00080DFC">
      <w:pPr>
        <w:pStyle w:val="MAPPA-Bodytext"/>
        <w:spacing w:line="240" w:lineRule="atLeast"/>
        <w:jc w:val="center"/>
        <w:rPr>
          <w:b/>
          <w:color w:val="7030A0"/>
          <w:sz w:val="24"/>
          <w:szCs w:val="24"/>
          <w:lang w:val="en-GB"/>
        </w:rPr>
      </w:pPr>
      <w:r>
        <w:rPr>
          <w:noProof/>
        </w:rPr>
        <w:drawing>
          <wp:anchor distT="0" distB="0" distL="114300" distR="114300" simplePos="0" relativeHeight="251660288" behindDoc="0" locked="0" layoutInCell="1" allowOverlap="1" wp14:anchorId="1575294F" wp14:editId="1EC85318">
            <wp:simplePos x="0" y="0"/>
            <wp:positionH relativeFrom="column">
              <wp:posOffset>4311650</wp:posOffset>
            </wp:positionH>
            <wp:positionV relativeFrom="paragraph">
              <wp:posOffset>100352</wp:posOffset>
            </wp:positionV>
            <wp:extent cx="2343785" cy="1231244"/>
            <wp:effectExtent l="0" t="0" r="0" b="7620"/>
            <wp:wrapNone/>
            <wp:docPr id="7" name="Picture 1" descr="Cambrigeshir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ambrigeshire police logo"/>
                    <pic:cNvPicPr>
                      <a:picLocks noChangeAspect="1"/>
                    </pic:cNvPicPr>
                  </pic:nvPicPr>
                  <pic:blipFill>
                    <a:blip r:embed="rId23"/>
                    <a:stretch>
                      <a:fillRect/>
                    </a:stretch>
                  </pic:blipFill>
                  <pic:spPr>
                    <a:xfrm>
                      <a:off x="0" y="0"/>
                      <a:ext cx="2354666" cy="1236960"/>
                    </a:xfrm>
                    <a:prstGeom prst="rect">
                      <a:avLst/>
                    </a:prstGeom>
                  </pic:spPr>
                </pic:pic>
              </a:graphicData>
            </a:graphic>
            <wp14:sizeRelH relativeFrom="margin">
              <wp14:pctWidth>0</wp14:pctWidth>
            </wp14:sizeRelH>
            <wp14:sizeRelV relativeFrom="margin">
              <wp14:pctHeight>0</wp14:pctHeight>
            </wp14:sizeRelV>
          </wp:anchor>
        </w:drawing>
      </w: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4"/>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561A02BE" w:rsidR="00DE3907" w:rsidRPr="00AA7FE7" w:rsidRDefault="0052760C" w:rsidP="00080DFC">
      <w:pPr>
        <w:spacing w:line="240" w:lineRule="atLeast"/>
        <w:rPr>
          <w:b/>
          <w:bCs/>
          <w:color w:val="7030A0"/>
        </w:rPr>
      </w:pPr>
      <w:r w:rsidRPr="00AA7FE7">
        <w:rPr>
          <w:b/>
          <w:bCs/>
          <w:color w:val="7030A0"/>
        </w:rPr>
        <w:t>Insert Police logo here</w:t>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5B474" w14:textId="77777777" w:rsidR="00E231C0" w:rsidRDefault="00E231C0" w:rsidP="001A5708">
      <w:pPr>
        <w:pStyle w:val="MAPPA-Bodytext"/>
      </w:pPr>
      <w:r>
        <w:separator/>
      </w:r>
    </w:p>
  </w:endnote>
  <w:endnote w:type="continuationSeparator" w:id="0">
    <w:p w14:paraId="53382BA6" w14:textId="77777777" w:rsidR="00E231C0" w:rsidRDefault="00E231C0" w:rsidP="001A5708">
      <w:pPr>
        <w:pStyle w:val="MAPPA-Bodytext"/>
      </w:pPr>
      <w:r>
        <w:continuationSeparator/>
      </w:r>
    </w:p>
  </w:endnote>
  <w:endnote w:type="continuationNotice" w:id="1">
    <w:p w14:paraId="74447D3B" w14:textId="77777777" w:rsidR="00E231C0" w:rsidRDefault="00E231C0"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A6F10" w14:textId="77777777" w:rsidR="00E231C0" w:rsidRDefault="00E231C0" w:rsidP="001A5708">
      <w:pPr>
        <w:pStyle w:val="MAPPA-Bodytext"/>
      </w:pPr>
      <w:r>
        <w:separator/>
      </w:r>
    </w:p>
  </w:footnote>
  <w:footnote w:type="continuationSeparator" w:id="0">
    <w:p w14:paraId="1EBF8D64" w14:textId="77777777" w:rsidR="00E231C0" w:rsidRDefault="00E231C0" w:rsidP="001A5708">
      <w:pPr>
        <w:pStyle w:val="MAPPA-Bodytext"/>
      </w:pPr>
      <w:r>
        <w:continuationSeparator/>
      </w:r>
    </w:p>
  </w:footnote>
  <w:footnote w:type="continuationNotice" w:id="1">
    <w:p w14:paraId="561151B6" w14:textId="77777777" w:rsidR="00E231C0" w:rsidRDefault="00E231C0"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A5D49"/>
    <w:multiLevelType w:val="multilevel"/>
    <w:tmpl w:val="20C4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067B5B"/>
    <w:multiLevelType w:val="multilevel"/>
    <w:tmpl w:val="6CB8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2562458">
    <w:abstractNumId w:val="2"/>
  </w:num>
  <w:num w:numId="2" w16cid:durableId="1275559666">
    <w:abstractNumId w:val="3"/>
  </w:num>
  <w:num w:numId="3" w16cid:durableId="427392215">
    <w:abstractNumId w:val="0"/>
  </w:num>
  <w:num w:numId="4" w16cid:durableId="1249075295">
    <w:abstractNumId w:val="1"/>
  </w:num>
  <w:num w:numId="5" w16cid:durableId="1256093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270D0"/>
    <w:rsid w:val="00033165"/>
    <w:rsid w:val="000334A5"/>
    <w:rsid w:val="00033D44"/>
    <w:rsid w:val="000349AE"/>
    <w:rsid w:val="00036426"/>
    <w:rsid w:val="000441E6"/>
    <w:rsid w:val="00051C64"/>
    <w:rsid w:val="00052623"/>
    <w:rsid w:val="000536B2"/>
    <w:rsid w:val="000575B1"/>
    <w:rsid w:val="000576D6"/>
    <w:rsid w:val="00062F55"/>
    <w:rsid w:val="000739BA"/>
    <w:rsid w:val="000809B8"/>
    <w:rsid w:val="00080DFC"/>
    <w:rsid w:val="0009323B"/>
    <w:rsid w:val="0009506C"/>
    <w:rsid w:val="000A6775"/>
    <w:rsid w:val="000B3DC7"/>
    <w:rsid w:val="000D082C"/>
    <w:rsid w:val="000E3453"/>
    <w:rsid w:val="000E3C5B"/>
    <w:rsid w:val="000F355B"/>
    <w:rsid w:val="000F65BF"/>
    <w:rsid w:val="00104025"/>
    <w:rsid w:val="00105344"/>
    <w:rsid w:val="001143B7"/>
    <w:rsid w:val="00121538"/>
    <w:rsid w:val="001256BB"/>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A7B90"/>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57693"/>
    <w:rsid w:val="002621F5"/>
    <w:rsid w:val="00271EB2"/>
    <w:rsid w:val="0027253A"/>
    <w:rsid w:val="00273407"/>
    <w:rsid w:val="00274A96"/>
    <w:rsid w:val="00281FCC"/>
    <w:rsid w:val="0028255E"/>
    <w:rsid w:val="00283D9A"/>
    <w:rsid w:val="002850D6"/>
    <w:rsid w:val="00296A85"/>
    <w:rsid w:val="002A5E53"/>
    <w:rsid w:val="002B1B3E"/>
    <w:rsid w:val="002B2620"/>
    <w:rsid w:val="002B3DF0"/>
    <w:rsid w:val="002C0567"/>
    <w:rsid w:val="002C2403"/>
    <w:rsid w:val="002D5862"/>
    <w:rsid w:val="002E767F"/>
    <w:rsid w:val="002E7D51"/>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390"/>
    <w:rsid w:val="003554C4"/>
    <w:rsid w:val="003668BB"/>
    <w:rsid w:val="00391BEB"/>
    <w:rsid w:val="00395ED3"/>
    <w:rsid w:val="00396101"/>
    <w:rsid w:val="00396499"/>
    <w:rsid w:val="00397110"/>
    <w:rsid w:val="003A1BD6"/>
    <w:rsid w:val="003A385F"/>
    <w:rsid w:val="003A4C0A"/>
    <w:rsid w:val="003B63B3"/>
    <w:rsid w:val="003B6695"/>
    <w:rsid w:val="003C0362"/>
    <w:rsid w:val="003C36DD"/>
    <w:rsid w:val="003D3D7F"/>
    <w:rsid w:val="003E0591"/>
    <w:rsid w:val="003E0965"/>
    <w:rsid w:val="003E0B74"/>
    <w:rsid w:val="003F01A6"/>
    <w:rsid w:val="003F03F6"/>
    <w:rsid w:val="003F5BCE"/>
    <w:rsid w:val="003F73FB"/>
    <w:rsid w:val="00407E23"/>
    <w:rsid w:val="00410720"/>
    <w:rsid w:val="00416B8E"/>
    <w:rsid w:val="00421553"/>
    <w:rsid w:val="004265C9"/>
    <w:rsid w:val="00430BAF"/>
    <w:rsid w:val="0043417E"/>
    <w:rsid w:val="00440E43"/>
    <w:rsid w:val="00441138"/>
    <w:rsid w:val="00441413"/>
    <w:rsid w:val="0044659C"/>
    <w:rsid w:val="00447974"/>
    <w:rsid w:val="004602E7"/>
    <w:rsid w:val="0046416B"/>
    <w:rsid w:val="00476A59"/>
    <w:rsid w:val="00481AE8"/>
    <w:rsid w:val="00486257"/>
    <w:rsid w:val="00490949"/>
    <w:rsid w:val="004C40BA"/>
    <w:rsid w:val="004C7A17"/>
    <w:rsid w:val="004D2C69"/>
    <w:rsid w:val="004D5668"/>
    <w:rsid w:val="004E35DC"/>
    <w:rsid w:val="004E51F9"/>
    <w:rsid w:val="004F6BAD"/>
    <w:rsid w:val="00504917"/>
    <w:rsid w:val="00504EE4"/>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652E"/>
    <w:rsid w:val="0067147A"/>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03EA"/>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2024"/>
    <w:rsid w:val="007560AF"/>
    <w:rsid w:val="00761E84"/>
    <w:rsid w:val="00770457"/>
    <w:rsid w:val="007774E2"/>
    <w:rsid w:val="00782444"/>
    <w:rsid w:val="00783E05"/>
    <w:rsid w:val="00786A3A"/>
    <w:rsid w:val="00797E0C"/>
    <w:rsid w:val="007A47E1"/>
    <w:rsid w:val="007A7F00"/>
    <w:rsid w:val="007B0338"/>
    <w:rsid w:val="007B122C"/>
    <w:rsid w:val="007B423B"/>
    <w:rsid w:val="007B7706"/>
    <w:rsid w:val="007C0669"/>
    <w:rsid w:val="007C08AC"/>
    <w:rsid w:val="007C095C"/>
    <w:rsid w:val="007C6D23"/>
    <w:rsid w:val="007C7106"/>
    <w:rsid w:val="007D5CB6"/>
    <w:rsid w:val="007E2BA1"/>
    <w:rsid w:val="007F1B0B"/>
    <w:rsid w:val="0080130C"/>
    <w:rsid w:val="00813634"/>
    <w:rsid w:val="00815132"/>
    <w:rsid w:val="008174EC"/>
    <w:rsid w:val="0082014C"/>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0CE3"/>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234D4"/>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3F39"/>
    <w:rsid w:val="00A1656D"/>
    <w:rsid w:val="00A231D9"/>
    <w:rsid w:val="00A23250"/>
    <w:rsid w:val="00A24965"/>
    <w:rsid w:val="00A34DE7"/>
    <w:rsid w:val="00A40FC6"/>
    <w:rsid w:val="00A44770"/>
    <w:rsid w:val="00A55FDE"/>
    <w:rsid w:val="00A63E9A"/>
    <w:rsid w:val="00A77D39"/>
    <w:rsid w:val="00A8230F"/>
    <w:rsid w:val="00A82493"/>
    <w:rsid w:val="00A85101"/>
    <w:rsid w:val="00A868F0"/>
    <w:rsid w:val="00A903CE"/>
    <w:rsid w:val="00A92CE4"/>
    <w:rsid w:val="00A95389"/>
    <w:rsid w:val="00AA3E8E"/>
    <w:rsid w:val="00AA7FE7"/>
    <w:rsid w:val="00AB5644"/>
    <w:rsid w:val="00AB6B32"/>
    <w:rsid w:val="00AC3FBF"/>
    <w:rsid w:val="00AC5FBB"/>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678DF"/>
    <w:rsid w:val="00B700D7"/>
    <w:rsid w:val="00B712A7"/>
    <w:rsid w:val="00B72238"/>
    <w:rsid w:val="00B862DB"/>
    <w:rsid w:val="00B95D25"/>
    <w:rsid w:val="00BA2863"/>
    <w:rsid w:val="00BB1AE2"/>
    <w:rsid w:val="00BB1B32"/>
    <w:rsid w:val="00BB2E22"/>
    <w:rsid w:val="00BB6A95"/>
    <w:rsid w:val="00BC04EC"/>
    <w:rsid w:val="00BC0531"/>
    <w:rsid w:val="00BC5172"/>
    <w:rsid w:val="00BC7756"/>
    <w:rsid w:val="00BD2C5A"/>
    <w:rsid w:val="00BF736E"/>
    <w:rsid w:val="00C0210E"/>
    <w:rsid w:val="00C12593"/>
    <w:rsid w:val="00C12FD4"/>
    <w:rsid w:val="00C16E95"/>
    <w:rsid w:val="00C22E04"/>
    <w:rsid w:val="00C23C04"/>
    <w:rsid w:val="00C242F2"/>
    <w:rsid w:val="00C24484"/>
    <w:rsid w:val="00C24CAC"/>
    <w:rsid w:val="00C260DF"/>
    <w:rsid w:val="00C315FC"/>
    <w:rsid w:val="00C36FD4"/>
    <w:rsid w:val="00C40C02"/>
    <w:rsid w:val="00C41470"/>
    <w:rsid w:val="00C43DF3"/>
    <w:rsid w:val="00C449EC"/>
    <w:rsid w:val="00C467F2"/>
    <w:rsid w:val="00C53F03"/>
    <w:rsid w:val="00C63A41"/>
    <w:rsid w:val="00C65680"/>
    <w:rsid w:val="00C71353"/>
    <w:rsid w:val="00C7230A"/>
    <w:rsid w:val="00C83D0E"/>
    <w:rsid w:val="00C87622"/>
    <w:rsid w:val="00C91687"/>
    <w:rsid w:val="00C97670"/>
    <w:rsid w:val="00CA3666"/>
    <w:rsid w:val="00CA696D"/>
    <w:rsid w:val="00CB001A"/>
    <w:rsid w:val="00CC18D3"/>
    <w:rsid w:val="00CC1C96"/>
    <w:rsid w:val="00CC2DEB"/>
    <w:rsid w:val="00CC7039"/>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0B89"/>
    <w:rsid w:val="00D26C99"/>
    <w:rsid w:val="00D34B1E"/>
    <w:rsid w:val="00D35A9B"/>
    <w:rsid w:val="00D37B29"/>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D6F14"/>
    <w:rsid w:val="00DE3907"/>
    <w:rsid w:val="00DF0E19"/>
    <w:rsid w:val="00DF1F1D"/>
    <w:rsid w:val="00E03F8D"/>
    <w:rsid w:val="00E20257"/>
    <w:rsid w:val="00E231C0"/>
    <w:rsid w:val="00E27F78"/>
    <w:rsid w:val="00E32C81"/>
    <w:rsid w:val="00E50500"/>
    <w:rsid w:val="00E53FDC"/>
    <w:rsid w:val="00E6063B"/>
    <w:rsid w:val="00E6461E"/>
    <w:rsid w:val="00E653CC"/>
    <w:rsid w:val="00E75826"/>
    <w:rsid w:val="00E758B3"/>
    <w:rsid w:val="00E84467"/>
    <w:rsid w:val="00EA28A2"/>
    <w:rsid w:val="00EA5086"/>
    <w:rsid w:val="00EA5D08"/>
    <w:rsid w:val="00EB26C4"/>
    <w:rsid w:val="00EB47DB"/>
    <w:rsid w:val="00EC23F1"/>
    <w:rsid w:val="00ED169D"/>
    <w:rsid w:val="00ED543E"/>
    <w:rsid w:val="00ED6F4D"/>
    <w:rsid w:val="00EE119F"/>
    <w:rsid w:val="00EE21ED"/>
    <w:rsid w:val="00EE680F"/>
    <w:rsid w:val="00EF2DDC"/>
    <w:rsid w:val="00EF5192"/>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6795E"/>
    <w:rsid w:val="00F75549"/>
    <w:rsid w:val="00F762D0"/>
    <w:rsid w:val="00F82A5E"/>
    <w:rsid w:val="00F83EB4"/>
    <w:rsid w:val="00F9080F"/>
    <w:rsid w:val="00F967D7"/>
    <w:rsid w:val="00FA029A"/>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E2D53514-5164-4782-88E3-28591497E2CD}">
  <ds:schemaRefs>
    <ds:schemaRef ds:uri="http://purl.org/dc/dcmitype/"/>
    <ds:schemaRef ds:uri="http://www.w3.org/XML/1998/namespace"/>
    <ds:schemaRef ds:uri="http://schemas.microsoft.com/office/2006/documentManagement/types"/>
    <ds:schemaRef ds:uri="a70322e1-a38b-42c5-8c13-fe2a0eec7b33"/>
    <ds:schemaRef ds:uri="http://schemas.openxmlformats.org/package/2006/metadata/core-properties"/>
    <ds:schemaRef ds:uri="51a94638-d5b7-4aed-836d-3cd331901a38"/>
    <ds:schemaRef ds:uri="http://purl.org/dc/terms/"/>
    <ds:schemaRef ds:uri="http://purl.org/dc/elements/1.1/"/>
    <ds:schemaRef ds:uri="http://schemas.microsoft.com/office/2006/metadata/properties"/>
    <ds:schemaRef ds:uri="http://schemas.microsoft.com/office/infopath/2007/PartnerControls"/>
    <ds:schemaRef ds:uri="92b268e8-0d07-416c-b449-c0d215745eef"/>
    <ds:schemaRef ds:uri="df47f593-3511-4cc3-ad96-2f2ab4207d77"/>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3258</Words>
  <Characters>18040</Characters>
  <Application>Microsoft Office Word</Application>
  <DocSecurity>4</DocSecurity>
  <Lines>751</Lines>
  <Paragraphs>226</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2025-10-27T11:22:00Z</dcterms:created>
  <dcterms:modified xsi:type="dcterms:W3CDTF">2025-10-27T11:22:00Z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