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3DA91FEC" w:rsidR="003C0362" w:rsidRPr="00D5409B" w:rsidRDefault="00540755" w:rsidP="00D5409B">
      <w:pPr>
        <w:pStyle w:val="Heading1"/>
        <w:rPr>
          <w:rStyle w:val="IntenseReference"/>
          <w:b w:val="0"/>
          <w:bCs w:val="0"/>
          <w:smallCaps w:val="0"/>
          <w:color w:val="7030A0"/>
          <w:spacing w:val="0"/>
        </w:rPr>
      </w:pPr>
      <w:r>
        <w:rPr>
          <w:rStyle w:val="IntenseReference"/>
          <w:b w:val="0"/>
          <w:bCs w:val="0"/>
          <w:smallCaps w:val="0"/>
          <w:color w:val="7030A0"/>
          <w:spacing w:val="0"/>
        </w:rPr>
        <w:t>CUMBRIA</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0C5A466F">
            <wp:extent cx="7439025" cy="5740400"/>
            <wp:effectExtent l="57150" t="0" r="66675" b="107950"/>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9" cy="574561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33C8252F" w14:textId="454F86A4" w:rsidR="009311B4" w:rsidRPr="00774657" w:rsidRDefault="003C0362" w:rsidP="008D1CDE">
      <w:pPr>
        <w:pStyle w:val="Heading1"/>
        <w:rPr>
          <w:sz w:val="96"/>
          <w:szCs w:val="96"/>
        </w:rPr>
      </w:pPr>
      <w:r w:rsidRPr="00774657">
        <w:rPr>
          <w:sz w:val="96"/>
          <w:szCs w:val="96"/>
        </w:rPr>
        <w:t>Annual Report</w:t>
      </w:r>
      <w:r w:rsidR="00774657" w:rsidRPr="00774657">
        <w:rPr>
          <w:sz w:val="96"/>
          <w:szCs w:val="96"/>
        </w:rPr>
        <w:t xml:space="preserve"> 2024-25</w:t>
      </w:r>
    </w:p>
    <w:p w14:paraId="5681D774" w14:textId="2B8E5BB4" w:rsidR="00C260DF" w:rsidRDefault="00CD0AE4" w:rsidP="00CD0AE4">
      <w:pPr>
        <w:spacing w:line="240" w:lineRule="atLeast"/>
        <w:jc w:val="right"/>
      </w:pPr>
      <w:r>
        <w:rPr>
          <w:noProof/>
        </w:rPr>
        <w:drawing>
          <wp:inline distT="0" distB="0" distL="0" distR="0" wp14:anchorId="27438F79" wp14:editId="23DBBA20">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3">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0C50DCB0" w14:textId="6356FDB7" w:rsidR="00C260DF" w:rsidRPr="00C260DF" w:rsidRDefault="00C260DF" w:rsidP="00C260DF">
      <w:pPr>
        <w:sectPr w:rsidR="00C260DF" w:rsidRPr="00C260DF" w:rsidSect="00740AED">
          <w:footerReference w:type="even" r:id="rId14"/>
          <w:footerReference w:type="default" r:id="rId15"/>
          <w:footerReference w:type="first" r:id="rId16"/>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7"/>
          <w:pgSz w:w="11905" w:h="16837" w:code="9"/>
          <w:pgMar w:top="720" w:right="720" w:bottom="720" w:left="720" w:header="720" w:footer="567" w:gutter="0"/>
          <w:pgNumType w:start="1"/>
          <w:cols w:space="720"/>
          <w:noEndnote/>
          <w:titlePg/>
        </w:sectPr>
      </w:pPr>
    </w:p>
    <w:p w14:paraId="282ED897" w14:textId="24ECDF35" w:rsidR="0034290B" w:rsidRPr="00862F74" w:rsidRDefault="0034290B" w:rsidP="0034290B">
      <w:pPr>
        <w:pStyle w:val="Default"/>
        <w:jc w:val="both"/>
        <w:rPr>
          <w:rFonts w:ascii="Arial" w:hAnsi="Arial" w:cs="Arial"/>
        </w:rPr>
      </w:pPr>
      <w:r w:rsidRPr="00862F74">
        <w:rPr>
          <w:rFonts w:ascii="Arial" w:hAnsi="Arial" w:cs="Arial"/>
        </w:rPr>
        <w:t>Welcome to the 202</w:t>
      </w:r>
      <w:r w:rsidR="00FF287B">
        <w:rPr>
          <w:rFonts w:ascii="Arial" w:hAnsi="Arial" w:cs="Arial"/>
        </w:rPr>
        <w:t xml:space="preserve">5 </w:t>
      </w:r>
      <w:r w:rsidRPr="00862F74">
        <w:rPr>
          <w:rFonts w:ascii="Arial" w:hAnsi="Arial" w:cs="Arial"/>
        </w:rPr>
        <w:t xml:space="preserve">annual report on Cumbria's Multi-Agency Public Protection Arrangements (MAPPA). </w:t>
      </w:r>
    </w:p>
    <w:p w14:paraId="2837E9C8" w14:textId="77777777" w:rsidR="0034290B" w:rsidRPr="00862F74" w:rsidRDefault="0034290B" w:rsidP="0034290B">
      <w:pPr>
        <w:pStyle w:val="Default"/>
        <w:jc w:val="both"/>
        <w:rPr>
          <w:rFonts w:ascii="Arial" w:hAnsi="Arial" w:cs="Arial"/>
        </w:rPr>
      </w:pPr>
    </w:p>
    <w:p w14:paraId="041057BB" w14:textId="77777777" w:rsidR="0034290B" w:rsidRPr="00862F74" w:rsidRDefault="0034290B" w:rsidP="0034290B">
      <w:pPr>
        <w:pStyle w:val="Default"/>
        <w:jc w:val="both"/>
        <w:rPr>
          <w:rFonts w:ascii="Arial" w:hAnsi="Arial" w:cs="Arial"/>
        </w:rPr>
      </w:pPr>
      <w:r w:rsidRPr="00862F74">
        <w:rPr>
          <w:rFonts w:ascii="Arial" w:hAnsi="Arial" w:cs="Arial"/>
        </w:rPr>
        <w:t>MAPPA continues to provide a framework for managing the risks to the public presented by sexual &amp; violent offenders, including those convicted of a relevant terrorism offence or offence with terrorism connections determined by the Court (introduced by the Police, Crime &amp; sentencing &amp; Court Act 2022).</w:t>
      </w:r>
    </w:p>
    <w:p w14:paraId="02024BA6" w14:textId="77777777" w:rsidR="0034290B" w:rsidRPr="00862F74" w:rsidRDefault="0034290B" w:rsidP="0034290B">
      <w:pPr>
        <w:pStyle w:val="Default"/>
        <w:jc w:val="both"/>
        <w:rPr>
          <w:rFonts w:ascii="Arial" w:hAnsi="Arial" w:cs="Arial"/>
        </w:rPr>
      </w:pPr>
    </w:p>
    <w:p w14:paraId="2D1CC0F3" w14:textId="77777777" w:rsidR="0034290B" w:rsidRPr="00862F74" w:rsidRDefault="0034290B" w:rsidP="0034290B">
      <w:pPr>
        <w:pStyle w:val="Default"/>
        <w:jc w:val="both"/>
        <w:rPr>
          <w:rFonts w:ascii="Arial" w:hAnsi="Arial" w:cs="Arial"/>
        </w:rPr>
      </w:pPr>
      <w:r w:rsidRPr="00862F74">
        <w:rPr>
          <w:rFonts w:ascii="Arial" w:hAnsi="Arial" w:cs="Arial"/>
        </w:rPr>
        <w:t xml:space="preserve">The number of sexual and violent crimes committed represent a small proportion of the total recorded crime in Cumbria, but for the victims and their families they inevitably cause a great deal of fear and concern. </w:t>
      </w:r>
    </w:p>
    <w:p w14:paraId="4322F31C" w14:textId="77777777" w:rsidR="0034290B" w:rsidRPr="00862F74" w:rsidRDefault="0034290B" w:rsidP="0034290B">
      <w:pPr>
        <w:pStyle w:val="Default"/>
        <w:jc w:val="both"/>
        <w:rPr>
          <w:rFonts w:ascii="Arial" w:hAnsi="Arial" w:cs="Arial"/>
        </w:rPr>
      </w:pPr>
    </w:p>
    <w:p w14:paraId="2ED558EE" w14:textId="77777777" w:rsidR="0034290B" w:rsidRPr="00862F74" w:rsidRDefault="0034290B" w:rsidP="0034290B">
      <w:pPr>
        <w:pStyle w:val="Default"/>
        <w:jc w:val="both"/>
        <w:rPr>
          <w:rFonts w:ascii="Arial" w:hAnsi="Arial" w:cs="Arial"/>
        </w:rPr>
      </w:pPr>
      <w:r w:rsidRPr="00862F74">
        <w:rPr>
          <w:rFonts w:ascii="Arial" w:hAnsi="Arial" w:cs="Arial"/>
        </w:rPr>
        <w:t xml:space="preserve">It is with this in mind that protecting the public from offenders who carry out these crimes, and meeting the needs of victims, remain high priorities in Cumbria for the Police, Probation and Prison Services. </w:t>
      </w:r>
    </w:p>
    <w:p w14:paraId="49C1818B" w14:textId="77777777" w:rsidR="0034290B" w:rsidRPr="00862F74" w:rsidRDefault="0034290B" w:rsidP="0034290B">
      <w:pPr>
        <w:pStyle w:val="Default"/>
        <w:jc w:val="both"/>
        <w:rPr>
          <w:rFonts w:ascii="Arial" w:hAnsi="Arial" w:cs="Arial"/>
        </w:rPr>
      </w:pPr>
    </w:p>
    <w:p w14:paraId="1F939E98" w14:textId="77777777" w:rsidR="0034290B" w:rsidRPr="00862F74" w:rsidRDefault="0034290B" w:rsidP="0034290B">
      <w:pPr>
        <w:pStyle w:val="Default"/>
        <w:jc w:val="both"/>
        <w:rPr>
          <w:rFonts w:ascii="Arial" w:hAnsi="Arial" w:cs="Arial"/>
        </w:rPr>
      </w:pPr>
      <w:r w:rsidRPr="00862F74">
        <w:rPr>
          <w:rFonts w:ascii="Arial" w:hAnsi="Arial" w:cs="Arial"/>
        </w:rPr>
        <w:t xml:space="preserve">Public protection continues to receive high profile coverage nationally and remains a challenging issue for Cumbria MAPPA. We accept that the public expect us to do everything within our powers to reduce the risks presented by sexual and violent offenders, whilst at the same time recognising that we must make the most efficient use of our finite resources. </w:t>
      </w:r>
    </w:p>
    <w:p w14:paraId="7D37F2AD" w14:textId="77777777" w:rsidR="0034290B" w:rsidRPr="00862F74" w:rsidRDefault="0034290B" w:rsidP="0034290B">
      <w:pPr>
        <w:pStyle w:val="Default"/>
        <w:jc w:val="both"/>
        <w:rPr>
          <w:rFonts w:ascii="Arial" w:hAnsi="Arial" w:cs="Arial"/>
        </w:rPr>
      </w:pPr>
    </w:p>
    <w:p w14:paraId="6665BF4C" w14:textId="003438F9" w:rsidR="0034290B" w:rsidRDefault="0034290B" w:rsidP="0034290B">
      <w:pPr>
        <w:pStyle w:val="Default"/>
        <w:jc w:val="both"/>
        <w:rPr>
          <w:rFonts w:ascii="Arial" w:hAnsi="Arial" w:cs="Arial"/>
        </w:rPr>
      </w:pPr>
      <w:r w:rsidRPr="00862F74">
        <w:rPr>
          <w:rFonts w:ascii="Arial" w:hAnsi="Arial" w:cs="Arial"/>
        </w:rPr>
        <w:t xml:space="preserve">By embracing joint working within MAPPA, we can communicate more effectively, reduce duplication and ensure robust risk management. No single agency can tackle these challenges alone and it is vitally important that agencies continue to support and inform the MAPPA process. </w:t>
      </w:r>
      <w:r w:rsidR="00911C11">
        <w:rPr>
          <w:rFonts w:ascii="Arial" w:hAnsi="Arial" w:cs="Arial"/>
        </w:rPr>
        <w:t>T</w:t>
      </w:r>
      <w:r w:rsidRPr="00862F74">
        <w:rPr>
          <w:rFonts w:ascii="Arial" w:hAnsi="Arial" w:cs="Arial"/>
        </w:rPr>
        <w:t xml:space="preserve">ogether, we believe we can offer the best protection for the public of Cumbria. </w:t>
      </w:r>
    </w:p>
    <w:p w14:paraId="6868A88A" w14:textId="77777777" w:rsidR="0034290B" w:rsidRDefault="0034290B" w:rsidP="0034290B">
      <w:pPr>
        <w:pStyle w:val="Default"/>
        <w:jc w:val="both"/>
        <w:rPr>
          <w:rFonts w:ascii="Arial" w:hAnsi="Arial" w:cs="Arial"/>
        </w:rPr>
      </w:pPr>
    </w:p>
    <w:p w14:paraId="4DBFF698" w14:textId="77777777" w:rsidR="00911C11" w:rsidRDefault="00911C11" w:rsidP="0034290B">
      <w:pPr>
        <w:pStyle w:val="Default"/>
        <w:jc w:val="both"/>
        <w:rPr>
          <w:rFonts w:ascii="Arial" w:hAnsi="Arial" w:cs="Arial"/>
        </w:rPr>
      </w:pPr>
    </w:p>
    <w:p w14:paraId="0D3D0B25" w14:textId="77777777" w:rsidR="00911C11" w:rsidRDefault="00911C11" w:rsidP="0034290B">
      <w:pPr>
        <w:pStyle w:val="Default"/>
        <w:jc w:val="both"/>
        <w:rPr>
          <w:rFonts w:ascii="Arial" w:hAnsi="Arial" w:cs="Arial"/>
        </w:rPr>
      </w:pPr>
    </w:p>
    <w:p w14:paraId="12169F7C" w14:textId="4778E258" w:rsidR="0034290B" w:rsidRDefault="0034290B" w:rsidP="0034290B">
      <w:pPr>
        <w:pStyle w:val="Default"/>
        <w:jc w:val="both"/>
        <w:rPr>
          <w:rFonts w:ascii="Arial" w:hAnsi="Arial" w:cs="Arial"/>
        </w:rPr>
      </w:pPr>
      <w:r w:rsidRPr="00862F74">
        <w:rPr>
          <w:rFonts w:ascii="Arial" w:hAnsi="Arial" w:cs="Arial"/>
        </w:rPr>
        <w:t xml:space="preserve">The working arrangements with partners in Cumbria make a vital difference to the success </w:t>
      </w:r>
      <w:r w:rsidR="00911C11">
        <w:rPr>
          <w:rFonts w:ascii="Arial" w:hAnsi="Arial" w:cs="Arial"/>
        </w:rPr>
        <w:t>o</w:t>
      </w:r>
      <w:r w:rsidRPr="00862F74">
        <w:rPr>
          <w:rFonts w:ascii="Arial" w:hAnsi="Arial" w:cs="Arial"/>
        </w:rPr>
        <w:t xml:space="preserve">f MAPPA. </w:t>
      </w:r>
    </w:p>
    <w:p w14:paraId="754D7FCA" w14:textId="77777777" w:rsidR="0034290B" w:rsidRDefault="0034290B" w:rsidP="0034290B">
      <w:pPr>
        <w:pStyle w:val="Default"/>
        <w:jc w:val="both"/>
        <w:rPr>
          <w:rFonts w:ascii="Arial" w:hAnsi="Arial" w:cs="Arial"/>
        </w:rPr>
      </w:pPr>
    </w:p>
    <w:p w14:paraId="322B25AA" w14:textId="6A8DF3B9" w:rsidR="00FF287B" w:rsidRPr="00862F74" w:rsidRDefault="00FF287B" w:rsidP="00FF287B">
      <w:pPr>
        <w:pStyle w:val="Default"/>
        <w:jc w:val="both"/>
        <w:rPr>
          <w:rFonts w:ascii="Arial" w:hAnsi="Arial" w:cs="Arial"/>
        </w:rPr>
      </w:pPr>
      <w:r w:rsidRPr="00862F74">
        <w:rPr>
          <w:rFonts w:ascii="Arial" w:hAnsi="Arial" w:cs="Arial"/>
        </w:rPr>
        <w:t xml:space="preserve">Since the change to 2 unitary authorities in Cumbria in 2023, MAPPA agencies have </w:t>
      </w:r>
      <w:r w:rsidR="00911C11">
        <w:rPr>
          <w:rFonts w:ascii="Arial" w:hAnsi="Arial" w:cs="Arial"/>
        </w:rPr>
        <w:t xml:space="preserve">continued </w:t>
      </w:r>
      <w:r w:rsidRPr="00862F74">
        <w:rPr>
          <w:rFonts w:ascii="Arial" w:hAnsi="Arial" w:cs="Arial"/>
        </w:rPr>
        <w:t>their commitment to managing MAPPA offenders in line with demand</w:t>
      </w:r>
      <w:r w:rsidR="00911C11">
        <w:rPr>
          <w:rFonts w:ascii="Arial" w:hAnsi="Arial" w:cs="Arial"/>
        </w:rPr>
        <w:t xml:space="preserve">, demonstrating </w:t>
      </w:r>
      <w:r w:rsidRPr="00862F74">
        <w:rPr>
          <w:rFonts w:ascii="Arial" w:hAnsi="Arial" w:cs="Arial"/>
        </w:rPr>
        <w:t>their continued support for MAPPA in Cumbria.</w:t>
      </w:r>
    </w:p>
    <w:p w14:paraId="3C50A92C" w14:textId="77777777" w:rsidR="00FF287B" w:rsidRPr="00862F74" w:rsidRDefault="00FF287B" w:rsidP="00FF287B">
      <w:pPr>
        <w:pStyle w:val="Default"/>
        <w:jc w:val="both"/>
        <w:rPr>
          <w:rFonts w:ascii="Arial" w:hAnsi="Arial" w:cs="Arial"/>
        </w:rPr>
      </w:pPr>
    </w:p>
    <w:p w14:paraId="7D76E295" w14:textId="78B7E129" w:rsidR="00FF287B" w:rsidRPr="00862F74" w:rsidRDefault="00FF287B" w:rsidP="00FF287B">
      <w:pPr>
        <w:pStyle w:val="Default"/>
        <w:jc w:val="both"/>
        <w:rPr>
          <w:rFonts w:ascii="Arial" w:hAnsi="Arial" w:cs="Arial"/>
        </w:rPr>
      </w:pPr>
      <w:r w:rsidRPr="00862F74">
        <w:rPr>
          <w:rFonts w:ascii="Arial" w:hAnsi="Arial" w:cs="Arial"/>
        </w:rPr>
        <w:t>We have worked together to ensure that all agencies are represented on both the MAPPA Strategic Management Board and the local MAPPA meetings</w:t>
      </w:r>
      <w:r w:rsidR="00911C11">
        <w:rPr>
          <w:rFonts w:ascii="Arial" w:hAnsi="Arial" w:cs="Arial"/>
        </w:rPr>
        <w:t>, b</w:t>
      </w:r>
      <w:r w:rsidRPr="00862F74">
        <w:rPr>
          <w:rFonts w:ascii="Arial" w:hAnsi="Arial" w:cs="Arial"/>
        </w:rPr>
        <w:t>uilding on our work from previous year</w:t>
      </w:r>
      <w:r w:rsidR="00911C11">
        <w:rPr>
          <w:rFonts w:ascii="Arial" w:hAnsi="Arial" w:cs="Arial"/>
        </w:rPr>
        <w:t>s</w:t>
      </w:r>
      <w:r w:rsidR="00ED5791">
        <w:rPr>
          <w:rFonts w:ascii="Arial" w:hAnsi="Arial" w:cs="Arial"/>
        </w:rPr>
        <w:t xml:space="preserve"> to </w:t>
      </w:r>
      <w:r w:rsidRPr="00862F74">
        <w:rPr>
          <w:rFonts w:ascii="Arial" w:hAnsi="Arial" w:cs="Arial"/>
        </w:rPr>
        <w:t>ensur</w:t>
      </w:r>
      <w:r w:rsidR="00ED5791">
        <w:rPr>
          <w:rFonts w:ascii="Arial" w:hAnsi="Arial" w:cs="Arial"/>
        </w:rPr>
        <w:t>e</w:t>
      </w:r>
      <w:r w:rsidRPr="00862F74">
        <w:rPr>
          <w:rFonts w:ascii="Arial" w:hAnsi="Arial" w:cs="Arial"/>
        </w:rPr>
        <w:t xml:space="preserve"> that the change to the new unitary authorities did not negatively impact on the effectiveness of MAPPA across Cumbria. </w:t>
      </w:r>
    </w:p>
    <w:p w14:paraId="54DF7A05" w14:textId="77777777" w:rsidR="00FF287B" w:rsidRPr="00862F74" w:rsidRDefault="00FF287B" w:rsidP="00FF287B">
      <w:pPr>
        <w:pStyle w:val="Default"/>
        <w:jc w:val="both"/>
        <w:rPr>
          <w:rFonts w:ascii="Arial" w:hAnsi="Arial" w:cs="Arial"/>
        </w:rPr>
      </w:pPr>
    </w:p>
    <w:p w14:paraId="1C58F074" w14:textId="77777777" w:rsidR="00FF287B" w:rsidRPr="00862F74" w:rsidRDefault="00FF287B" w:rsidP="00FF287B">
      <w:pPr>
        <w:pStyle w:val="Default"/>
        <w:jc w:val="both"/>
        <w:rPr>
          <w:rFonts w:ascii="Arial" w:hAnsi="Arial" w:cs="Arial"/>
        </w:rPr>
      </w:pPr>
      <w:r w:rsidRPr="00862F74">
        <w:rPr>
          <w:rFonts w:ascii="Arial" w:hAnsi="Arial" w:cs="Arial"/>
        </w:rPr>
        <w:t>Cumbria MAPPA agencies have continued to embrace technology, such as Microsoft TEAMS, within MAPPA meetings, to enable agencies locally, regionally &amp; nationally to be involved in the joint management of those offenders, whose management involves agencies from different areas.</w:t>
      </w:r>
    </w:p>
    <w:p w14:paraId="1B0D556E" w14:textId="77777777" w:rsidR="00FF287B" w:rsidRPr="00862F74" w:rsidRDefault="00FF287B" w:rsidP="00FF287B">
      <w:pPr>
        <w:pStyle w:val="Default"/>
        <w:jc w:val="both"/>
        <w:rPr>
          <w:rFonts w:ascii="Arial" w:hAnsi="Arial" w:cs="Arial"/>
        </w:rPr>
      </w:pPr>
    </w:p>
    <w:p w14:paraId="699314C8" w14:textId="72C73BF4" w:rsidR="00FF287B" w:rsidRPr="00862F74" w:rsidRDefault="00ED5791" w:rsidP="00FF287B">
      <w:pPr>
        <w:pStyle w:val="Default"/>
        <w:jc w:val="both"/>
        <w:rPr>
          <w:rFonts w:ascii="Arial" w:hAnsi="Arial" w:cs="Arial"/>
        </w:rPr>
      </w:pPr>
      <w:r>
        <w:rPr>
          <w:rFonts w:ascii="Arial" w:hAnsi="Arial" w:cs="Arial"/>
        </w:rPr>
        <w:t>P</w:t>
      </w:r>
      <w:r w:rsidR="00FF287B" w:rsidRPr="00862F74">
        <w:rPr>
          <w:rFonts w:ascii="Arial" w:hAnsi="Arial" w:cs="Arial"/>
        </w:rPr>
        <w:t xml:space="preserve">articipation in MAPPA meetings </w:t>
      </w:r>
      <w:r w:rsidR="00C842B3">
        <w:rPr>
          <w:rFonts w:ascii="Arial" w:hAnsi="Arial" w:cs="Arial"/>
        </w:rPr>
        <w:t>continues to be positive</w:t>
      </w:r>
      <w:r w:rsidR="00FF287B" w:rsidRPr="00862F74">
        <w:rPr>
          <w:rFonts w:ascii="Arial" w:hAnsi="Arial" w:cs="Arial"/>
        </w:rPr>
        <w:t>, due to the commitment of MAPPA agencies and the use of technology to enable increased attendance.</w:t>
      </w:r>
    </w:p>
    <w:p w14:paraId="4A9122DC" w14:textId="77777777" w:rsidR="00FF287B" w:rsidRPr="00862F74" w:rsidRDefault="00FF287B" w:rsidP="00FF287B">
      <w:pPr>
        <w:pStyle w:val="Default"/>
        <w:jc w:val="both"/>
        <w:rPr>
          <w:rFonts w:ascii="Arial" w:hAnsi="Arial" w:cs="Arial"/>
        </w:rPr>
      </w:pPr>
    </w:p>
    <w:p w14:paraId="3CF32278" w14:textId="77777777" w:rsidR="00FF287B" w:rsidRPr="00862F74" w:rsidRDefault="00FF287B" w:rsidP="00FF287B">
      <w:pPr>
        <w:pStyle w:val="Default"/>
        <w:jc w:val="both"/>
        <w:rPr>
          <w:rFonts w:ascii="Arial" w:hAnsi="Arial" w:cs="Arial"/>
        </w:rPr>
      </w:pPr>
      <w:r w:rsidRPr="00862F74">
        <w:rPr>
          <w:rFonts w:ascii="Arial" w:hAnsi="Arial" w:cs="Arial"/>
        </w:rPr>
        <w:t>The Annual Report reflects the contributions made by all the agencies involved in MAPPA across Cumbria, and sets out our commitment to you, to continue to develop strong partnerships and explore new ways of working to face the challenges of protecting the public from serious offenders.</w:t>
      </w:r>
    </w:p>
    <w:p w14:paraId="567E398C" w14:textId="77777777" w:rsidR="00FF287B" w:rsidRPr="00862F74" w:rsidRDefault="00FF287B" w:rsidP="00FF287B">
      <w:pPr>
        <w:pStyle w:val="Default"/>
        <w:jc w:val="both"/>
        <w:rPr>
          <w:rFonts w:ascii="Arial" w:hAnsi="Arial" w:cs="Arial"/>
        </w:rPr>
      </w:pPr>
    </w:p>
    <w:p w14:paraId="62B4C59B" w14:textId="1A2FB918" w:rsidR="00332EE6" w:rsidRDefault="00FF287B" w:rsidP="007C0059">
      <w:pPr>
        <w:pStyle w:val="Default"/>
        <w:jc w:val="both"/>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r w:rsidRPr="00862F74">
        <w:rPr>
          <w:rFonts w:ascii="Arial" w:hAnsi="Arial" w:cs="Arial"/>
        </w:rPr>
        <w:t>We hope that you will find the report informative and that it helps answer some key questions about public protection arrangements in Cumbria.</w:t>
      </w:r>
    </w:p>
    <w:p w14:paraId="47D7F72D" w14:textId="77777777" w:rsidR="00332EE6" w:rsidRPr="007C7106" w:rsidRDefault="00332EE6" w:rsidP="00332EE6">
      <w:pPr>
        <w:pStyle w:val="Default"/>
        <w:rPr>
          <w:rFonts w:ascii="Arial" w:hAnsi="Arial" w:cs="Arial"/>
          <w:color w:val="FFFFFF"/>
          <w:sz w:val="20"/>
          <w:szCs w:val="20"/>
        </w:rPr>
      </w:pPr>
    </w:p>
    <w:p w14:paraId="433255E2" w14:textId="4F282A47" w:rsidR="00332EE6" w:rsidRPr="0069414D" w:rsidRDefault="00332EE6" w:rsidP="008D1CDE">
      <w:pPr>
        <w:pStyle w:val="Heading1"/>
        <w:jc w:val="left"/>
      </w:pPr>
      <w:r w:rsidRPr="0069414D">
        <w:br w:type="page"/>
        <w:t xml:space="preserve">What </w:t>
      </w:r>
      <w:r w:rsidR="007C0059">
        <w:t>is</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 xml:space="preserve">n February the National MAPPA Team held the first online event. The event was titled “Where did MAPPA come from and why did we need them” and featured a panel discussion with Emeritus Professor Hazel </w:t>
      </w:r>
      <w:proofErr w:type="spellStart"/>
      <w:r w:rsidR="12B3EF99">
        <w:t>Kemshall</w:t>
      </w:r>
      <w:proofErr w:type="spellEnd"/>
      <w:r w:rsidR="12B3EF99">
        <w:t xml:space="preserve">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4448674A" w14:textId="77777777" w:rsidR="003A564A" w:rsidRPr="003F01A6" w:rsidRDefault="003A564A" w:rsidP="003F01A6"/>
    <w:p w14:paraId="6B9FBE81" w14:textId="4F0B5A9B" w:rsidR="00332EE6" w:rsidRPr="006A45B8" w:rsidRDefault="00332EE6" w:rsidP="003F01A6">
      <w:pPr>
        <w:pStyle w:val="Style1"/>
      </w:pPr>
      <w:r w:rsidRPr="006A45B8">
        <w:t>How MAPPA work</w:t>
      </w:r>
      <w:r w:rsidR="00A26382">
        <w:t>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rsidRPr="00AA2192"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AA2192" w:rsidRDefault="006F27F5" w:rsidP="00316362">
            <w:pPr>
              <w:pStyle w:val="MAPPA-Tabletext"/>
              <w:rPr>
                <w:b w:val="0"/>
                <w:bCs w:val="0"/>
                <w:sz w:val="24"/>
                <w:szCs w:val="24"/>
                <w:lang w:val="en-GB"/>
              </w:rPr>
            </w:pPr>
            <w:r w:rsidRPr="00AA2192">
              <w:rPr>
                <w:b w:val="0"/>
                <w:bCs w:val="0"/>
                <w:sz w:val="24"/>
                <w:szCs w:val="24"/>
                <w:lang w:val="en-GB"/>
              </w:rPr>
              <w:t>Level 1</w:t>
            </w:r>
          </w:p>
        </w:tc>
        <w:tc>
          <w:tcPr>
            <w:tcW w:w="2185" w:type="dxa"/>
          </w:tcPr>
          <w:p w14:paraId="58BE43B8" w14:textId="0108764D" w:rsidR="006F27F5" w:rsidRPr="00AA2192" w:rsidRDefault="005407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A2192">
              <w:rPr>
                <w:b w:val="0"/>
                <w:sz w:val="24"/>
                <w:szCs w:val="24"/>
                <w:lang w:val="en-GB"/>
              </w:rPr>
              <w:t>7</w:t>
            </w:r>
            <w:r w:rsidRPr="00AA2192">
              <w:rPr>
                <w:sz w:val="24"/>
                <w:szCs w:val="24"/>
              </w:rPr>
              <w:t>31</w:t>
            </w:r>
          </w:p>
        </w:tc>
        <w:tc>
          <w:tcPr>
            <w:tcW w:w="2186" w:type="dxa"/>
          </w:tcPr>
          <w:p w14:paraId="1638E0FC" w14:textId="05BE76F7" w:rsidR="006F27F5" w:rsidRPr="00AA2192" w:rsidRDefault="0054075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AA2192">
              <w:rPr>
                <w:b w:val="0"/>
                <w:sz w:val="24"/>
                <w:szCs w:val="24"/>
                <w:lang w:val="en-GB"/>
              </w:rPr>
              <w:t>1</w:t>
            </w:r>
            <w:r w:rsidRPr="00AA2192">
              <w:rPr>
                <w:sz w:val="24"/>
                <w:szCs w:val="24"/>
              </w:rPr>
              <w:t>26</w:t>
            </w:r>
          </w:p>
        </w:tc>
        <w:tc>
          <w:tcPr>
            <w:tcW w:w="2186" w:type="dxa"/>
          </w:tcPr>
          <w:p w14:paraId="1F1BCFAF" w14:textId="3CAF0977" w:rsidR="006F27F5" w:rsidRPr="00AA2192" w:rsidRDefault="00AA219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41003865" w:rsidR="006F27F5" w:rsidRPr="00AA2192" w:rsidRDefault="00AA219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857</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40805D4C" w:rsidR="006F27F5" w:rsidRPr="00523CF4" w:rsidRDefault="00AA219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10F8D0CE" w14:textId="178807F3" w:rsidR="006F27F5" w:rsidRPr="00523CF4" w:rsidRDefault="00AA219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46F3891" w14:textId="58A5B8DD" w:rsidR="006F27F5" w:rsidRPr="00523CF4" w:rsidRDefault="00AA219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29D9E254" w14:textId="079E77E8" w:rsidR="006F27F5" w:rsidRPr="00523CF4" w:rsidRDefault="00AA2192"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5C048396" w:rsidR="006F27F5" w:rsidRPr="00523CF4" w:rsidRDefault="0031492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34390974" w:rsidR="006F27F5" w:rsidRPr="00523CF4" w:rsidRDefault="0031492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0B2C7991" w:rsidR="006F27F5" w:rsidRPr="00523CF4" w:rsidRDefault="0031492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44405BA9" w:rsidR="006F27F5" w:rsidRPr="00523CF4" w:rsidRDefault="0031492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3C3B4F29" w:rsidR="006F27F5" w:rsidRPr="00523CF4" w:rsidRDefault="0031492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737</w:t>
            </w:r>
          </w:p>
        </w:tc>
        <w:tc>
          <w:tcPr>
            <w:tcW w:w="2186" w:type="dxa"/>
          </w:tcPr>
          <w:p w14:paraId="4B320A3C" w14:textId="2D20A7D0" w:rsidR="006F27F5" w:rsidRPr="00523CF4" w:rsidRDefault="0031492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130</w:t>
            </w:r>
          </w:p>
        </w:tc>
        <w:tc>
          <w:tcPr>
            <w:tcW w:w="2186" w:type="dxa"/>
          </w:tcPr>
          <w:p w14:paraId="59BF82DA" w14:textId="58D2A3AA" w:rsidR="006F27F5" w:rsidRPr="00523CF4" w:rsidRDefault="0031492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230BC3FB" w14:textId="3452E325" w:rsidR="006F27F5" w:rsidRPr="00523CF4" w:rsidRDefault="0031492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875</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B0E7A44" w:rsidR="00AA3E8E" w:rsidRPr="00523CF4" w:rsidRDefault="0031492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26</w:t>
            </w:r>
          </w:p>
        </w:tc>
        <w:tc>
          <w:tcPr>
            <w:tcW w:w="2186" w:type="dxa"/>
          </w:tcPr>
          <w:p w14:paraId="231D96FE" w14:textId="01BF99EE" w:rsidR="00AA3E8E" w:rsidRPr="00523CF4" w:rsidRDefault="0031492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19</w:t>
            </w:r>
          </w:p>
        </w:tc>
        <w:tc>
          <w:tcPr>
            <w:tcW w:w="2186" w:type="dxa"/>
          </w:tcPr>
          <w:p w14:paraId="413645CC" w14:textId="2672D627" w:rsidR="00AA3E8E" w:rsidRPr="00523CF4" w:rsidRDefault="0031492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c>
          <w:tcPr>
            <w:tcW w:w="2186" w:type="dxa"/>
          </w:tcPr>
          <w:p w14:paraId="5A206D70" w14:textId="57ED7F99" w:rsidR="00AA3E8E" w:rsidRPr="00523CF4" w:rsidRDefault="0031492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69</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4D44F4FC" w:rsidR="00AA3E8E" w:rsidRPr="00523CF4" w:rsidRDefault="0031492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4AF1F0B4" w14:textId="697750AB" w:rsidR="00AA3E8E" w:rsidRPr="00523CF4" w:rsidRDefault="0031492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EABFC56" w14:textId="215EAA42" w:rsidR="00AA3E8E" w:rsidRPr="00523CF4" w:rsidRDefault="0031492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66FC4C00" w14:textId="47B65C4D" w:rsidR="00AA3E8E" w:rsidRPr="00523CF4" w:rsidRDefault="0031492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40B24CD" w:rsidR="00AA3E8E" w:rsidRPr="00523CF4" w:rsidRDefault="0031492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w:t>
            </w:r>
          </w:p>
        </w:tc>
        <w:tc>
          <w:tcPr>
            <w:tcW w:w="2186" w:type="dxa"/>
          </w:tcPr>
          <w:p w14:paraId="5D543B3B" w14:textId="4E90FA6C" w:rsidR="00AA3E8E" w:rsidRPr="00523CF4" w:rsidRDefault="0031492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w:t>
            </w:r>
          </w:p>
        </w:tc>
        <w:tc>
          <w:tcPr>
            <w:tcW w:w="2186" w:type="dxa"/>
          </w:tcPr>
          <w:p w14:paraId="03713ACD" w14:textId="03A88A72" w:rsidR="00AA3E8E" w:rsidRPr="00523CF4" w:rsidRDefault="0031492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w:t>
            </w:r>
          </w:p>
        </w:tc>
        <w:tc>
          <w:tcPr>
            <w:tcW w:w="2186" w:type="dxa"/>
          </w:tcPr>
          <w:p w14:paraId="29E98152" w14:textId="265102B2" w:rsidR="00AA3E8E" w:rsidRPr="00523CF4" w:rsidRDefault="00314925"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72</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0CE13C76" w:rsidR="00332EE6" w:rsidRPr="00523CF4" w:rsidRDefault="00314925"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266F5CB3" w:rsidR="00052623" w:rsidRPr="00523CF4" w:rsidRDefault="00206A7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65</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0E3F7A09" w:rsidR="00332EE6" w:rsidRPr="00523CF4" w:rsidRDefault="005B1BD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645DF8C7" w:rsidR="00A231D9" w:rsidRPr="00523CF4" w:rsidRDefault="003B516E"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90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041DDD76" w:rsidR="00A231D9" w:rsidRPr="00523CF4" w:rsidRDefault="003B516E"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08C5B251" w:rsidR="00A231D9" w:rsidRPr="00523CF4" w:rsidRDefault="003B516E"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8"/>
        <w:gridCol w:w="2087"/>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2356749E" w:rsidR="00332EE6" w:rsidRPr="00523CF4" w:rsidRDefault="003B516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46C484CD" w:rsidR="00AA3E8E" w:rsidRPr="00523CF4" w:rsidRDefault="003B516E"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34F9E68F" w14:textId="7C27772C" w:rsidR="00AA3E8E" w:rsidRPr="00523CF4" w:rsidRDefault="003B516E"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20ECB5F" w14:textId="412683C6" w:rsidR="00AA3E8E" w:rsidRPr="00523CF4" w:rsidRDefault="003B516E"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1AB9357A" w:rsidR="00AA3E8E" w:rsidRPr="00523CF4" w:rsidRDefault="003B516E" w:rsidP="00B06F75">
            <w:pPr>
              <w:pStyle w:val="MAPPA-Tabletext"/>
              <w:jc w:val="right"/>
              <w:rPr>
                <w:b w:val="0"/>
                <w:bCs w:val="0"/>
                <w:sz w:val="24"/>
                <w:szCs w:val="24"/>
                <w:lang w:val="en-GB"/>
              </w:rPr>
            </w:pPr>
            <w:r>
              <w:rPr>
                <w:b w:val="0"/>
                <w:bCs w:val="0"/>
                <w:sz w:val="24"/>
                <w:szCs w:val="24"/>
                <w:lang w:val="en-GB"/>
              </w:rPr>
              <w:t>26</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4E45420A" w:rsidR="00AA3E8E" w:rsidRPr="00523CF4" w:rsidRDefault="003B516E"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520366BA" w:rsidR="00AA3E8E" w:rsidRPr="00523CF4" w:rsidRDefault="003B516E"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D55EA6" w14:textId="6788D964" w:rsidR="00AA3E8E" w:rsidRPr="00523CF4" w:rsidRDefault="003B516E"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808B9C8" w:rsidR="00AA3E8E" w:rsidRPr="00523CF4" w:rsidRDefault="003B516E" w:rsidP="00B06F75">
            <w:pPr>
              <w:pStyle w:val="MAPPA-Tabletext"/>
              <w:jc w:val="right"/>
              <w:rPr>
                <w:b w:val="0"/>
                <w:bCs w:val="0"/>
                <w:sz w:val="24"/>
                <w:szCs w:val="24"/>
                <w:lang w:val="en-GB"/>
              </w:rPr>
            </w:pPr>
            <w:r>
              <w:rPr>
                <w:b w:val="0"/>
                <w:bCs w:val="0"/>
                <w:sz w:val="24"/>
                <w:szCs w:val="24"/>
                <w:lang w:val="en-GB"/>
              </w:rPr>
              <w:t>2</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51CBE913" w:rsidR="00AA3E8E" w:rsidRPr="00523CF4" w:rsidRDefault="003B516E"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7</w:t>
            </w:r>
          </w:p>
        </w:tc>
        <w:tc>
          <w:tcPr>
            <w:tcW w:w="2186" w:type="dxa"/>
          </w:tcPr>
          <w:p w14:paraId="184256C5" w14:textId="16B95951" w:rsidR="00AA3E8E" w:rsidRPr="00523CF4" w:rsidRDefault="003B516E"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tcW w:w="2186" w:type="dxa"/>
          </w:tcPr>
          <w:p w14:paraId="44078787" w14:textId="3BAA66C2" w:rsidR="00AA3E8E" w:rsidRPr="00523CF4" w:rsidRDefault="003B516E"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18</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71E40D90" w:rsidR="00AA3E8E" w:rsidRPr="00523CF4" w:rsidRDefault="003B516E" w:rsidP="00B06F75">
            <w:pPr>
              <w:pStyle w:val="MAPPA-Tabletext"/>
              <w:jc w:val="right"/>
              <w:rPr>
                <w:b w:val="0"/>
                <w:bCs w:val="0"/>
                <w:sz w:val="24"/>
                <w:szCs w:val="24"/>
                <w:lang w:val="en-GB"/>
              </w:rPr>
            </w:pPr>
            <w:r>
              <w:rPr>
                <w:b w:val="0"/>
                <w:bCs w:val="0"/>
                <w:sz w:val="24"/>
                <w:szCs w:val="24"/>
                <w:lang w:val="en-GB"/>
              </w:rPr>
              <w:t>28</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54E934F0" w:rsidR="00FA3513" w:rsidRPr="00523CF4" w:rsidRDefault="003B516E" w:rsidP="00316362">
            <w:pPr>
              <w:pStyle w:val="MAPPA-Tabletext"/>
              <w:jc w:val="right"/>
              <w:rPr>
                <w:b w:val="0"/>
                <w:bCs w:val="0"/>
                <w:sz w:val="24"/>
                <w:szCs w:val="24"/>
                <w:lang w:val="en-GB"/>
              </w:rPr>
            </w:pPr>
            <w:r>
              <w:rPr>
                <w:b w:val="0"/>
                <w:bCs w:val="0"/>
                <w:sz w:val="24"/>
                <w:szCs w:val="24"/>
                <w:lang w:val="en-GB"/>
              </w:rPr>
              <w:t>5</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11A0BD1F" w:rsidR="00FA3513" w:rsidRPr="00523CF4" w:rsidRDefault="003B516E"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E84113F" w:rsidR="00FA3513" w:rsidRPr="00523CF4" w:rsidRDefault="003B516E" w:rsidP="00316362">
            <w:pPr>
              <w:pStyle w:val="MAPPA-Tabletext"/>
              <w:jc w:val="right"/>
              <w:rPr>
                <w:b w:val="0"/>
                <w:bCs w:val="0"/>
                <w:sz w:val="24"/>
                <w:szCs w:val="24"/>
                <w:lang w:val="en-GB"/>
              </w:rPr>
            </w:pPr>
            <w:r>
              <w:rPr>
                <w:b w:val="0"/>
                <w:bCs w:val="0"/>
                <w:sz w:val="24"/>
                <w:szCs w:val="24"/>
                <w:lang w:val="en-GB"/>
              </w:rPr>
              <w:t>5</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4598C644" w:rsidR="00332EE6" w:rsidRPr="004265C9" w:rsidRDefault="003B516E"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159</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4B767E46" w:rsidR="00332EE6" w:rsidRPr="00A413D0" w:rsidRDefault="00332EE6" w:rsidP="00296A85">
      <w:pPr>
        <w:pStyle w:val="Heading1"/>
        <w:jc w:val="left"/>
        <w:rPr>
          <w:sz w:val="72"/>
          <w:szCs w:val="72"/>
        </w:rPr>
      </w:pPr>
      <w:r w:rsidRPr="00A413D0">
        <w:rPr>
          <w:sz w:val="72"/>
          <w:szCs w:val="72"/>
        </w:rPr>
        <w:t>Local page</w:t>
      </w:r>
      <w:r w:rsidR="00A413D0" w:rsidRPr="00A413D0">
        <w:rPr>
          <w:sz w:val="72"/>
          <w:szCs w:val="72"/>
        </w:rPr>
        <w:t xml:space="preserve"> – </w:t>
      </w:r>
      <w:r w:rsidR="00A413D0" w:rsidRPr="00A413D0">
        <w:rPr>
          <w:b/>
          <w:bCs/>
          <w:sz w:val="72"/>
          <w:szCs w:val="72"/>
        </w:rPr>
        <w:t>Case Study</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8F3B8D1" w14:textId="77777777" w:rsidR="00A413D0" w:rsidRDefault="00A413D0" w:rsidP="00332EE6">
      <w:pPr>
        <w:pStyle w:val="MAPPA-Bodytext"/>
        <w:rPr>
          <w:sz w:val="24"/>
          <w:szCs w:val="28"/>
          <w:lang w:val="en-GB"/>
        </w:rPr>
      </w:pPr>
    </w:p>
    <w:p w14:paraId="60A05D57" w14:textId="17C984AE" w:rsidR="002F1534" w:rsidRDefault="00247842" w:rsidP="00332EE6">
      <w:pPr>
        <w:pStyle w:val="MAPPA-Bodytext"/>
        <w:rPr>
          <w:sz w:val="24"/>
          <w:szCs w:val="28"/>
          <w:lang w:val="en-GB"/>
        </w:rPr>
      </w:pPr>
      <w:r w:rsidRPr="00247842">
        <w:rPr>
          <w:sz w:val="24"/>
          <w:szCs w:val="28"/>
          <w:lang w:val="en-GB"/>
        </w:rPr>
        <w:t xml:space="preserve">Offender </w:t>
      </w:r>
      <w:r>
        <w:rPr>
          <w:sz w:val="24"/>
          <w:szCs w:val="28"/>
          <w:lang w:val="en-GB"/>
        </w:rPr>
        <w:t xml:space="preserve">X </w:t>
      </w:r>
      <w:r w:rsidR="00126B18">
        <w:rPr>
          <w:sz w:val="24"/>
          <w:szCs w:val="28"/>
          <w:lang w:val="en-GB"/>
        </w:rPr>
        <w:t xml:space="preserve">is managed at MAPPA Level 2 by Cumbria MAPPA agencies. X has a conviction </w:t>
      </w:r>
      <w:r>
        <w:rPr>
          <w:sz w:val="24"/>
          <w:szCs w:val="28"/>
          <w:lang w:val="en-GB"/>
        </w:rPr>
        <w:t>history of sexual offen</w:t>
      </w:r>
      <w:r w:rsidR="00126B18">
        <w:rPr>
          <w:sz w:val="24"/>
          <w:szCs w:val="28"/>
          <w:lang w:val="en-GB"/>
        </w:rPr>
        <w:t xml:space="preserve">ding including offences (contact and non-contact) against children. </w:t>
      </w:r>
    </w:p>
    <w:p w14:paraId="41E5F8CD" w14:textId="10F059CB" w:rsidR="00EA274D" w:rsidRDefault="00EA274D" w:rsidP="00332EE6">
      <w:pPr>
        <w:pStyle w:val="MAPPA-Bodytext"/>
        <w:rPr>
          <w:sz w:val="24"/>
          <w:szCs w:val="28"/>
          <w:lang w:val="en-GB"/>
        </w:rPr>
      </w:pPr>
      <w:r>
        <w:rPr>
          <w:sz w:val="24"/>
          <w:szCs w:val="28"/>
          <w:lang w:val="en-GB"/>
        </w:rPr>
        <w:t xml:space="preserve">As a result of his convictions, Offender X is also subject </w:t>
      </w:r>
      <w:r w:rsidR="002F1534">
        <w:rPr>
          <w:sz w:val="24"/>
          <w:szCs w:val="28"/>
          <w:lang w:val="en-GB"/>
        </w:rPr>
        <w:t xml:space="preserve">to </w:t>
      </w:r>
      <w:r>
        <w:rPr>
          <w:sz w:val="24"/>
          <w:szCs w:val="28"/>
          <w:lang w:val="en-GB"/>
        </w:rPr>
        <w:t>lifetime Sex Offender Notification requirements and a Sexual Harm Prevention Order with additional restrictions and requirements, specific to the risk</w:t>
      </w:r>
      <w:r w:rsidR="007A5E63">
        <w:rPr>
          <w:sz w:val="24"/>
          <w:szCs w:val="28"/>
          <w:lang w:val="en-GB"/>
        </w:rPr>
        <w:t>s</w:t>
      </w:r>
      <w:r>
        <w:rPr>
          <w:sz w:val="24"/>
          <w:szCs w:val="28"/>
          <w:lang w:val="en-GB"/>
        </w:rPr>
        <w:t xml:space="preserve"> he is assessed as presenting.</w:t>
      </w:r>
    </w:p>
    <w:p w14:paraId="7ADA6C2F" w14:textId="38809A60" w:rsidR="00FA21D1" w:rsidRDefault="00126B18" w:rsidP="00332EE6">
      <w:pPr>
        <w:pStyle w:val="MAPPA-Bodytext"/>
        <w:rPr>
          <w:sz w:val="24"/>
          <w:szCs w:val="28"/>
          <w:lang w:val="en-GB"/>
        </w:rPr>
      </w:pPr>
      <w:r>
        <w:rPr>
          <w:sz w:val="24"/>
          <w:szCs w:val="28"/>
          <w:lang w:val="en-GB"/>
        </w:rPr>
        <w:t xml:space="preserve">At the time of referral, </w:t>
      </w:r>
      <w:r w:rsidR="002F1534">
        <w:rPr>
          <w:sz w:val="24"/>
          <w:szCs w:val="28"/>
          <w:lang w:val="en-GB"/>
        </w:rPr>
        <w:t xml:space="preserve">Offender </w:t>
      </w:r>
      <w:r>
        <w:rPr>
          <w:sz w:val="24"/>
          <w:szCs w:val="28"/>
          <w:lang w:val="en-GB"/>
        </w:rPr>
        <w:t xml:space="preserve">X was </w:t>
      </w:r>
      <w:r w:rsidR="002B6537">
        <w:rPr>
          <w:sz w:val="24"/>
          <w:szCs w:val="28"/>
          <w:lang w:val="en-GB"/>
        </w:rPr>
        <w:t>in prison</w:t>
      </w:r>
      <w:r>
        <w:rPr>
          <w:sz w:val="24"/>
          <w:szCs w:val="28"/>
          <w:lang w:val="en-GB"/>
        </w:rPr>
        <w:t>,</w:t>
      </w:r>
      <w:r w:rsidR="002B6537">
        <w:rPr>
          <w:sz w:val="24"/>
          <w:szCs w:val="28"/>
          <w:lang w:val="en-GB"/>
        </w:rPr>
        <w:t xml:space="preserve"> having been recalled to custody for failing to comply with </w:t>
      </w:r>
      <w:r w:rsidR="002F1534">
        <w:rPr>
          <w:sz w:val="24"/>
          <w:szCs w:val="28"/>
          <w:lang w:val="en-GB"/>
        </w:rPr>
        <w:t xml:space="preserve">the conditions of his </w:t>
      </w:r>
      <w:r w:rsidR="00EA274D">
        <w:rPr>
          <w:sz w:val="24"/>
          <w:szCs w:val="28"/>
          <w:lang w:val="en-GB"/>
        </w:rPr>
        <w:t>Licence</w:t>
      </w:r>
      <w:r w:rsidR="002F1534">
        <w:rPr>
          <w:sz w:val="24"/>
          <w:szCs w:val="28"/>
          <w:lang w:val="en-GB"/>
        </w:rPr>
        <w:t>. A priority for agencies invol</w:t>
      </w:r>
      <w:r w:rsidR="0083614A">
        <w:rPr>
          <w:sz w:val="24"/>
          <w:szCs w:val="28"/>
          <w:lang w:val="en-GB"/>
        </w:rPr>
        <w:t>v</w:t>
      </w:r>
      <w:r w:rsidR="002F1534">
        <w:rPr>
          <w:sz w:val="24"/>
          <w:szCs w:val="28"/>
          <w:lang w:val="en-GB"/>
        </w:rPr>
        <w:t xml:space="preserve">ed was to plan for </w:t>
      </w:r>
      <w:r w:rsidR="00FA21D1">
        <w:rPr>
          <w:sz w:val="24"/>
          <w:szCs w:val="28"/>
          <w:lang w:val="en-GB"/>
        </w:rPr>
        <w:t xml:space="preserve">his impending release to the community, with identification of suitable accommodation </w:t>
      </w:r>
      <w:r w:rsidR="007A5E63">
        <w:rPr>
          <w:sz w:val="24"/>
          <w:szCs w:val="28"/>
          <w:lang w:val="en-GB"/>
        </w:rPr>
        <w:t>essential</w:t>
      </w:r>
      <w:r w:rsidR="00FA21D1">
        <w:rPr>
          <w:sz w:val="24"/>
          <w:szCs w:val="28"/>
          <w:lang w:val="en-GB"/>
        </w:rPr>
        <w:t xml:space="preserve"> in enabling an effective Risk Management Plan (RMP) to be formulated and executed.</w:t>
      </w:r>
    </w:p>
    <w:p w14:paraId="38F11622" w14:textId="7E14516D" w:rsidR="00FA21D1" w:rsidRDefault="00FA21D1" w:rsidP="00332EE6">
      <w:pPr>
        <w:pStyle w:val="MAPPA-Bodytext"/>
        <w:rPr>
          <w:sz w:val="24"/>
          <w:szCs w:val="28"/>
          <w:lang w:val="en-GB"/>
        </w:rPr>
      </w:pPr>
      <w:r>
        <w:rPr>
          <w:sz w:val="24"/>
          <w:szCs w:val="28"/>
          <w:lang w:val="en-GB"/>
        </w:rPr>
        <w:t xml:space="preserve">Offender X presented with additional complexities – as a child, he had been taken into the Care of the Local Authority himself, having suffered significant harm and neglect. He had been assessed as having </w:t>
      </w:r>
      <w:r w:rsidR="007A5E63">
        <w:rPr>
          <w:sz w:val="24"/>
          <w:szCs w:val="28"/>
          <w:lang w:val="en-GB"/>
        </w:rPr>
        <w:t>l</w:t>
      </w:r>
      <w:r>
        <w:rPr>
          <w:sz w:val="24"/>
          <w:szCs w:val="28"/>
          <w:lang w:val="en-GB"/>
        </w:rPr>
        <w:t xml:space="preserve">earning </w:t>
      </w:r>
      <w:r w:rsidR="007A5E63">
        <w:rPr>
          <w:sz w:val="24"/>
          <w:szCs w:val="28"/>
          <w:lang w:val="en-GB"/>
        </w:rPr>
        <w:t>d</w:t>
      </w:r>
      <w:r>
        <w:rPr>
          <w:sz w:val="24"/>
          <w:szCs w:val="28"/>
          <w:lang w:val="en-GB"/>
        </w:rPr>
        <w:t>ifficulties, ADHD and had been previously supported by Adult Social care and Mental health Services.</w:t>
      </w:r>
    </w:p>
    <w:p w14:paraId="5421BD94" w14:textId="5310FA43" w:rsidR="00FA21D1" w:rsidRDefault="00FA21D1" w:rsidP="00332EE6">
      <w:pPr>
        <w:pStyle w:val="MAPPA-Bodytext"/>
        <w:rPr>
          <w:sz w:val="24"/>
          <w:szCs w:val="28"/>
          <w:lang w:val="en-GB"/>
        </w:rPr>
      </w:pPr>
      <w:r>
        <w:rPr>
          <w:sz w:val="24"/>
          <w:szCs w:val="28"/>
          <w:lang w:val="en-GB"/>
        </w:rPr>
        <w:t>With a continuing risk assessment that he presented Very High Risk of Serious Harm</w:t>
      </w:r>
      <w:r w:rsidR="00324126">
        <w:rPr>
          <w:sz w:val="24"/>
          <w:szCs w:val="28"/>
          <w:lang w:val="en-GB"/>
        </w:rPr>
        <w:t xml:space="preserve"> - to children and known adults - </w:t>
      </w:r>
      <w:r>
        <w:rPr>
          <w:sz w:val="24"/>
          <w:szCs w:val="28"/>
          <w:lang w:val="en-GB"/>
        </w:rPr>
        <w:t xml:space="preserve">it was essential that all agencies involved work together to develop a sufficiently robust RMP and agree </w:t>
      </w:r>
      <w:r w:rsidR="006C3D6D">
        <w:rPr>
          <w:sz w:val="24"/>
          <w:szCs w:val="28"/>
          <w:lang w:val="en-GB"/>
        </w:rPr>
        <w:t xml:space="preserve">roles and actions </w:t>
      </w:r>
      <w:r w:rsidR="007A5E63">
        <w:rPr>
          <w:sz w:val="24"/>
          <w:szCs w:val="28"/>
          <w:lang w:val="en-GB"/>
        </w:rPr>
        <w:t>in order to</w:t>
      </w:r>
      <w:r>
        <w:rPr>
          <w:sz w:val="24"/>
          <w:szCs w:val="28"/>
          <w:lang w:val="en-GB"/>
        </w:rPr>
        <w:t xml:space="preserve"> manage and monitor Offender X on release, as well as contingency planning </w:t>
      </w:r>
      <w:r w:rsidR="006C3D6D">
        <w:rPr>
          <w:sz w:val="24"/>
          <w:szCs w:val="28"/>
          <w:lang w:val="en-GB"/>
        </w:rPr>
        <w:t xml:space="preserve">and enforcement activity </w:t>
      </w:r>
      <w:r>
        <w:rPr>
          <w:sz w:val="24"/>
          <w:szCs w:val="28"/>
          <w:lang w:val="en-GB"/>
        </w:rPr>
        <w:t>in the event of</w:t>
      </w:r>
      <w:r w:rsidR="006C3D6D">
        <w:rPr>
          <w:sz w:val="24"/>
          <w:szCs w:val="28"/>
          <w:lang w:val="en-GB"/>
        </w:rPr>
        <w:t xml:space="preserve"> </w:t>
      </w:r>
      <w:r w:rsidR="007A5E63">
        <w:rPr>
          <w:sz w:val="24"/>
          <w:szCs w:val="28"/>
          <w:lang w:val="en-GB"/>
        </w:rPr>
        <w:t xml:space="preserve">any </w:t>
      </w:r>
      <w:r w:rsidR="006C3D6D">
        <w:rPr>
          <w:sz w:val="24"/>
          <w:szCs w:val="28"/>
          <w:lang w:val="en-GB"/>
        </w:rPr>
        <w:t>further failure</w:t>
      </w:r>
      <w:r w:rsidR="007A5E63">
        <w:rPr>
          <w:sz w:val="24"/>
          <w:szCs w:val="28"/>
          <w:lang w:val="en-GB"/>
        </w:rPr>
        <w:t>s</w:t>
      </w:r>
      <w:r w:rsidR="006C3D6D">
        <w:rPr>
          <w:sz w:val="24"/>
          <w:szCs w:val="28"/>
          <w:lang w:val="en-GB"/>
        </w:rPr>
        <w:t xml:space="preserve"> to comply with Licence restrictions and other SHPO requirements.  </w:t>
      </w:r>
      <w:r>
        <w:rPr>
          <w:sz w:val="24"/>
          <w:szCs w:val="28"/>
          <w:lang w:val="en-GB"/>
        </w:rPr>
        <w:t xml:space="preserve"> </w:t>
      </w:r>
    </w:p>
    <w:p w14:paraId="0D7C7C71" w14:textId="553D8EF0" w:rsidR="004E332F" w:rsidRDefault="006C3D6D" w:rsidP="00332EE6">
      <w:pPr>
        <w:pStyle w:val="MAPPA-Bodytext"/>
        <w:rPr>
          <w:sz w:val="24"/>
          <w:szCs w:val="28"/>
          <w:lang w:val="en-GB"/>
        </w:rPr>
      </w:pPr>
      <w:r>
        <w:rPr>
          <w:sz w:val="24"/>
          <w:szCs w:val="28"/>
          <w:lang w:val="en-GB"/>
        </w:rPr>
        <w:t>Noting the complexity of the case overall, the level of risk of harm presented, and the number of agencies involved</w:t>
      </w:r>
      <w:r w:rsidR="00077979">
        <w:rPr>
          <w:sz w:val="24"/>
          <w:szCs w:val="28"/>
          <w:lang w:val="en-GB"/>
        </w:rPr>
        <w:t xml:space="preserve">, </w:t>
      </w:r>
      <w:r>
        <w:rPr>
          <w:sz w:val="24"/>
          <w:szCs w:val="28"/>
          <w:lang w:val="en-GB"/>
        </w:rPr>
        <w:t xml:space="preserve">MAPPA management of Offender X was escalated to MAPPA Level 2, requiring the formal </w:t>
      </w:r>
      <w:r w:rsidR="004E332F">
        <w:rPr>
          <w:sz w:val="24"/>
          <w:szCs w:val="28"/>
          <w:lang w:val="en-GB"/>
        </w:rPr>
        <w:t>e</w:t>
      </w:r>
      <w:r>
        <w:rPr>
          <w:sz w:val="24"/>
          <w:szCs w:val="28"/>
          <w:lang w:val="en-GB"/>
        </w:rPr>
        <w:t>ngagement of all MAPPA agencies</w:t>
      </w:r>
      <w:r w:rsidR="004E332F">
        <w:rPr>
          <w:sz w:val="24"/>
          <w:szCs w:val="28"/>
          <w:lang w:val="en-GB"/>
        </w:rPr>
        <w:t>.</w:t>
      </w:r>
    </w:p>
    <w:p w14:paraId="5D1AA423" w14:textId="77777777" w:rsidR="004E332F" w:rsidRDefault="004E332F" w:rsidP="00332EE6">
      <w:pPr>
        <w:pStyle w:val="MAPPA-Bodytext"/>
        <w:rPr>
          <w:sz w:val="24"/>
          <w:szCs w:val="28"/>
          <w:lang w:val="en-GB"/>
        </w:rPr>
      </w:pPr>
    </w:p>
    <w:p w14:paraId="6275B9CB" w14:textId="77777777" w:rsidR="00A413D0" w:rsidRDefault="00A413D0" w:rsidP="00332EE6">
      <w:pPr>
        <w:pStyle w:val="MAPPA-Bodytext"/>
        <w:rPr>
          <w:sz w:val="24"/>
          <w:szCs w:val="28"/>
          <w:lang w:val="en-GB"/>
        </w:rPr>
      </w:pPr>
    </w:p>
    <w:p w14:paraId="3E0AB12A" w14:textId="2905E6D8" w:rsidR="00CF0019" w:rsidRDefault="004E332F" w:rsidP="00332EE6">
      <w:pPr>
        <w:pStyle w:val="MAPPA-Bodytext"/>
        <w:rPr>
          <w:sz w:val="24"/>
          <w:szCs w:val="28"/>
          <w:lang w:val="en-GB"/>
        </w:rPr>
      </w:pPr>
      <w:r>
        <w:rPr>
          <w:sz w:val="24"/>
          <w:szCs w:val="28"/>
          <w:lang w:val="en-GB"/>
        </w:rPr>
        <w:t xml:space="preserve">A referral for </w:t>
      </w:r>
      <w:r w:rsidR="00CF0019">
        <w:rPr>
          <w:sz w:val="24"/>
          <w:szCs w:val="28"/>
          <w:lang w:val="en-GB"/>
        </w:rPr>
        <w:t xml:space="preserve">Offender X to be provided </w:t>
      </w:r>
      <w:r>
        <w:rPr>
          <w:sz w:val="24"/>
          <w:szCs w:val="28"/>
          <w:lang w:val="en-GB"/>
        </w:rPr>
        <w:t xml:space="preserve">accommodation in an Approved Premises </w:t>
      </w:r>
      <w:r w:rsidR="00CF0019">
        <w:rPr>
          <w:sz w:val="24"/>
          <w:szCs w:val="28"/>
          <w:lang w:val="en-GB"/>
        </w:rPr>
        <w:t>o</w:t>
      </w:r>
      <w:r>
        <w:rPr>
          <w:sz w:val="24"/>
          <w:szCs w:val="28"/>
          <w:lang w:val="en-GB"/>
        </w:rPr>
        <w:t>n release was accepted – this</w:t>
      </w:r>
      <w:r w:rsidR="00CF0019">
        <w:rPr>
          <w:sz w:val="24"/>
          <w:szCs w:val="28"/>
          <w:lang w:val="en-GB"/>
        </w:rPr>
        <w:t xml:space="preserve"> supported the RMP in enabling a </w:t>
      </w:r>
      <w:r>
        <w:rPr>
          <w:sz w:val="24"/>
          <w:szCs w:val="28"/>
          <w:lang w:val="en-GB"/>
        </w:rPr>
        <w:t>closely monitored initial period</w:t>
      </w:r>
      <w:r w:rsidR="00CF0019">
        <w:rPr>
          <w:sz w:val="24"/>
          <w:szCs w:val="28"/>
          <w:lang w:val="en-GB"/>
        </w:rPr>
        <w:t>,</w:t>
      </w:r>
      <w:r>
        <w:rPr>
          <w:sz w:val="24"/>
          <w:szCs w:val="28"/>
          <w:lang w:val="en-GB"/>
        </w:rPr>
        <w:t xml:space="preserve"> with curfews</w:t>
      </w:r>
      <w:r w:rsidR="00CF0019">
        <w:rPr>
          <w:sz w:val="24"/>
          <w:szCs w:val="28"/>
          <w:lang w:val="en-GB"/>
        </w:rPr>
        <w:t xml:space="preserve">, </w:t>
      </w:r>
      <w:r>
        <w:rPr>
          <w:sz w:val="24"/>
          <w:szCs w:val="28"/>
          <w:lang w:val="en-GB"/>
        </w:rPr>
        <w:t>‘sign-in’</w:t>
      </w:r>
      <w:r w:rsidR="00CF0019">
        <w:rPr>
          <w:sz w:val="24"/>
          <w:szCs w:val="28"/>
          <w:lang w:val="en-GB"/>
        </w:rPr>
        <w:t xml:space="preserve"> times and individual </w:t>
      </w:r>
      <w:r>
        <w:rPr>
          <w:sz w:val="24"/>
          <w:szCs w:val="28"/>
          <w:lang w:val="en-GB"/>
        </w:rPr>
        <w:t>key worker sessions</w:t>
      </w:r>
      <w:r w:rsidR="00CF0019">
        <w:rPr>
          <w:sz w:val="24"/>
          <w:szCs w:val="28"/>
          <w:lang w:val="en-GB"/>
        </w:rPr>
        <w:t xml:space="preserve"> a condition.</w:t>
      </w:r>
      <w:r w:rsidR="00324126">
        <w:rPr>
          <w:sz w:val="24"/>
          <w:szCs w:val="28"/>
          <w:lang w:val="en-GB"/>
        </w:rPr>
        <w:t xml:space="preserve"> </w:t>
      </w:r>
      <w:r w:rsidR="00CF0019">
        <w:rPr>
          <w:sz w:val="24"/>
          <w:szCs w:val="28"/>
          <w:lang w:val="en-GB"/>
        </w:rPr>
        <w:t>An electronic monitoring tag was included in Offender</w:t>
      </w:r>
      <w:r w:rsidR="00324126">
        <w:rPr>
          <w:sz w:val="24"/>
          <w:szCs w:val="28"/>
          <w:lang w:val="en-GB"/>
        </w:rPr>
        <w:t xml:space="preserve"> X</w:t>
      </w:r>
      <w:r w:rsidR="00CF0019">
        <w:rPr>
          <w:sz w:val="24"/>
          <w:szCs w:val="28"/>
          <w:lang w:val="en-GB"/>
        </w:rPr>
        <w:t>’s Licence conditions</w:t>
      </w:r>
      <w:r w:rsidR="00324126">
        <w:rPr>
          <w:sz w:val="24"/>
          <w:szCs w:val="28"/>
          <w:lang w:val="en-GB"/>
        </w:rPr>
        <w:t>.</w:t>
      </w:r>
    </w:p>
    <w:p w14:paraId="03CFB3AD" w14:textId="4CF48C04" w:rsidR="00324126" w:rsidRDefault="00CF0019" w:rsidP="00332EE6">
      <w:pPr>
        <w:pStyle w:val="MAPPA-Bodytext"/>
        <w:rPr>
          <w:sz w:val="24"/>
          <w:szCs w:val="28"/>
          <w:lang w:val="en-GB"/>
        </w:rPr>
      </w:pPr>
      <w:r>
        <w:rPr>
          <w:sz w:val="24"/>
          <w:szCs w:val="28"/>
          <w:lang w:val="en-GB"/>
        </w:rPr>
        <w:t xml:space="preserve">Police provided enhanced </w:t>
      </w:r>
      <w:r w:rsidR="007A5E63">
        <w:rPr>
          <w:sz w:val="24"/>
          <w:szCs w:val="28"/>
          <w:lang w:val="en-GB"/>
        </w:rPr>
        <w:t>m</w:t>
      </w:r>
      <w:r>
        <w:rPr>
          <w:sz w:val="24"/>
          <w:szCs w:val="28"/>
          <w:lang w:val="en-GB"/>
        </w:rPr>
        <w:t xml:space="preserve">anagement of Offender X via unannounced visits, interrogation of his electronic devices and </w:t>
      </w:r>
      <w:r w:rsidR="00324126">
        <w:rPr>
          <w:sz w:val="24"/>
          <w:szCs w:val="28"/>
          <w:lang w:val="en-GB"/>
        </w:rPr>
        <w:t>close monitoring of his compliance with the conditions of his SHPO.</w:t>
      </w:r>
      <w:r w:rsidR="00782C00">
        <w:rPr>
          <w:sz w:val="24"/>
          <w:szCs w:val="28"/>
          <w:lang w:val="en-GB"/>
        </w:rPr>
        <w:t xml:space="preserve"> Local policing teams were briefed on the risks presented and to be alert to any sightings or community information suggesting Offender X was in breach of his Licence and/or SHPO conditions.</w:t>
      </w:r>
    </w:p>
    <w:p w14:paraId="1DA97EB9" w14:textId="551FB28E" w:rsidR="00782C00" w:rsidRDefault="00324126" w:rsidP="00332EE6">
      <w:pPr>
        <w:pStyle w:val="MAPPA-Bodytext"/>
        <w:rPr>
          <w:sz w:val="24"/>
          <w:szCs w:val="28"/>
          <w:lang w:val="en-GB"/>
        </w:rPr>
      </w:pPr>
      <w:r>
        <w:rPr>
          <w:sz w:val="24"/>
          <w:szCs w:val="28"/>
          <w:lang w:val="en-GB"/>
        </w:rPr>
        <w:t xml:space="preserve">The MAPP Panel considered if additional disclosures were required; under the MAPPA framework the formal sharing of information across agencies established a number of Offender X’s extended family members </w:t>
      </w:r>
      <w:r w:rsidR="00782C00">
        <w:rPr>
          <w:sz w:val="24"/>
          <w:szCs w:val="28"/>
          <w:lang w:val="en-GB"/>
        </w:rPr>
        <w:t xml:space="preserve">(both within and outside of Cumbria) </w:t>
      </w:r>
      <w:r>
        <w:rPr>
          <w:sz w:val="24"/>
          <w:szCs w:val="28"/>
          <w:lang w:val="en-GB"/>
        </w:rPr>
        <w:t xml:space="preserve">who required disclosure </w:t>
      </w:r>
      <w:r w:rsidR="007A5E63">
        <w:rPr>
          <w:sz w:val="24"/>
          <w:szCs w:val="28"/>
          <w:lang w:val="en-GB"/>
        </w:rPr>
        <w:t xml:space="preserve">so </w:t>
      </w:r>
      <w:r w:rsidR="00782C00">
        <w:rPr>
          <w:sz w:val="24"/>
          <w:szCs w:val="28"/>
          <w:lang w:val="en-GB"/>
        </w:rPr>
        <w:t xml:space="preserve">they could appropriately </w:t>
      </w:r>
      <w:r>
        <w:rPr>
          <w:sz w:val="24"/>
          <w:szCs w:val="28"/>
          <w:lang w:val="en-GB"/>
        </w:rPr>
        <w:t>safeguard themselves and</w:t>
      </w:r>
      <w:r w:rsidR="00782C00">
        <w:rPr>
          <w:sz w:val="24"/>
          <w:szCs w:val="28"/>
          <w:lang w:val="en-GB"/>
        </w:rPr>
        <w:t xml:space="preserve"> their children. The MAPP Panel action</w:t>
      </w:r>
      <w:r w:rsidR="007A5E63">
        <w:rPr>
          <w:sz w:val="24"/>
          <w:szCs w:val="28"/>
          <w:lang w:val="en-GB"/>
        </w:rPr>
        <w:t>ed</w:t>
      </w:r>
      <w:r w:rsidR="00782C00">
        <w:rPr>
          <w:sz w:val="24"/>
          <w:szCs w:val="28"/>
          <w:lang w:val="en-GB"/>
        </w:rPr>
        <w:t xml:space="preserve"> this to be completed prior to Offender </w:t>
      </w:r>
      <w:r w:rsidR="007A5E63">
        <w:rPr>
          <w:sz w:val="24"/>
          <w:szCs w:val="28"/>
          <w:lang w:val="en-GB"/>
        </w:rPr>
        <w:t>X</w:t>
      </w:r>
      <w:r w:rsidR="00782C00">
        <w:rPr>
          <w:sz w:val="24"/>
          <w:szCs w:val="28"/>
          <w:lang w:val="en-GB"/>
        </w:rPr>
        <w:t>’s release.</w:t>
      </w:r>
    </w:p>
    <w:p w14:paraId="2EDF9D31" w14:textId="468CB340" w:rsidR="00CF0019" w:rsidRDefault="007A5E63" w:rsidP="00332EE6">
      <w:pPr>
        <w:pStyle w:val="MAPPA-Bodytext"/>
        <w:rPr>
          <w:sz w:val="24"/>
          <w:szCs w:val="28"/>
          <w:lang w:val="en-GB"/>
        </w:rPr>
      </w:pPr>
      <w:r>
        <w:rPr>
          <w:sz w:val="24"/>
          <w:szCs w:val="28"/>
          <w:lang w:val="en-GB"/>
        </w:rPr>
        <w:t xml:space="preserve">Following release, </w:t>
      </w:r>
      <w:r w:rsidR="00CF0019">
        <w:rPr>
          <w:sz w:val="24"/>
          <w:szCs w:val="28"/>
          <w:lang w:val="en-GB"/>
        </w:rPr>
        <w:t>Adult Services were able to engage Offender X in undertaking a Care Act Assessment, working with Housing Services to better understand his needs when considering move on options for longer term accommodation and support</w:t>
      </w:r>
      <w:r>
        <w:rPr>
          <w:sz w:val="24"/>
          <w:szCs w:val="28"/>
          <w:lang w:val="en-GB"/>
        </w:rPr>
        <w:t xml:space="preserve">. </w:t>
      </w:r>
      <w:r w:rsidR="00A46946">
        <w:rPr>
          <w:sz w:val="24"/>
          <w:szCs w:val="28"/>
          <w:lang w:val="en-GB"/>
        </w:rPr>
        <w:t xml:space="preserve">The result of this was Offender X </w:t>
      </w:r>
      <w:r>
        <w:rPr>
          <w:sz w:val="24"/>
          <w:szCs w:val="28"/>
          <w:lang w:val="en-GB"/>
        </w:rPr>
        <w:t xml:space="preserve">being </w:t>
      </w:r>
      <w:r w:rsidR="00A46946">
        <w:rPr>
          <w:sz w:val="24"/>
          <w:szCs w:val="28"/>
          <w:lang w:val="en-GB"/>
        </w:rPr>
        <w:t>able to access accommodation with appropriate support in the community at the conclusion of his AP placement.</w:t>
      </w:r>
    </w:p>
    <w:p w14:paraId="2D1A88FC" w14:textId="3E4C002A" w:rsidR="00A413D0" w:rsidRDefault="00686518" w:rsidP="00332EE6">
      <w:pPr>
        <w:pStyle w:val="MAPPA-Bodytext"/>
        <w:rPr>
          <w:sz w:val="24"/>
          <w:szCs w:val="28"/>
          <w:lang w:val="en-GB"/>
        </w:rPr>
      </w:pPr>
      <w:r>
        <w:rPr>
          <w:sz w:val="24"/>
          <w:szCs w:val="28"/>
          <w:lang w:val="en-GB"/>
        </w:rPr>
        <w:t xml:space="preserve">At the </w:t>
      </w:r>
      <w:r w:rsidR="00A46946">
        <w:rPr>
          <w:sz w:val="24"/>
          <w:szCs w:val="28"/>
          <w:lang w:val="en-GB"/>
        </w:rPr>
        <w:t xml:space="preserve">conclusion of Offender X’s Licence period (no re-offending reported) </w:t>
      </w:r>
      <w:r>
        <w:rPr>
          <w:sz w:val="24"/>
          <w:szCs w:val="28"/>
          <w:lang w:val="en-GB"/>
        </w:rPr>
        <w:t>L</w:t>
      </w:r>
      <w:r w:rsidR="00A46946">
        <w:rPr>
          <w:sz w:val="24"/>
          <w:szCs w:val="28"/>
          <w:lang w:val="en-GB"/>
        </w:rPr>
        <w:t xml:space="preserve">ead </w:t>
      </w:r>
      <w:r>
        <w:rPr>
          <w:sz w:val="24"/>
          <w:szCs w:val="28"/>
          <w:lang w:val="en-GB"/>
        </w:rPr>
        <w:t>A</w:t>
      </w:r>
      <w:r w:rsidR="00A46946">
        <w:rPr>
          <w:sz w:val="24"/>
          <w:szCs w:val="28"/>
          <w:lang w:val="en-GB"/>
        </w:rPr>
        <w:t xml:space="preserve">gency </w:t>
      </w:r>
      <w:r>
        <w:rPr>
          <w:sz w:val="24"/>
          <w:szCs w:val="28"/>
          <w:lang w:val="en-GB"/>
        </w:rPr>
        <w:t xml:space="preserve">management </w:t>
      </w:r>
      <w:r w:rsidR="00A46946">
        <w:rPr>
          <w:sz w:val="24"/>
          <w:szCs w:val="28"/>
          <w:lang w:val="en-GB"/>
        </w:rPr>
        <w:t>transferred to</w:t>
      </w:r>
      <w:r>
        <w:rPr>
          <w:sz w:val="24"/>
          <w:szCs w:val="28"/>
          <w:lang w:val="en-GB"/>
        </w:rPr>
        <w:t xml:space="preserve"> Police. The RMP for Offender X remains in place with consistent monitoring and </w:t>
      </w:r>
      <w:r w:rsidR="0022530F">
        <w:rPr>
          <w:sz w:val="24"/>
          <w:szCs w:val="28"/>
          <w:lang w:val="en-GB"/>
        </w:rPr>
        <w:t>oversight.</w:t>
      </w:r>
      <w:r>
        <w:rPr>
          <w:sz w:val="24"/>
          <w:szCs w:val="28"/>
          <w:lang w:val="en-GB"/>
        </w:rPr>
        <w:t xml:space="preserve"> </w:t>
      </w:r>
    </w:p>
    <w:p w14:paraId="4F54B491" w14:textId="2835C7A3" w:rsidR="007A5E63" w:rsidRDefault="00686518" w:rsidP="00332EE6">
      <w:pPr>
        <w:pStyle w:val="MAPPA-Bodytext"/>
        <w:rPr>
          <w:sz w:val="24"/>
          <w:szCs w:val="28"/>
          <w:lang w:val="en-GB"/>
        </w:rPr>
      </w:pPr>
      <w:r>
        <w:rPr>
          <w:sz w:val="24"/>
          <w:szCs w:val="28"/>
          <w:lang w:val="en-GB"/>
        </w:rPr>
        <w:t xml:space="preserve">MAPPA management has returned to Level 1, subject </w:t>
      </w:r>
      <w:r w:rsidR="00A413D0">
        <w:rPr>
          <w:sz w:val="24"/>
          <w:szCs w:val="28"/>
          <w:lang w:val="en-GB"/>
        </w:rPr>
        <w:t>to</w:t>
      </w:r>
      <w:r>
        <w:rPr>
          <w:sz w:val="24"/>
          <w:szCs w:val="28"/>
          <w:lang w:val="en-GB"/>
        </w:rPr>
        <w:t xml:space="preserve"> regular review</w:t>
      </w:r>
      <w:r w:rsidR="007A5E63">
        <w:rPr>
          <w:sz w:val="24"/>
          <w:szCs w:val="28"/>
          <w:lang w:val="en-GB"/>
        </w:rPr>
        <w:t>, with key agencies continuing to work together in managing the risks presented.</w:t>
      </w:r>
    </w:p>
    <w:p w14:paraId="6620B6A1" w14:textId="521C9204" w:rsidR="007A5E63" w:rsidRPr="00916D29" w:rsidRDefault="007A5E63" w:rsidP="00332EE6">
      <w:pPr>
        <w:pStyle w:val="MAPPA-Bodytext"/>
        <w:rPr>
          <w:szCs w:val="28"/>
          <w:lang w:val="en-GB"/>
        </w:rPr>
        <w:sectPr w:rsidR="007A5E63"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2"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3"/>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ED54C4F">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7BCF16E5">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43643367" w:rsidR="00DE3907" w:rsidRPr="00AA7FE7" w:rsidRDefault="0052760C" w:rsidP="00080DFC">
      <w:pPr>
        <w:spacing w:line="240" w:lineRule="atLeast"/>
        <w:rPr>
          <w:b/>
          <w:bCs/>
          <w:color w:val="7030A0"/>
        </w:rPr>
      </w:pPr>
      <w:r w:rsidRPr="00AA7FE7">
        <w:rPr>
          <w:b/>
          <w:bCs/>
          <w:color w:val="7030A0"/>
        </w:rPr>
        <w:t>Insert Police logo here</w:t>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7ABC2" w14:textId="77777777" w:rsidR="00234976" w:rsidRDefault="00234976" w:rsidP="001A5708">
      <w:pPr>
        <w:pStyle w:val="MAPPA-Bodytext"/>
      </w:pPr>
      <w:r>
        <w:separator/>
      </w:r>
    </w:p>
  </w:endnote>
  <w:endnote w:type="continuationSeparator" w:id="0">
    <w:p w14:paraId="1E53D722" w14:textId="77777777" w:rsidR="00234976" w:rsidRDefault="00234976" w:rsidP="001A5708">
      <w:pPr>
        <w:pStyle w:val="MAPPA-Bodytext"/>
      </w:pPr>
      <w:r>
        <w:continuationSeparator/>
      </w:r>
    </w:p>
  </w:endnote>
  <w:endnote w:type="continuationNotice" w:id="1">
    <w:p w14:paraId="32E6E99A" w14:textId="77777777" w:rsidR="00234976" w:rsidRDefault="00234976"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8B545" w14:textId="77777777" w:rsidR="00234976" w:rsidRDefault="00234976" w:rsidP="001A5708">
      <w:pPr>
        <w:pStyle w:val="MAPPA-Bodytext"/>
      </w:pPr>
      <w:r>
        <w:separator/>
      </w:r>
    </w:p>
  </w:footnote>
  <w:footnote w:type="continuationSeparator" w:id="0">
    <w:p w14:paraId="45F2B53A" w14:textId="77777777" w:rsidR="00234976" w:rsidRDefault="00234976" w:rsidP="001A5708">
      <w:pPr>
        <w:pStyle w:val="MAPPA-Bodytext"/>
      </w:pPr>
      <w:r>
        <w:continuationSeparator/>
      </w:r>
    </w:p>
  </w:footnote>
  <w:footnote w:type="continuationNotice" w:id="1">
    <w:p w14:paraId="4D285EDD" w14:textId="77777777" w:rsidR="00234976" w:rsidRDefault="00234976"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49AE"/>
    <w:rsid w:val="00036426"/>
    <w:rsid w:val="00042B5F"/>
    <w:rsid w:val="00044479"/>
    <w:rsid w:val="00051C64"/>
    <w:rsid w:val="00052623"/>
    <w:rsid w:val="000536B2"/>
    <w:rsid w:val="000575B1"/>
    <w:rsid w:val="000576D6"/>
    <w:rsid w:val="00062F55"/>
    <w:rsid w:val="000739BA"/>
    <w:rsid w:val="00077979"/>
    <w:rsid w:val="000809B8"/>
    <w:rsid w:val="00080DFC"/>
    <w:rsid w:val="0009323B"/>
    <w:rsid w:val="0009506C"/>
    <w:rsid w:val="000A6775"/>
    <w:rsid w:val="000B3DC7"/>
    <w:rsid w:val="000D082C"/>
    <w:rsid w:val="000E3453"/>
    <w:rsid w:val="000E3C5B"/>
    <w:rsid w:val="000F355B"/>
    <w:rsid w:val="000F4E82"/>
    <w:rsid w:val="000F65BF"/>
    <w:rsid w:val="00104025"/>
    <w:rsid w:val="00105344"/>
    <w:rsid w:val="001143B7"/>
    <w:rsid w:val="00126B18"/>
    <w:rsid w:val="00127B7C"/>
    <w:rsid w:val="00140627"/>
    <w:rsid w:val="001435D5"/>
    <w:rsid w:val="00146AC1"/>
    <w:rsid w:val="00152647"/>
    <w:rsid w:val="00154D3E"/>
    <w:rsid w:val="00157F24"/>
    <w:rsid w:val="001638BB"/>
    <w:rsid w:val="0017287F"/>
    <w:rsid w:val="0017380D"/>
    <w:rsid w:val="001800EB"/>
    <w:rsid w:val="00190BAD"/>
    <w:rsid w:val="00194B1F"/>
    <w:rsid w:val="00195509"/>
    <w:rsid w:val="0019691A"/>
    <w:rsid w:val="001976DE"/>
    <w:rsid w:val="001A2E78"/>
    <w:rsid w:val="001A4849"/>
    <w:rsid w:val="001A5708"/>
    <w:rsid w:val="001B4354"/>
    <w:rsid w:val="001C256A"/>
    <w:rsid w:val="001C2687"/>
    <w:rsid w:val="001D15DF"/>
    <w:rsid w:val="001D5B9B"/>
    <w:rsid w:val="001E4AC5"/>
    <w:rsid w:val="001E793A"/>
    <w:rsid w:val="001F341F"/>
    <w:rsid w:val="001F3FB5"/>
    <w:rsid w:val="00202B73"/>
    <w:rsid w:val="00203010"/>
    <w:rsid w:val="00206A72"/>
    <w:rsid w:val="00206B09"/>
    <w:rsid w:val="0020762B"/>
    <w:rsid w:val="002171AC"/>
    <w:rsid w:val="00224C51"/>
    <w:rsid w:val="0022530F"/>
    <w:rsid w:val="00230E77"/>
    <w:rsid w:val="00233AB5"/>
    <w:rsid w:val="00234976"/>
    <w:rsid w:val="002446A8"/>
    <w:rsid w:val="00247842"/>
    <w:rsid w:val="00254EE2"/>
    <w:rsid w:val="002621F5"/>
    <w:rsid w:val="00271EB2"/>
    <w:rsid w:val="0027253A"/>
    <w:rsid w:val="00273407"/>
    <w:rsid w:val="00274A96"/>
    <w:rsid w:val="00281FCC"/>
    <w:rsid w:val="0028255E"/>
    <w:rsid w:val="00283D9A"/>
    <w:rsid w:val="002850D6"/>
    <w:rsid w:val="00296A85"/>
    <w:rsid w:val="002A5E53"/>
    <w:rsid w:val="002B1B3E"/>
    <w:rsid w:val="002B3DF0"/>
    <w:rsid w:val="002B6537"/>
    <w:rsid w:val="002C0567"/>
    <w:rsid w:val="002C2403"/>
    <w:rsid w:val="002D5862"/>
    <w:rsid w:val="002E767F"/>
    <w:rsid w:val="002F1534"/>
    <w:rsid w:val="002F46BF"/>
    <w:rsid w:val="002F763F"/>
    <w:rsid w:val="00302FA6"/>
    <w:rsid w:val="00304627"/>
    <w:rsid w:val="00305294"/>
    <w:rsid w:val="00314925"/>
    <w:rsid w:val="00315A5A"/>
    <w:rsid w:val="00316362"/>
    <w:rsid w:val="00317908"/>
    <w:rsid w:val="00324126"/>
    <w:rsid w:val="00331827"/>
    <w:rsid w:val="00331886"/>
    <w:rsid w:val="00332369"/>
    <w:rsid w:val="00332EE6"/>
    <w:rsid w:val="00334657"/>
    <w:rsid w:val="00335BEB"/>
    <w:rsid w:val="00337928"/>
    <w:rsid w:val="0034290B"/>
    <w:rsid w:val="0034316C"/>
    <w:rsid w:val="00347A55"/>
    <w:rsid w:val="00351A15"/>
    <w:rsid w:val="003554C4"/>
    <w:rsid w:val="00366008"/>
    <w:rsid w:val="003668BB"/>
    <w:rsid w:val="00391BEB"/>
    <w:rsid w:val="00395ED3"/>
    <w:rsid w:val="00396101"/>
    <w:rsid w:val="00396499"/>
    <w:rsid w:val="00397110"/>
    <w:rsid w:val="003A385F"/>
    <w:rsid w:val="003A564A"/>
    <w:rsid w:val="003B516E"/>
    <w:rsid w:val="003B63B3"/>
    <w:rsid w:val="003B6695"/>
    <w:rsid w:val="003C0362"/>
    <w:rsid w:val="003C36DD"/>
    <w:rsid w:val="003D3D7F"/>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6A59"/>
    <w:rsid w:val="00481AE8"/>
    <w:rsid w:val="00486257"/>
    <w:rsid w:val="00490949"/>
    <w:rsid w:val="004B11E4"/>
    <w:rsid w:val="004C40BA"/>
    <w:rsid w:val="004D2C69"/>
    <w:rsid w:val="004D5668"/>
    <w:rsid w:val="004E332F"/>
    <w:rsid w:val="004E35DC"/>
    <w:rsid w:val="004E51F9"/>
    <w:rsid w:val="004F6BAD"/>
    <w:rsid w:val="00507932"/>
    <w:rsid w:val="0051052E"/>
    <w:rsid w:val="00514F8C"/>
    <w:rsid w:val="0052037E"/>
    <w:rsid w:val="00523CF4"/>
    <w:rsid w:val="005250EB"/>
    <w:rsid w:val="0052760C"/>
    <w:rsid w:val="005350B3"/>
    <w:rsid w:val="00540755"/>
    <w:rsid w:val="00542928"/>
    <w:rsid w:val="00554779"/>
    <w:rsid w:val="005556BC"/>
    <w:rsid w:val="00560418"/>
    <w:rsid w:val="00561E0B"/>
    <w:rsid w:val="00562E7B"/>
    <w:rsid w:val="00563E49"/>
    <w:rsid w:val="00575CC8"/>
    <w:rsid w:val="0059208A"/>
    <w:rsid w:val="00593013"/>
    <w:rsid w:val="00594656"/>
    <w:rsid w:val="00594B3D"/>
    <w:rsid w:val="005957DB"/>
    <w:rsid w:val="00595C55"/>
    <w:rsid w:val="005A1B9A"/>
    <w:rsid w:val="005A3406"/>
    <w:rsid w:val="005A4FD4"/>
    <w:rsid w:val="005B1BD7"/>
    <w:rsid w:val="005C1E3D"/>
    <w:rsid w:val="005C4A2A"/>
    <w:rsid w:val="005D0433"/>
    <w:rsid w:val="005D189A"/>
    <w:rsid w:val="005E1880"/>
    <w:rsid w:val="005E20D8"/>
    <w:rsid w:val="005F006A"/>
    <w:rsid w:val="005F4133"/>
    <w:rsid w:val="005F4DAB"/>
    <w:rsid w:val="00605AEC"/>
    <w:rsid w:val="006139F9"/>
    <w:rsid w:val="006231D6"/>
    <w:rsid w:val="00626C9F"/>
    <w:rsid w:val="00630DBA"/>
    <w:rsid w:val="00631192"/>
    <w:rsid w:val="0063638C"/>
    <w:rsid w:val="006506E6"/>
    <w:rsid w:val="00651E5F"/>
    <w:rsid w:val="006529F4"/>
    <w:rsid w:val="0065675B"/>
    <w:rsid w:val="00662BE5"/>
    <w:rsid w:val="00663F0A"/>
    <w:rsid w:val="0066652E"/>
    <w:rsid w:val="00672210"/>
    <w:rsid w:val="00673321"/>
    <w:rsid w:val="00683239"/>
    <w:rsid w:val="00683618"/>
    <w:rsid w:val="00684DD2"/>
    <w:rsid w:val="00686518"/>
    <w:rsid w:val="006877F7"/>
    <w:rsid w:val="00687BD5"/>
    <w:rsid w:val="0069414D"/>
    <w:rsid w:val="00694A98"/>
    <w:rsid w:val="006954C2"/>
    <w:rsid w:val="00695CEC"/>
    <w:rsid w:val="0069789C"/>
    <w:rsid w:val="006A056D"/>
    <w:rsid w:val="006A45B8"/>
    <w:rsid w:val="006A7F33"/>
    <w:rsid w:val="006B2A8A"/>
    <w:rsid w:val="006B75D2"/>
    <w:rsid w:val="006C3D6D"/>
    <w:rsid w:val="006C58FB"/>
    <w:rsid w:val="006D41F6"/>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74657"/>
    <w:rsid w:val="007774E2"/>
    <w:rsid w:val="00782444"/>
    <w:rsid w:val="00782C00"/>
    <w:rsid w:val="00783E05"/>
    <w:rsid w:val="00786A3A"/>
    <w:rsid w:val="007A47E1"/>
    <w:rsid w:val="007A5E63"/>
    <w:rsid w:val="007A7F00"/>
    <w:rsid w:val="007B0338"/>
    <w:rsid w:val="007B122C"/>
    <w:rsid w:val="007B423B"/>
    <w:rsid w:val="007B7706"/>
    <w:rsid w:val="007C0059"/>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14A"/>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8F7791"/>
    <w:rsid w:val="00900E5D"/>
    <w:rsid w:val="0090299B"/>
    <w:rsid w:val="00904927"/>
    <w:rsid w:val="00911C11"/>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3D25"/>
    <w:rsid w:val="009C6961"/>
    <w:rsid w:val="009D37D4"/>
    <w:rsid w:val="009D3AD4"/>
    <w:rsid w:val="009E77A2"/>
    <w:rsid w:val="009F0030"/>
    <w:rsid w:val="009F12C4"/>
    <w:rsid w:val="009F3A55"/>
    <w:rsid w:val="00A02438"/>
    <w:rsid w:val="00A06CCA"/>
    <w:rsid w:val="00A11B78"/>
    <w:rsid w:val="00A1656D"/>
    <w:rsid w:val="00A231D9"/>
    <w:rsid w:val="00A23250"/>
    <w:rsid w:val="00A24965"/>
    <w:rsid w:val="00A26382"/>
    <w:rsid w:val="00A34DE7"/>
    <w:rsid w:val="00A40FC6"/>
    <w:rsid w:val="00A413D0"/>
    <w:rsid w:val="00A44770"/>
    <w:rsid w:val="00A46946"/>
    <w:rsid w:val="00A55FDE"/>
    <w:rsid w:val="00A57591"/>
    <w:rsid w:val="00A63E9A"/>
    <w:rsid w:val="00A77D39"/>
    <w:rsid w:val="00A8230F"/>
    <w:rsid w:val="00A85101"/>
    <w:rsid w:val="00A868F0"/>
    <w:rsid w:val="00A903CE"/>
    <w:rsid w:val="00A92CE4"/>
    <w:rsid w:val="00A95389"/>
    <w:rsid w:val="00AA2192"/>
    <w:rsid w:val="00AA3E8E"/>
    <w:rsid w:val="00AA7FE7"/>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F736E"/>
    <w:rsid w:val="00C0210E"/>
    <w:rsid w:val="00C12593"/>
    <w:rsid w:val="00C12FD4"/>
    <w:rsid w:val="00C16E95"/>
    <w:rsid w:val="00C22E04"/>
    <w:rsid w:val="00C23C04"/>
    <w:rsid w:val="00C242F2"/>
    <w:rsid w:val="00C24CAC"/>
    <w:rsid w:val="00C260DF"/>
    <w:rsid w:val="00C315FC"/>
    <w:rsid w:val="00C36FD4"/>
    <w:rsid w:val="00C40C02"/>
    <w:rsid w:val="00C43685"/>
    <w:rsid w:val="00C43DF3"/>
    <w:rsid w:val="00C449EC"/>
    <w:rsid w:val="00C467F2"/>
    <w:rsid w:val="00C53F03"/>
    <w:rsid w:val="00C63A41"/>
    <w:rsid w:val="00C65680"/>
    <w:rsid w:val="00C71353"/>
    <w:rsid w:val="00C7230A"/>
    <w:rsid w:val="00C83D0E"/>
    <w:rsid w:val="00C842B3"/>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019"/>
    <w:rsid w:val="00CF01E6"/>
    <w:rsid w:val="00CF1FE2"/>
    <w:rsid w:val="00CF477A"/>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1097"/>
    <w:rsid w:val="00DA582B"/>
    <w:rsid w:val="00DA6F10"/>
    <w:rsid w:val="00DB45B9"/>
    <w:rsid w:val="00DB56AB"/>
    <w:rsid w:val="00DB6331"/>
    <w:rsid w:val="00DB6D54"/>
    <w:rsid w:val="00DC02EE"/>
    <w:rsid w:val="00DC1361"/>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A274D"/>
    <w:rsid w:val="00EA28A2"/>
    <w:rsid w:val="00EA2F81"/>
    <w:rsid w:val="00EA5086"/>
    <w:rsid w:val="00EA5D08"/>
    <w:rsid w:val="00EB26C4"/>
    <w:rsid w:val="00EB47DB"/>
    <w:rsid w:val="00EC23F1"/>
    <w:rsid w:val="00ED169D"/>
    <w:rsid w:val="00ED543E"/>
    <w:rsid w:val="00ED5791"/>
    <w:rsid w:val="00ED6F4D"/>
    <w:rsid w:val="00EE119F"/>
    <w:rsid w:val="00EE21ED"/>
    <w:rsid w:val="00EE680F"/>
    <w:rsid w:val="00EF2DDC"/>
    <w:rsid w:val="00F0078E"/>
    <w:rsid w:val="00F02C4D"/>
    <w:rsid w:val="00F04209"/>
    <w:rsid w:val="00F043A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549"/>
    <w:rsid w:val="00F762D0"/>
    <w:rsid w:val="00F82A5E"/>
    <w:rsid w:val="00F83EB4"/>
    <w:rsid w:val="00F9080F"/>
    <w:rsid w:val="00F967D7"/>
    <w:rsid w:val="00FA21D1"/>
    <w:rsid w:val="00FA3513"/>
    <w:rsid w:val="00FA54A1"/>
    <w:rsid w:val="00FA7018"/>
    <w:rsid w:val="00FB3B49"/>
    <w:rsid w:val="00FC066E"/>
    <w:rsid w:val="00FC5883"/>
    <w:rsid w:val="00FD3AE1"/>
    <w:rsid w:val="00FD5A6F"/>
    <w:rsid w:val="00FD6B53"/>
    <w:rsid w:val="00FE4378"/>
    <w:rsid w:val="00FE7C43"/>
    <w:rsid w:val="00FF287B"/>
    <w:rsid w:val="00FF7903"/>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gov.uk"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8bfc525635bce690f6a2baf7c72ca15e">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b9950c5f8825776079ace6af2337f72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customXml/itemProps4.xml><?xml version="1.0" encoding="utf-8"?>
<ds:datastoreItem xmlns:ds="http://schemas.openxmlformats.org/officeDocument/2006/customXml" ds:itemID="{01EB2137-5D94-41CB-BEEA-93F025598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3316</Words>
  <Characters>17499</Characters>
  <Application>Microsoft Office Word</Application>
  <DocSecurity>0</DocSecurity>
  <Lines>694</Lines>
  <Paragraphs>178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2025-10-27T11:57:00Z</dcterms:created>
  <dcterms:modified xsi:type="dcterms:W3CDTF">2025-10-27T11:58:00Z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y fmtid="{D5CDD505-2E9C-101B-9397-08002B2CF9AE}" pid="5" name="MSIP_Label_b4fec6b3-91e0-4cb4-97f0-3b695e194c32_Enabled">
    <vt:lpwstr>true</vt:lpwstr>
  </property>
  <property fmtid="{D5CDD505-2E9C-101B-9397-08002B2CF9AE}" pid="6" name="MSIP_Label_b4fec6b3-91e0-4cb4-97f0-3b695e194c32_SetDate">
    <vt:lpwstr>2025-09-19T06:21:08Z</vt:lpwstr>
  </property>
  <property fmtid="{D5CDD505-2E9C-101B-9397-08002B2CF9AE}" pid="7" name="MSIP_Label_b4fec6b3-91e0-4cb4-97f0-3b695e194c32_Method">
    <vt:lpwstr>Standard</vt:lpwstr>
  </property>
  <property fmtid="{D5CDD505-2E9C-101B-9397-08002B2CF9AE}" pid="8" name="MSIP_Label_b4fec6b3-91e0-4cb4-97f0-3b695e194c32_Name">
    <vt:lpwstr>b4fec6b3-91e0-4cb4-97f0-3b695e194c32</vt:lpwstr>
  </property>
  <property fmtid="{D5CDD505-2E9C-101B-9397-08002B2CF9AE}" pid="9" name="MSIP_Label_b4fec6b3-91e0-4cb4-97f0-3b695e194c32_SiteId">
    <vt:lpwstr>7ea6412d-a887-4942-951c-cd722827b11a</vt:lpwstr>
  </property>
  <property fmtid="{D5CDD505-2E9C-101B-9397-08002B2CF9AE}" pid="10" name="MSIP_Label_b4fec6b3-91e0-4cb4-97f0-3b695e194c32_ActionId">
    <vt:lpwstr>51758736-34a2-420b-8844-498056f72b30</vt:lpwstr>
  </property>
  <property fmtid="{D5CDD505-2E9C-101B-9397-08002B2CF9AE}" pid="11" name="MSIP_Label_b4fec6b3-91e0-4cb4-97f0-3b695e194c32_ContentBits">
    <vt:lpwstr>0</vt:lpwstr>
  </property>
  <property fmtid="{D5CDD505-2E9C-101B-9397-08002B2CF9AE}" pid="12" name="MSIP_Label_b4fec6b3-91e0-4cb4-97f0-3b695e194c32_Tag">
    <vt:lpwstr>10, 3, 0, 1</vt:lpwstr>
  </property>
</Properties>
</file>