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59C0AC9" w14:textId="77777777" w:rsidR="008211DE" w:rsidRPr="003962FC" w:rsidRDefault="00B7586F" w:rsidP="003962FC">
      <w:pPr>
        <w:pStyle w:val="NoSpacing"/>
        <w:spacing w:line="288" w:lineRule="auto"/>
        <w:rPr>
          <w:rFonts w:cs="Arial"/>
          <w:b/>
          <w:u w:val="single"/>
        </w:rPr>
      </w:pPr>
      <w:r w:rsidRPr="003962FC">
        <w:rPr>
          <w:rFonts w:eastAsia="MS Mincho" w:cs="Arial"/>
          <w:noProof/>
          <w:sz w:val="24"/>
          <w:szCs w:val="24"/>
          <w:lang w:val="en-US"/>
        </w:rPr>
        <mc:AlternateContent>
          <mc:Choice Requires="wps">
            <w:drawing>
              <wp:anchor distT="0" distB="0" distL="114300" distR="114300" simplePos="0" relativeHeight="251653632" behindDoc="0" locked="0" layoutInCell="1" allowOverlap="1" wp14:anchorId="2995C811" wp14:editId="4CD820C9">
                <wp:simplePos x="0" y="0"/>
                <wp:positionH relativeFrom="column">
                  <wp:posOffset>2640965</wp:posOffset>
                </wp:positionH>
                <wp:positionV relativeFrom="paragraph">
                  <wp:posOffset>-326390</wp:posOffset>
                </wp:positionV>
                <wp:extent cx="3093720" cy="3086100"/>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93720" cy="30861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4FAE17B" w14:textId="77777777" w:rsidR="00ED5A69" w:rsidRPr="00E669F6" w:rsidRDefault="00ED5A69" w:rsidP="003962FC">
                            <w:pPr>
                              <w:pStyle w:val="ColorfulList-Accent11"/>
                              <w:spacing w:line="288" w:lineRule="auto"/>
                              <w:ind w:left="0"/>
                              <w:contextualSpacing w:val="0"/>
                              <w:rPr>
                                <w:rFonts w:ascii="Arial" w:eastAsia="MS Mincho" w:hAnsi="Arial" w:cs="Arial"/>
                                <w:color w:val="A6A6A6" w:themeColor="background1" w:themeShade="A6"/>
                                <w:sz w:val="40"/>
                                <w:szCs w:val="40"/>
                                <w:lang w:eastAsia="en-US"/>
                              </w:rPr>
                            </w:pPr>
                            <w:r w:rsidRPr="00E669F6">
                              <w:rPr>
                                <w:rFonts w:ascii="Arial" w:eastAsia="MS Mincho" w:hAnsi="Arial" w:cs="Arial"/>
                                <w:color w:val="A6A6A6" w:themeColor="background1" w:themeShade="A6"/>
                                <w:sz w:val="40"/>
                                <w:szCs w:val="40"/>
                                <w:lang w:eastAsia="en-US"/>
                              </w:rPr>
                              <w:t>Press release</w:t>
                            </w:r>
                          </w:p>
                          <w:p w14:paraId="47A90333" w14:textId="301E0C59" w:rsidR="002113D0" w:rsidRPr="00150479" w:rsidRDefault="00D26AF6" w:rsidP="00D13359">
                            <w:pPr>
                              <w:spacing w:after="0" w:line="259" w:lineRule="auto"/>
                              <w:rPr>
                                <w:rFonts w:eastAsia="Calibri" w:cs="Arial"/>
                                <w:b/>
                                <w:sz w:val="38"/>
                                <w:szCs w:val="38"/>
                              </w:rPr>
                            </w:pPr>
                            <w:r w:rsidRPr="00150479">
                              <w:rPr>
                                <w:rFonts w:eastAsia="Calibri" w:cs="Arial"/>
                                <w:b/>
                                <w:sz w:val="38"/>
                                <w:szCs w:val="38"/>
                              </w:rPr>
                              <w:t>Grayson Perry</w:t>
                            </w:r>
                            <w:r w:rsidR="00931711">
                              <w:rPr>
                                <w:rFonts w:eastAsia="Calibri" w:cs="Arial"/>
                                <w:b/>
                                <w:sz w:val="38"/>
                                <w:szCs w:val="38"/>
                              </w:rPr>
                              <w:t xml:space="preserve"> </w:t>
                            </w:r>
                            <w:r w:rsidRPr="00150479">
                              <w:rPr>
                                <w:rFonts w:eastAsia="Calibri" w:cs="Arial"/>
                                <w:b/>
                                <w:sz w:val="38"/>
                                <w:szCs w:val="38"/>
                              </w:rPr>
                              <w:t>unveil</w:t>
                            </w:r>
                            <w:r w:rsidR="000F1EB4" w:rsidRPr="00150479">
                              <w:rPr>
                                <w:rFonts w:eastAsia="Calibri" w:cs="Arial"/>
                                <w:b/>
                                <w:sz w:val="38"/>
                                <w:szCs w:val="38"/>
                              </w:rPr>
                              <w:t>s</w:t>
                            </w:r>
                            <w:r w:rsidRPr="00150479">
                              <w:rPr>
                                <w:rFonts w:eastAsia="Calibri" w:cs="Arial"/>
                                <w:b/>
                                <w:sz w:val="38"/>
                                <w:szCs w:val="38"/>
                              </w:rPr>
                              <w:t xml:space="preserve"> </w:t>
                            </w:r>
                            <w:r w:rsidR="00931711">
                              <w:rPr>
                                <w:rFonts w:eastAsia="Calibri" w:cs="Arial"/>
                                <w:b/>
                                <w:sz w:val="38"/>
                                <w:szCs w:val="38"/>
                              </w:rPr>
                              <w:t xml:space="preserve">unseen edition of </w:t>
                            </w:r>
                            <w:r w:rsidR="00931711" w:rsidRPr="00931711">
                              <w:rPr>
                                <w:rFonts w:eastAsia="Calibri" w:cs="Arial"/>
                                <w:b/>
                                <w:i/>
                                <w:sz w:val="38"/>
                                <w:szCs w:val="38"/>
                              </w:rPr>
                              <w:t>Tomb of the Unknown Craftsman</w:t>
                            </w:r>
                            <w:r w:rsidR="00931711">
                              <w:rPr>
                                <w:rFonts w:eastAsia="Calibri" w:cs="Arial"/>
                                <w:b/>
                                <w:sz w:val="38"/>
                                <w:szCs w:val="38"/>
                              </w:rPr>
                              <w:t xml:space="preserve"> at its “spiritual home” the British Museum </w:t>
                            </w:r>
                          </w:p>
                          <w:p w14:paraId="39EC9B5C" w14:textId="77777777" w:rsidR="008D4846" w:rsidRDefault="008D4846" w:rsidP="00D13359">
                            <w:pPr>
                              <w:spacing w:after="0" w:line="259" w:lineRule="auto"/>
                              <w:rPr>
                                <w:rFonts w:eastAsia="Calibri" w:cs="Arial"/>
                                <w:szCs w:val="20"/>
                              </w:rPr>
                            </w:pPr>
                          </w:p>
                          <w:p w14:paraId="4510FE79" w14:textId="77777777" w:rsidR="00150479" w:rsidRDefault="00150479" w:rsidP="00D13359">
                            <w:pPr>
                              <w:spacing w:after="0" w:line="259" w:lineRule="auto"/>
                              <w:rPr>
                                <w:rFonts w:eastAsia="Calibri" w:cs="Arial"/>
                                <w:i/>
                                <w:szCs w:val="20"/>
                              </w:rPr>
                            </w:pPr>
                          </w:p>
                          <w:p w14:paraId="37FF50EF" w14:textId="77777777" w:rsidR="00FC2C28" w:rsidRPr="008D4846" w:rsidRDefault="008D4846" w:rsidP="00D13359">
                            <w:pPr>
                              <w:spacing w:after="0" w:line="259" w:lineRule="auto"/>
                              <w:rPr>
                                <w:rFonts w:eastAsia="Calibri" w:cs="Arial"/>
                                <w:i/>
                                <w:szCs w:val="20"/>
                              </w:rPr>
                            </w:pPr>
                            <w:r w:rsidRPr="008D4846">
                              <w:rPr>
                                <w:rFonts w:eastAsia="Calibri" w:cs="Arial"/>
                                <w:i/>
                                <w:szCs w:val="20"/>
                              </w:rPr>
                              <w:t>27 August 2020 until January 2021</w:t>
                            </w:r>
                          </w:p>
                          <w:p w14:paraId="58D0A6A8" w14:textId="33C92F31" w:rsidR="00FC2C28" w:rsidRDefault="00272ABC" w:rsidP="00D13359">
                            <w:pPr>
                              <w:spacing w:after="0" w:line="259" w:lineRule="auto"/>
                              <w:rPr>
                                <w:rFonts w:eastAsia="Calibri" w:cs="Arial"/>
                                <w:i/>
                                <w:szCs w:val="20"/>
                              </w:rPr>
                            </w:pPr>
                            <w:r w:rsidRPr="008D4846">
                              <w:rPr>
                                <w:rFonts w:eastAsia="Calibri" w:cs="Arial"/>
                                <w:i/>
                                <w:szCs w:val="20"/>
                              </w:rPr>
                              <w:t xml:space="preserve">Room </w:t>
                            </w:r>
                            <w:r w:rsidR="000F1EB4" w:rsidRPr="008D4846">
                              <w:rPr>
                                <w:rFonts w:eastAsia="Calibri" w:cs="Arial"/>
                                <w:i/>
                                <w:szCs w:val="20"/>
                              </w:rPr>
                              <w:t>17</w:t>
                            </w:r>
                            <w:r w:rsidRPr="008D4846">
                              <w:rPr>
                                <w:rFonts w:eastAsia="Calibri" w:cs="Arial"/>
                                <w:i/>
                                <w:szCs w:val="20"/>
                              </w:rPr>
                              <w:t>, Free</w:t>
                            </w:r>
                          </w:p>
                          <w:p w14:paraId="4824361B" w14:textId="77777777" w:rsidR="002A7481" w:rsidRPr="008D4846" w:rsidRDefault="002A7481" w:rsidP="00D13359">
                            <w:pPr>
                              <w:spacing w:after="0" w:line="259" w:lineRule="auto"/>
                              <w:rPr>
                                <w:rFonts w:eastAsia="Calibri" w:cs="Arial"/>
                                <w:b/>
                                <w:i/>
                                <w:color w:val="D9D9D9" w:themeColor="background1" w:themeShade="D9"/>
                                <w:szCs w:val="20"/>
                              </w:rPr>
                            </w:pPr>
                          </w:p>
                          <w:p w14:paraId="57965FF5" w14:textId="77777777" w:rsidR="00ED5A69" w:rsidRPr="003962FC" w:rsidRDefault="00ED5A69" w:rsidP="003962FC">
                            <w:pPr>
                              <w:pStyle w:val="ColorfulList-Accent11"/>
                              <w:spacing w:line="288" w:lineRule="auto"/>
                              <w:ind w:left="0"/>
                              <w:rPr>
                                <w:rFonts w:ascii="Arial" w:hAnsi="Arial" w:cs="Arial"/>
                                <w:color w:val="808080" w:themeColor="background1" w:themeShade="80"/>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995C811" id="_x0000_t202" coordsize="21600,21600" o:spt="202" path="m,l,21600r21600,l21600,xe">
                <v:stroke joinstyle="miter"/>
                <v:path gradientshapeok="t" o:connecttype="rect"/>
              </v:shapetype>
              <v:shape id="Text Box 2" o:spid="_x0000_s1026" type="#_x0000_t202" style="position:absolute;margin-left:207.95pt;margin-top:-25.7pt;width:243.6pt;height:243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" stroked="f">
                <v:textbox>
                  <w:txbxContent>
                    <w:p w14:paraId="24FAE17B" w14:textId="77777777" w:rsidR="00ED5A69" w:rsidRPr="00E669F6" w:rsidRDefault="00ED5A69" w:rsidP="003962FC">
                      <w:pPr>
                        <w:pStyle w:val="ColorfulList-Accent11"/>
                        <w:spacing w:line="288" w:lineRule="auto"/>
                        <w:ind w:left="0"/>
                        <w:contextualSpacing w:val="0"/>
                        <w:rPr>
                          <w:rFonts w:ascii="Arial" w:eastAsia="MS Mincho" w:hAnsi="Arial" w:cs="Arial"/>
                          <w:color w:val="A6A6A6" w:themeColor="background1" w:themeShade="A6"/>
                          <w:sz w:val="40"/>
                          <w:szCs w:val="40"/>
                          <w:lang w:eastAsia="en-US"/>
                        </w:rPr>
                      </w:pPr>
                      <w:r w:rsidRPr="00E669F6">
                        <w:rPr>
                          <w:rFonts w:ascii="Arial" w:eastAsia="MS Mincho" w:hAnsi="Arial" w:cs="Arial"/>
                          <w:color w:val="A6A6A6" w:themeColor="background1" w:themeShade="A6"/>
                          <w:sz w:val="40"/>
                          <w:szCs w:val="40"/>
                          <w:lang w:eastAsia="en-US"/>
                        </w:rPr>
                        <w:t>Press release</w:t>
                      </w:r>
                    </w:p>
                    <w:p w14:paraId="47A90333" w14:textId="301E0C59" w:rsidR="002113D0" w:rsidRPr="00150479" w:rsidRDefault="00D26AF6" w:rsidP="00D13359">
                      <w:pPr>
                        <w:spacing w:after="0" w:line="259" w:lineRule="auto"/>
                        <w:rPr>
                          <w:rFonts w:eastAsia="Calibri" w:cs="Arial"/>
                          <w:b/>
                          <w:sz w:val="38"/>
                          <w:szCs w:val="38"/>
                        </w:rPr>
                      </w:pPr>
                      <w:r w:rsidRPr="00150479">
                        <w:rPr>
                          <w:rFonts w:eastAsia="Calibri" w:cs="Arial"/>
                          <w:b/>
                          <w:sz w:val="38"/>
                          <w:szCs w:val="38"/>
                        </w:rPr>
                        <w:t>Grayson Perry</w:t>
                      </w:r>
                      <w:r w:rsidR="00931711">
                        <w:rPr>
                          <w:rFonts w:eastAsia="Calibri" w:cs="Arial"/>
                          <w:b/>
                          <w:sz w:val="38"/>
                          <w:szCs w:val="38"/>
                        </w:rPr>
                        <w:t xml:space="preserve"> </w:t>
                      </w:r>
                      <w:r w:rsidRPr="00150479">
                        <w:rPr>
                          <w:rFonts w:eastAsia="Calibri" w:cs="Arial"/>
                          <w:b/>
                          <w:sz w:val="38"/>
                          <w:szCs w:val="38"/>
                        </w:rPr>
                        <w:t>unveil</w:t>
                      </w:r>
                      <w:r w:rsidR="000F1EB4" w:rsidRPr="00150479">
                        <w:rPr>
                          <w:rFonts w:eastAsia="Calibri" w:cs="Arial"/>
                          <w:b/>
                          <w:sz w:val="38"/>
                          <w:szCs w:val="38"/>
                        </w:rPr>
                        <w:t>s</w:t>
                      </w:r>
                      <w:r w:rsidRPr="00150479">
                        <w:rPr>
                          <w:rFonts w:eastAsia="Calibri" w:cs="Arial"/>
                          <w:b/>
                          <w:sz w:val="38"/>
                          <w:szCs w:val="38"/>
                        </w:rPr>
                        <w:t xml:space="preserve"> </w:t>
                      </w:r>
                      <w:r w:rsidR="00931711">
                        <w:rPr>
                          <w:rFonts w:eastAsia="Calibri" w:cs="Arial"/>
                          <w:b/>
                          <w:sz w:val="38"/>
                          <w:szCs w:val="38"/>
                        </w:rPr>
                        <w:t xml:space="preserve">unseen edition of </w:t>
                      </w:r>
                      <w:r w:rsidR="00931711" w:rsidRPr="00931711">
                        <w:rPr>
                          <w:rFonts w:eastAsia="Calibri" w:cs="Arial"/>
                          <w:b/>
                          <w:i/>
                          <w:sz w:val="38"/>
                          <w:szCs w:val="38"/>
                        </w:rPr>
                        <w:t>Tomb of the Unknown Craftsman</w:t>
                      </w:r>
                      <w:r w:rsidR="00931711">
                        <w:rPr>
                          <w:rFonts w:eastAsia="Calibri" w:cs="Arial"/>
                          <w:b/>
                          <w:sz w:val="38"/>
                          <w:szCs w:val="38"/>
                        </w:rPr>
                        <w:t xml:space="preserve"> at its “spiritual home” the British Museum </w:t>
                      </w:r>
                    </w:p>
                    <w:p w14:paraId="39EC9B5C" w14:textId="77777777" w:rsidR="008D4846" w:rsidRDefault="008D4846" w:rsidP="00D13359">
                      <w:pPr>
                        <w:spacing w:after="0" w:line="259" w:lineRule="auto"/>
                        <w:rPr>
                          <w:rFonts w:eastAsia="Calibri" w:cs="Arial"/>
                          <w:szCs w:val="20"/>
                        </w:rPr>
                      </w:pPr>
                    </w:p>
                    <w:p w14:paraId="4510FE79" w14:textId="77777777" w:rsidR="00150479" w:rsidRDefault="00150479" w:rsidP="00D13359">
                      <w:pPr>
                        <w:spacing w:after="0" w:line="259" w:lineRule="auto"/>
                        <w:rPr>
                          <w:rFonts w:eastAsia="Calibri" w:cs="Arial"/>
                          <w:i/>
                          <w:szCs w:val="20"/>
                        </w:rPr>
                      </w:pPr>
                    </w:p>
                    <w:p w14:paraId="37FF50EF" w14:textId="77777777" w:rsidR="00FC2C28" w:rsidRPr="008D4846" w:rsidRDefault="008D4846" w:rsidP="00D13359">
                      <w:pPr>
                        <w:spacing w:after="0" w:line="259" w:lineRule="auto"/>
                        <w:rPr>
                          <w:rFonts w:eastAsia="Calibri" w:cs="Arial"/>
                          <w:i/>
                          <w:szCs w:val="20"/>
                        </w:rPr>
                      </w:pPr>
                      <w:r w:rsidRPr="008D4846">
                        <w:rPr>
                          <w:rFonts w:eastAsia="Calibri" w:cs="Arial"/>
                          <w:i/>
                          <w:szCs w:val="20"/>
                        </w:rPr>
                        <w:t>27 August 2020 until January 2021</w:t>
                      </w:r>
                    </w:p>
                    <w:p w14:paraId="58D0A6A8" w14:textId="33C92F31" w:rsidR="00FC2C28" w:rsidRDefault="00272ABC" w:rsidP="00D13359">
                      <w:pPr>
                        <w:spacing w:after="0" w:line="259" w:lineRule="auto"/>
                        <w:rPr>
                          <w:rFonts w:eastAsia="Calibri" w:cs="Arial"/>
                          <w:i/>
                          <w:szCs w:val="20"/>
                        </w:rPr>
                      </w:pPr>
                      <w:r w:rsidRPr="008D4846">
                        <w:rPr>
                          <w:rFonts w:eastAsia="Calibri" w:cs="Arial"/>
                          <w:i/>
                          <w:szCs w:val="20"/>
                        </w:rPr>
                        <w:t xml:space="preserve">Room </w:t>
                      </w:r>
                      <w:r w:rsidR="000F1EB4" w:rsidRPr="008D4846">
                        <w:rPr>
                          <w:rFonts w:eastAsia="Calibri" w:cs="Arial"/>
                          <w:i/>
                          <w:szCs w:val="20"/>
                        </w:rPr>
                        <w:t>17</w:t>
                      </w:r>
                      <w:r w:rsidRPr="008D4846">
                        <w:rPr>
                          <w:rFonts w:eastAsia="Calibri" w:cs="Arial"/>
                          <w:i/>
                          <w:szCs w:val="20"/>
                        </w:rPr>
                        <w:t>, Free</w:t>
                      </w:r>
                    </w:p>
                    <w:p w14:paraId="4824361B" w14:textId="77777777" w:rsidR="002A7481" w:rsidRPr="008D4846" w:rsidRDefault="002A7481" w:rsidP="00D13359">
                      <w:pPr>
                        <w:spacing w:after="0" w:line="259" w:lineRule="auto"/>
                        <w:rPr>
                          <w:rFonts w:eastAsia="Calibri" w:cs="Arial"/>
                          <w:b/>
                          <w:i/>
                          <w:color w:val="D9D9D9" w:themeColor="background1" w:themeShade="D9"/>
                          <w:szCs w:val="20"/>
                        </w:rPr>
                      </w:pPr>
                    </w:p>
                    <w:p w14:paraId="57965FF5" w14:textId="77777777" w:rsidR="00ED5A69" w:rsidRPr="003962FC" w:rsidRDefault="00ED5A69" w:rsidP="003962FC">
                      <w:pPr>
                        <w:pStyle w:val="ColorfulList-Accent11"/>
                        <w:spacing w:line="288" w:lineRule="auto"/>
                        <w:ind w:left="0"/>
                        <w:rPr>
                          <w:rFonts w:ascii="Arial" w:hAnsi="Arial" w:cs="Arial"/>
                          <w:color w:val="808080" w:themeColor="background1" w:themeShade="80"/>
                          <w:sz w:val="20"/>
                          <w:szCs w:val="20"/>
                        </w:rPr>
                      </w:pPr>
                    </w:p>
                  </w:txbxContent>
                </v:textbox>
              </v:shape>
            </w:pict>
          </mc:Fallback>
        </mc:AlternateContent>
      </w:r>
      <w:r w:rsidR="00DE03D1" w:rsidRPr="003962FC">
        <w:rPr>
          <w:rFonts w:eastAsia="MS Mincho" w:cs="Arial"/>
          <w:noProof/>
          <w:szCs w:val="20"/>
          <w:lang w:val="en-US"/>
        </w:rPr>
        <w:drawing>
          <wp:anchor distT="0" distB="0" distL="114300" distR="114300" simplePos="0" relativeHeight="251652608" behindDoc="0" locked="0" layoutInCell="1" allowOverlap="1" wp14:anchorId="2AF1CDCD" wp14:editId="1970F8BB">
            <wp:simplePos x="0" y="0"/>
            <wp:positionH relativeFrom="column">
              <wp:posOffset>-1184910</wp:posOffset>
            </wp:positionH>
            <wp:positionV relativeFrom="paragraph">
              <wp:posOffset>-729615</wp:posOffset>
            </wp:positionV>
            <wp:extent cx="7572375" cy="1114425"/>
            <wp:effectExtent l="0" t="0" r="9525" b="9525"/>
            <wp:wrapNone/>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srcRect/>
                    <a:stretch>
                      <a:fillRect/>
                    </a:stretch>
                  </pic:blipFill>
                  <pic:spPr bwMode="auto">
                    <a:xfrm>
                      <a:off x="0" y="0"/>
                      <a:ext cx="7572375" cy="1114425"/>
                    </a:xfrm>
                    <a:prstGeom prst="rect">
                      <a:avLst/>
                    </a:prstGeom>
                    <a:noFill/>
                    <a:ln w="9525">
                      <a:noFill/>
                      <a:miter lim="800000"/>
                      <a:headEnd/>
                      <a:tailEnd/>
                    </a:ln>
                  </pic:spPr>
                </pic:pic>
              </a:graphicData>
            </a:graphic>
          </wp:anchor>
        </w:drawing>
      </w:r>
    </w:p>
    <w:p w14:paraId="4E5679F7" w14:textId="77777777" w:rsidR="008211DE" w:rsidRPr="003962FC" w:rsidRDefault="008211DE" w:rsidP="003962FC">
      <w:pPr>
        <w:pStyle w:val="NoSpacing"/>
        <w:spacing w:line="288" w:lineRule="auto"/>
        <w:rPr>
          <w:rFonts w:cs="Arial"/>
          <w:b/>
          <w:u w:val="single"/>
        </w:rPr>
      </w:pPr>
    </w:p>
    <w:p w14:paraId="6691D45E" w14:textId="77777777" w:rsidR="000974A7" w:rsidRPr="003962FC" w:rsidRDefault="000974A7" w:rsidP="003962FC">
      <w:pPr>
        <w:pStyle w:val="NoSpacing"/>
        <w:spacing w:line="288" w:lineRule="auto"/>
        <w:rPr>
          <w:rFonts w:cs="Arial"/>
          <w:b/>
          <w:u w:val="single"/>
        </w:rPr>
      </w:pPr>
    </w:p>
    <w:p w14:paraId="038CF99C" w14:textId="77777777" w:rsidR="000974A7" w:rsidRPr="003962FC" w:rsidRDefault="000974A7" w:rsidP="003962FC">
      <w:pPr>
        <w:pStyle w:val="NoSpacing"/>
        <w:spacing w:line="288" w:lineRule="auto"/>
        <w:rPr>
          <w:rFonts w:cs="Arial"/>
          <w:b/>
          <w:u w:val="single"/>
        </w:rPr>
      </w:pPr>
    </w:p>
    <w:p w14:paraId="525098E2" w14:textId="77777777" w:rsidR="000974A7" w:rsidRPr="003962FC" w:rsidRDefault="000974A7" w:rsidP="003962FC">
      <w:pPr>
        <w:pStyle w:val="NoSpacing"/>
        <w:spacing w:line="288" w:lineRule="auto"/>
        <w:rPr>
          <w:rFonts w:cs="Arial"/>
          <w:b/>
          <w:u w:val="single"/>
        </w:rPr>
      </w:pPr>
    </w:p>
    <w:p w14:paraId="7905ED51" w14:textId="77777777" w:rsidR="000974A7" w:rsidRPr="003962FC" w:rsidRDefault="000974A7" w:rsidP="003962FC">
      <w:pPr>
        <w:pStyle w:val="NoSpacing"/>
        <w:spacing w:line="288" w:lineRule="auto"/>
        <w:rPr>
          <w:rFonts w:cs="Arial"/>
          <w:b/>
          <w:u w:val="single"/>
        </w:rPr>
      </w:pPr>
    </w:p>
    <w:p w14:paraId="736E26BF" w14:textId="77777777" w:rsidR="00720F37" w:rsidRDefault="00720F37" w:rsidP="00F30E13">
      <w:pPr>
        <w:autoSpaceDE w:val="0"/>
        <w:autoSpaceDN w:val="0"/>
        <w:adjustRightInd w:val="0"/>
        <w:spacing w:after="0" w:line="312" w:lineRule="auto"/>
        <w:rPr>
          <w:rFonts w:ascii="Calibri" w:eastAsia="Calibri" w:hAnsi="Calibri" w:cs="Calibri"/>
          <w:sz w:val="22"/>
        </w:rPr>
      </w:pPr>
    </w:p>
    <w:p w14:paraId="63D163FF" w14:textId="77777777" w:rsidR="002C14B5" w:rsidRDefault="002C14B5" w:rsidP="00F30E13">
      <w:pPr>
        <w:autoSpaceDE w:val="0"/>
        <w:autoSpaceDN w:val="0"/>
        <w:adjustRightInd w:val="0"/>
        <w:spacing w:after="0" w:line="312" w:lineRule="auto"/>
        <w:rPr>
          <w:rFonts w:ascii="Calibri" w:eastAsia="Calibri" w:hAnsi="Calibri" w:cs="Calibri"/>
          <w:sz w:val="22"/>
        </w:rPr>
      </w:pPr>
    </w:p>
    <w:p w14:paraId="6BE7A9B1" w14:textId="07A1342E" w:rsidR="001D3E69" w:rsidRDefault="001D3E69" w:rsidP="00FA2AA9">
      <w:pPr>
        <w:autoSpaceDE w:val="0"/>
        <w:autoSpaceDN w:val="0"/>
        <w:adjustRightInd w:val="0"/>
        <w:spacing w:after="0" w:line="312" w:lineRule="auto"/>
        <w:rPr>
          <w:rFonts w:ascii="Calibri" w:eastAsia="Calibri" w:hAnsi="Calibri" w:cs="Calibri"/>
          <w:b/>
          <w:color w:val="FF0000"/>
          <w:sz w:val="24"/>
          <w:u w:val="single"/>
        </w:rPr>
      </w:pPr>
    </w:p>
    <w:p w14:paraId="4E5B8600" w14:textId="28309E2B" w:rsidR="007A72FB" w:rsidRDefault="007A72FB" w:rsidP="00FA2AA9">
      <w:pPr>
        <w:autoSpaceDE w:val="0"/>
        <w:autoSpaceDN w:val="0"/>
        <w:adjustRightInd w:val="0"/>
        <w:spacing w:after="0" w:line="312" w:lineRule="auto"/>
        <w:rPr>
          <w:rFonts w:ascii="Calibri" w:eastAsia="Calibri" w:hAnsi="Calibri" w:cs="Calibri"/>
          <w:b/>
          <w:sz w:val="24"/>
        </w:rPr>
      </w:pPr>
    </w:p>
    <w:p w14:paraId="6C30AE3C" w14:textId="77777777" w:rsidR="007A72FB" w:rsidRDefault="007A72FB" w:rsidP="00FA2AA9">
      <w:pPr>
        <w:autoSpaceDE w:val="0"/>
        <w:autoSpaceDN w:val="0"/>
        <w:adjustRightInd w:val="0"/>
        <w:spacing w:after="0" w:line="312" w:lineRule="auto"/>
        <w:rPr>
          <w:rFonts w:ascii="Calibri" w:eastAsia="Calibri" w:hAnsi="Calibri" w:cs="Calibri"/>
          <w:b/>
          <w:sz w:val="24"/>
        </w:rPr>
      </w:pPr>
    </w:p>
    <w:p w14:paraId="4F4AB076" w14:textId="2EF95FC6" w:rsidR="00931711" w:rsidRDefault="00931711" w:rsidP="005F0C56">
      <w:pPr>
        <w:spacing w:after="0" w:line="312" w:lineRule="auto"/>
        <w:rPr>
          <w:rFonts w:ascii="Calibri" w:eastAsia="Calibri" w:hAnsi="Calibri" w:cs="Calibri"/>
          <w:b/>
          <w:sz w:val="24"/>
        </w:rPr>
      </w:pPr>
    </w:p>
    <w:p w14:paraId="2FDC08C5" w14:textId="77777777" w:rsidR="00766DE5" w:rsidRDefault="00766DE5" w:rsidP="005F0C56">
      <w:pPr>
        <w:spacing w:after="0" w:line="312" w:lineRule="auto"/>
        <w:rPr>
          <w:rFonts w:eastAsia="Calibri" w:cs="Arial"/>
          <w:sz w:val="22"/>
        </w:rPr>
      </w:pPr>
      <w:bookmarkStart w:id="0" w:name="_GoBack"/>
      <w:bookmarkEnd w:id="0"/>
    </w:p>
    <w:p w14:paraId="342894ED" w14:textId="526DD7A1" w:rsidR="0020327C" w:rsidRDefault="00931711" w:rsidP="005F0C56">
      <w:pPr>
        <w:spacing w:after="0" w:line="312" w:lineRule="auto"/>
        <w:rPr>
          <w:rFonts w:eastAsia="Calibri" w:cs="Arial"/>
          <w:sz w:val="22"/>
        </w:rPr>
      </w:pPr>
      <w:r>
        <w:rPr>
          <w:rFonts w:ascii="Calibri" w:eastAsia="Calibri" w:hAnsi="Calibri" w:cs="Calibri"/>
          <w:noProof/>
          <w:sz w:val="22"/>
          <w:lang w:val="en-US"/>
        </w:rPr>
        <mc:AlternateContent>
          <mc:Choice Requires="wps">
            <w:drawing>
              <wp:anchor distT="4294967295" distB="4294967295" distL="114300" distR="114300" simplePos="0" relativeHeight="251658240" behindDoc="0" locked="0" layoutInCell="1" allowOverlap="1" wp14:anchorId="51F56517" wp14:editId="7DF521D7">
                <wp:simplePos x="0" y="0"/>
                <wp:positionH relativeFrom="margin">
                  <wp:posOffset>-181120</wp:posOffset>
                </wp:positionH>
                <wp:positionV relativeFrom="paragraph">
                  <wp:posOffset>67069</wp:posOffset>
                </wp:positionV>
                <wp:extent cx="5648325" cy="0"/>
                <wp:effectExtent l="0" t="0" r="28575" b="19050"/>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48325" cy="0"/>
                        </a:xfrm>
                        <a:prstGeom prst="straightConnector1">
                          <a:avLst/>
                        </a:prstGeom>
                        <a:noFill/>
                        <a:ln w="9525">
                          <a:solidFill>
                            <a:sysClr val="window" lastClr="FFFFFF">
                              <a:lumMod val="50000"/>
                              <a:lumOff val="0"/>
                            </a:sys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5DC95B2" id="_x0000_t32" coordsize="21600,21600" o:spt="32" o:oned="t" path="m,l21600,21600e" filled="f">
                <v:path arrowok="t" fillok="f" o:connecttype="none"/>
                <o:lock v:ext="edit" shapetype="t"/>
              </v:shapetype>
              <v:shape id="Straight Arrow Connector 1" o:spid="_x0000_s1026" type="#_x0000_t32" style="position:absolute;margin-left:-14.25pt;margin-top:5.3pt;width:444.75pt;height:0;z-index:251658240;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" strokecolor="#7f7f7f">
                <w10:wrap anchorx="margin"/>
              </v:shape>
            </w:pict>
          </mc:Fallback>
        </mc:AlternateContent>
      </w:r>
      <w:r>
        <w:rPr>
          <w:rFonts w:eastAsia="Calibri" w:cs="Arial"/>
          <w:sz w:val="22"/>
        </w:rPr>
        <w:br/>
      </w:r>
      <w:r w:rsidR="004110DD">
        <w:rPr>
          <w:rFonts w:eastAsia="Calibri" w:cs="Arial"/>
          <w:sz w:val="22"/>
        </w:rPr>
        <w:t xml:space="preserve">Turner Prize-winning artist </w:t>
      </w:r>
      <w:r w:rsidR="007B2CC8">
        <w:rPr>
          <w:rFonts w:eastAsia="Calibri" w:cs="Arial"/>
          <w:sz w:val="22"/>
        </w:rPr>
        <w:t xml:space="preserve">Grayson Perry this morning unveiled the installation of </w:t>
      </w:r>
      <w:r w:rsidR="005C0DA0">
        <w:rPr>
          <w:rFonts w:eastAsia="Calibri" w:cs="Arial"/>
          <w:sz w:val="22"/>
        </w:rPr>
        <w:t>a previously unseen</w:t>
      </w:r>
      <w:r w:rsidR="004110DD">
        <w:rPr>
          <w:rFonts w:eastAsia="Calibri" w:cs="Arial"/>
          <w:sz w:val="22"/>
        </w:rPr>
        <w:t xml:space="preserve"> edition of </w:t>
      </w:r>
      <w:r w:rsidR="007B2CC8">
        <w:rPr>
          <w:rFonts w:eastAsia="Calibri" w:cs="Arial"/>
          <w:sz w:val="22"/>
        </w:rPr>
        <w:t xml:space="preserve">his work </w:t>
      </w:r>
      <w:r w:rsidR="007B2CC8" w:rsidRPr="007B2CC8">
        <w:rPr>
          <w:rFonts w:eastAsia="Calibri" w:cs="Arial"/>
          <w:i/>
          <w:sz w:val="22"/>
        </w:rPr>
        <w:t>The</w:t>
      </w:r>
      <w:r w:rsidR="00323983">
        <w:rPr>
          <w:rFonts w:eastAsia="Calibri" w:cs="Arial"/>
          <w:sz w:val="22"/>
        </w:rPr>
        <w:t xml:space="preserve"> </w:t>
      </w:r>
      <w:r w:rsidR="00323983" w:rsidRPr="00323983">
        <w:rPr>
          <w:rFonts w:eastAsia="Calibri" w:cs="Arial"/>
          <w:i/>
          <w:sz w:val="22"/>
        </w:rPr>
        <w:t>Tomb of the Unknown Craftsman</w:t>
      </w:r>
      <w:r w:rsidR="00323983">
        <w:rPr>
          <w:rFonts w:eastAsia="Calibri" w:cs="Arial"/>
          <w:sz w:val="22"/>
        </w:rPr>
        <w:t xml:space="preserve"> </w:t>
      </w:r>
      <w:r w:rsidR="007B2CC8">
        <w:rPr>
          <w:rFonts w:eastAsia="Calibri" w:cs="Arial"/>
          <w:sz w:val="22"/>
        </w:rPr>
        <w:t>at</w:t>
      </w:r>
      <w:r w:rsidR="00323983">
        <w:rPr>
          <w:rFonts w:eastAsia="Calibri" w:cs="Arial"/>
          <w:sz w:val="22"/>
        </w:rPr>
        <w:t xml:space="preserve"> the British Museum</w:t>
      </w:r>
      <w:r w:rsidR="0020327C">
        <w:rPr>
          <w:rFonts w:eastAsia="Calibri" w:cs="Arial"/>
          <w:sz w:val="22"/>
        </w:rPr>
        <w:t xml:space="preserve">. </w:t>
      </w:r>
    </w:p>
    <w:p w14:paraId="150C21C3" w14:textId="77777777" w:rsidR="005C0DA0" w:rsidRDefault="005C0DA0" w:rsidP="005F0C56">
      <w:pPr>
        <w:spacing w:after="0" w:line="312" w:lineRule="auto"/>
        <w:rPr>
          <w:rFonts w:eastAsia="Calibri" w:cs="Arial"/>
          <w:sz w:val="22"/>
        </w:rPr>
      </w:pPr>
    </w:p>
    <w:p w14:paraId="2F94F30D" w14:textId="4294CAD6" w:rsidR="005C0DA0" w:rsidRDefault="005C0DA0" w:rsidP="005F0C56">
      <w:pPr>
        <w:spacing w:after="0" w:line="312" w:lineRule="auto"/>
        <w:rPr>
          <w:rFonts w:eastAsia="Calibri" w:cs="Arial"/>
          <w:sz w:val="22"/>
        </w:rPr>
      </w:pPr>
      <w:r>
        <w:rPr>
          <w:rFonts w:eastAsia="Calibri" w:cs="Arial"/>
          <w:sz w:val="22"/>
        </w:rPr>
        <w:t>T</w:t>
      </w:r>
      <w:r w:rsidRPr="005C0DA0">
        <w:rPr>
          <w:rFonts w:eastAsia="Calibri" w:cs="Arial"/>
          <w:sz w:val="22"/>
        </w:rPr>
        <w:t xml:space="preserve">he </w:t>
      </w:r>
      <w:r w:rsidRPr="00C54404">
        <w:rPr>
          <w:rFonts w:eastAsia="Calibri" w:cs="Arial"/>
          <w:i/>
          <w:sz w:val="22"/>
        </w:rPr>
        <w:t>Tomb</w:t>
      </w:r>
      <w:r w:rsidRPr="005C0DA0">
        <w:rPr>
          <w:rFonts w:eastAsia="Calibri" w:cs="Arial"/>
          <w:sz w:val="22"/>
        </w:rPr>
        <w:t xml:space="preserve"> is an elaborate, richly decorated cast-iron coffin-ship </w:t>
      </w:r>
      <w:r>
        <w:rPr>
          <w:rFonts w:eastAsia="Calibri" w:cs="Arial"/>
          <w:sz w:val="22"/>
        </w:rPr>
        <w:t>and was o</w:t>
      </w:r>
      <w:r w:rsidR="0020327C" w:rsidRPr="0020327C">
        <w:rPr>
          <w:rFonts w:eastAsia="Calibri" w:cs="Arial"/>
          <w:sz w:val="22"/>
        </w:rPr>
        <w:t xml:space="preserve">riginally </w:t>
      </w:r>
      <w:r w:rsidR="00C54404">
        <w:rPr>
          <w:rFonts w:eastAsia="Calibri" w:cs="Arial"/>
          <w:sz w:val="22"/>
        </w:rPr>
        <w:t>conceived</w:t>
      </w:r>
      <w:r w:rsidR="0020327C" w:rsidRPr="0020327C">
        <w:rPr>
          <w:rFonts w:eastAsia="Calibri" w:cs="Arial"/>
          <w:sz w:val="22"/>
        </w:rPr>
        <w:t xml:space="preserve"> as the centrepiece of </w:t>
      </w:r>
      <w:r>
        <w:rPr>
          <w:rFonts w:eastAsia="Calibri" w:cs="Arial"/>
          <w:sz w:val="22"/>
        </w:rPr>
        <w:t xml:space="preserve">Perry’s </w:t>
      </w:r>
      <w:r w:rsidR="0020327C">
        <w:rPr>
          <w:rFonts w:eastAsia="Calibri" w:cs="Arial"/>
          <w:sz w:val="22"/>
        </w:rPr>
        <w:t xml:space="preserve">2011 </w:t>
      </w:r>
      <w:r w:rsidR="0020327C" w:rsidRPr="0020327C">
        <w:rPr>
          <w:rFonts w:eastAsia="Calibri" w:cs="Arial"/>
          <w:sz w:val="22"/>
        </w:rPr>
        <w:t>exh</w:t>
      </w:r>
      <w:r w:rsidR="0020327C">
        <w:rPr>
          <w:rFonts w:eastAsia="Calibri" w:cs="Arial"/>
          <w:sz w:val="22"/>
        </w:rPr>
        <w:t>ibition of the same name</w:t>
      </w:r>
      <w:r>
        <w:rPr>
          <w:rFonts w:eastAsia="Calibri" w:cs="Arial"/>
          <w:sz w:val="22"/>
        </w:rPr>
        <w:t xml:space="preserve"> at the Museum. It has been brought back to its “spiritual home” after 9 years to celebrate the reopening of the British Museum, </w:t>
      </w:r>
      <w:r w:rsidRPr="005C0DA0">
        <w:rPr>
          <w:rFonts w:eastAsia="Calibri" w:cs="Arial"/>
          <w:sz w:val="22"/>
        </w:rPr>
        <w:t xml:space="preserve">which will welcome visitors again </w:t>
      </w:r>
      <w:r>
        <w:rPr>
          <w:rFonts w:eastAsia="Calibri" w:cs="Arial"/>
          <w:sz w:val="22"/>
        </w:rPr>
        <w:t xml:space="preserve">from next week </w:t>
      </w:r>
      <w:r w:rsidRPr="005C0DA0">
        <w:rPr>
          <w:rFonts w:eastAsia="Calibri" w:cs="Arial"/>
          <w:sz w:val="22"/>
        </w:rPr>
        <w:t xml:space="preserve">after the longest peacetime closure in its history. </w:t>
      </w:r>
      <w:r w:rsidR="002A7481">
        <w:rPr>
          <w:rFonts w:eastAsia="Calibri" w:cs="Arial"/>
          <w:sz w:val="22"/>
        </w:rPr>
        <w:t>This display</w:t>
      </w:r>
      <w:r w:rsidR="002A7481" w:rsidRPr="002A7481">
        <w:rPr>
          <w:rFonts w:eastAsia="Calibri" w:cs="Arial"/>
          <w:sz w:val="22"/>
        </w:rPr>
        <w:t xml:space="preserve"> has been generously supported by Christian and Florence </w:t>
      </w:r>
      <w:proofErr w:type="spellStart"/>
      <w:r w:rsidR="002A7481" w:rsidRPr="002A7481">
        <w:rPr>
          <w:rFonts w:eastAsia="Calibri" w:cs="Arial"/>
          <w:sz w:val="22"/>
        </w:rPr>
        <w:t>Levett</w:t>
      </w:r>
      <w:proofErr w:type="spellEnd"/>
      <w:r w:rsidR="002A7481" w:rsidRPr="002A7481">
        <w:rPr>
          <w:rFonts w:eastAsia="Calibri" w:cs="Arial"/>
          <w:sz w:val="22"/>
        </w:rPr>
        <w:t>.</w:t>
      </w:r>
    </w:p>
    <w:p w14:paraId="79206500" w14:textId="0369B2F9" w:rsidR="000F1EB4" w:rsidRDefault="000F1EB4" w:rsidP="005F0C56">
      <w:pPr>
        <w:spacing w:after="0" w:line="312" w:lineRule="auto"/>
        <w:rPr>
          <w:rFonts w:eastAsia="Arial" w:cs="Arial"/>
          <w:sz w:val="22"/>
        </w:rPr>
      </w:pPr>
    </w:p>
    <w:p w14:paraId="00614A74" w14:textId="1FCB6305" w:rsidR="00C54404" w:rsidRPr="000F1EB4" w:rsidRDefault="00C54404" w:rsidP="00C54404">
      <w:pPr>
        <w:spacing w:after="0" w:line="312" w:lineRule="auto"/>
        <w:rPr>
          <w:rFonts w:eastAsia="Calibri" w:cs="Arial"/>
          <w:sz w:val="22"/>
        </w:rPr>
      </w:pPr>
      <w:r>
        <w:rPr>
          <w:rFonts w:eastAsia="Calibri" w:cs="Arial"/>
          <w:sz w:val="22"/>
        </w:rPr>
        <w:t xml:space="preserve">Perry, who is a trustee of the Museum, created 4 versions of </w:t>
      </w:r>
      <w:r w:rsidRPr="00D00DB1">
        <w:rPr>
          <w:rFonts w:eastAsia="Calibri" w:cs="Arial"/>
          <w:i/>
          <w:sz w:val="22"/>
        </w:rPr>
        <w:t>the Tomb</w:t>
      </w:r>
      <w:r>
        <w:rPr>
          <w:rFonts w:eastAsia="Calibri" w:cs="Arial"/>
          <w:sz w:val="22"/>
        </w:rPr>
        <w:t xml:space="preserve"> in 2011 (3 editions plus an artist’s proof) one of which was shown in his exhibition. But this version remained unfinished until now, with Perry completing the work just days before its unveiling. It features over 140 glass bottles, with the final two</w:t>
      </w:r>
      <w:r w:rsidR="004E3B5C">
        <w:rPr>
          <w:rFonts w:eastAsia="Calibri" w:cs="Arial"/>
          <w:sz w:val="22"/>
        </w:rPr>
        <w:t xml:space="preserve"> being put in place yesterday. </w:t>
      </w:r>
      <w:r w:rsidRPr="00C54404">
        <w:rPr>
          <w:rFonts w:eastAsia="Calibri" w:cs="Arial"/>
          <w:sz w:val="22"/>
        </w:rPr>
        <w:t>This edition has never been displayed before.</w:t>
      </w:r>
      <w:r w:rsidR="002A7481">
        <w:rPr>
          <w:rFonts w:eastAsia="Calibri" w:cs="Arial"/>
          <w:sz w:val="22"/>
        </w:rPr>
        <w:t xml:space="preserve"> </w:t>
      </w:r>
    </w:p>
    <w:p w14:paraId="5FDF8B4E" w14:textId="77777777" w:rsidR="00C54404" w:rsidRDefault="00C54404" w:rsidP="005F0C56">
      <w:pPr>
        <w:spacing w:after="0" w:line="312" w:lineRule="auto"/>
        <w:rPr>
          <w:rFonts w:eastAsia="Calibri" w:cs="Arial"/>
          <w:i/>
          <w:sz w:val="22"/>
        </w:rPr>
      </w:pPr>
    </w:p>
    <w:p w14:paraId="4C31C48B" w14:textId="5AFC95C2" w:rsidR="00C54404" w:rsidRDefault="00C54404" w:rsidP="005F0C56">
      <w:pPr>
        <w:spacing w:after="0" w:line="312" w:lineRule="auto"/>
        <w:rPr>
          <w:rFonts w:eastAsia="Calibri" w:cs="Arial"/>
          <w:sz w:val="22"/>
        </w:rPr>
      </w:pPr>
      <w:r>
        <w:rPr>
          <w:rFonts w:eastAsia="Arial" w:cs="Arial"/>
          <w:sz w:val="22"/>
        </w:rPr>
        <w:t xml:space="preserve">The work will </w:t>
      </w:r>
      <w:r w:rsidR="004E3B5C">
        <w:rPr>
          <w:rFonts w:eastAsia="Arial" w:cs="Arial"/>
          <w:sz w:val="22"/>
        </w:rPr>
        <w:t xml:space="preserve">this time be seen </w:t>
      </w:r>
      <w:r>
        <w:rPr>
          <w:rFonts w:eastAsia="Arial" w:cs="Arial"/>
          <w:sz w:val="22"/>
        </w:rPr>
        <w:t>in a new setting</w:t>
      </w:r>
      <w:r w:rsidR="004E3B5C">
        <w:rPr>
          <w:rFonts w:eastAsia="Arial" w:cs="Arial"/>
          <w:sz w:val="22"/>
        </w:rPr>
        <w:t xml:space="preserve">: </w:t>
      </w:r>
      <w:r>
        <w:rPr>
          <w:rFonts w:eastAsia="Arial" w:cs="Arial"/>
          <w:sz w:val="22"/>
        </w:rPr>
        <w:t>alongside the</w:t>
      </w:r>
      <w:r w:rsidRPr="00323983">
        <w:rPr>
          <w:rFonts w:eastAsia="Calibri" w:cs="Arial"/>
          <w:sz w:val="22"/>
        </w:rPr>
        <w:t xml:space="preserve"> </w:t>
      </w:r>
      <w:r>
        <w:rPr>
          <w:rFonts w:eastAsia="Calibri" w:cs="Arial"/>
          <w:sz w:val="22"/>
        </w:rPr>
        <w:t>2,400-year-old Nereid Monument.</w:t>
      </w:r>
      <w:r w:rsidRPr="00323983">
        <w:rPr>
          <w:rFonts w:eastAsia="Calibri" w:cs="Arial"/>
          <w:sz w:val="22"/>
        </w:rPr>
        <w:t xml:space="preserve"> </w:t>
      </w:r>
      <w:r>
        <w:rPr>
          <w:rFonts w:eastAsia="Calibri" w:cs="Arial"/>
          <w:sz w:val="22"/>
        </w:rPr>
        <w:t xml:space="preserve">Like Perry’s work, the Nereid Monument is also a tomb, and was </w:t>
      </w:r>
      <w:r w:rsidRPr="00323983">
        <w:rPr>
          <w:rFonts w:eastAsia="Calibri" w:cs="Arial"/>
          <w:sz w:val="22"/>
        </w:rPr>
        <w:t xml:space="preserve">built around 380 BC for </w:t>
      </w:r>
      <w:proofErr w:type="spellStart"/>
      <w:r w:rsidRPr="00323983">
        <w:rPr>
          <w:rFonts w:eastAsia="Calibri" w:cs="Arial"/>
          <w:sz w:val="22"/>
        </w:rPr>
        <w:t>Erbinna</w:t>
      </w:r>
      <w:proofErr w:type="spellEnd"/>
      <w:r w:rsidRPr="00323983">
        <w:rPr>
          <w:rFonts w:eastAsia="Calibri" w:cs="Arial"/>
          <w:sz w:val="22"/>
        </w:rPr>
        <w:t xml:space="preserve">, a ruler of Lycia (now southwestern Turkey). </w:t>
      </w:r>
      <w:r>
        <w:rPr>
          <w:rFonts w:eastAsia="Calibri" w:cs="Arial"/>
          <w:sz w:val="22"/>
        </w:rPr>
        <w:t>It</w:t>
      </w:r>
      <w:r w:rsidRPr="00323983">
        <w:rPr>
          <w:rFonts w:eastAsia="Calibri" w:cs="Arial"/>
          <w:sz w:val="22"/>
        </w:rPr>
        <w:t xml:space="preserve"> was built to celebrate his life and to create a monument for the afterlife. Stylistic details </w:t>
      </w:r>
      <w:r>
        <w:rPr>
          <w:rFonts w:eastAsia="Calibri" w:cs="Arial"/>
          <w:sz w:val="22"/>
        </w:rPr>
        <w:t xml:space="preserve">of the Nereid Monument </w:t>
      </w:r>
      <w:r w:rsidRPr="00323983">
        <w:rPr>
          <w:rFonts w:eastAsia="Calibri" w:cs="Arial"/>
          <w:sz w:val="22"/>
        </w:rPr>
        <w:t>reveal that the sculptures were carved by different artists, but their names are now lost to history</w:t>
      </w:r>
      <w:r>
        <w:rPr>
          <w:rFonts w:eastAsia="Calibri" w:cs="Arial"/>
          <w:sz w:val="22"/>
        </w:rPr>
        <w:t xml:space="preserve">. </w:t>
      </w:r>
      <w:r w:rsidR="000F1EB4" w:rsidRPr="00D00DB1">
        <w:rPr>
          <w:rFonts w:eastAsia="Calibri" w:cs="Arial"/>
          <w:i/>
          <w:sz w:val="22"/>
        </w:rPr>
        <w:t>The Tomb of the Unknown Craftsman</w:t>
      </w:r>
      <w:r w:rsidR="000F1EB4">
        <w:rPr>
          <w:rFonts w:eastAsia="Calibri" w:cs="Arial"/>
          <w:sz w:val="22"/>
        </w:rPr>
        <w:t xml:space="preserve"> </w:t>
      </w:r>
      <w:r w:rsidR="004E3B5C">
        <w:rPr>
          <w:rFonts w:eastAsia="Calibri" w:cs="Arial"/>
          <w:sz w:val="22"/>
        </w:rPr>
        <w:t>will sit in dialogue with the Nereid Monument, as</w:t>
      </w:r>
      <w:r w:rsidR="000F1EB4" w:rsidRPr="00D00DB1">
        <w:rPr>
          <w:rFonts w:eastAsia="Calibri" w:cs="Arial"/>
          <w:sz w:val="22"/>
        </w:rPr>
        <w:t xml:space="preserve"> a</w:t>
      </w:r>
      <w:r>
        <w:rPr>
          <w:rFonts w:eastAsia="Calibri" w:cs="Arial"/>
          <w:sz w:val="22"/>
        </w:rPr>
        <w:t xml:space="preserve"> contemporary</w:t>
      </w:r>
      <w:r w:rsidR="000F1EB4" w:rsidRPr="00D00DB1">
        <w:rPr>
          <w:rFonts w:eastAsia="Calibri" w:cs="Arial"/>
          <w:sz w:val="22"/>
        </w:rPr>
        <w:t xml:space="preserve"> memorial to all those unnamed skilled individ</w:t>
      </w:r>
      <w:r w:rsidR="000F1EB4">
        <w:rPr>
          <w:rFonts w:eastAsia="Calibri" w:cs="Arial"/>
          <w:sz w:val="22"/>
        </w:rPr>
        <w:t>uals – men and women – who have</w:t>
      </w:r>
      <w:r w:rsidR="000F1EB4" w:rsidRPr="00D00DB1">
        <w:rPr>
          <w:rFonts w:eastAsia="Calibri" w:cs="Arial"/>
          <w:sz w:val="22"/>
        </w:rPr>
        <w:t xml:space="preserve"> made the beau</w:t>
      </w:r>
      <w:r w:rsidR="000F1EB4">
        <w:rPr>
          <w:rFonts w:eastAsia="Calibri" w:cs="Arial"/>
          <w:sz w:val="22"/>
        </w:rPr>
        <w:t xml:space="preserve">tiful wonders of history. </w:t>
      </w:r>
    </w:p>
    <w:p w14:paraId="430D8D9F" w14:textId="77777777" w:rsidR="00C54404" w:rsidRDefault="00C54404" w:rsidP="005F0C56">
      <w:pPr>
        <w:spacing w:after="0" w:line="312" w:lineRule="auto"/>
        <w:rPr>
          <w:rFonts w:eastAsia="Calibri" w:cs="Arial"/>
          <w:sz w:val="22"/>
        </w:rPr>
      </w:pPr>
    </w:p>
    <w:p w14:paraId="6ACFA8A8" w14:textId="67C6372A" w:rsidR="000F1EB4" w:rsidRDefault="00C54404" w:rsidP="005F0C56">
      <w:pPr>
        <w:spacing w:after="0" w:line="312" w:lineRule="auto"/>
        <w:rPr>
          <w:rFonts w:eastAsia="Calibri" w:cs="Arial"/>
          <w:sz w:val="22"/>
        </w:rPr>
      </w:pPr>
      <w:r>
        <w:rPr>
          <w:rFonts w:eastAsia="Calibri" w:cs="Arial"/>
          <w:sz w:val="22"/>
        </w:rPr>
        <w:t>Perry’s work takes the form of</w:t>
      </w:r>
      <w:r w:rsidR="000F1EB4" w:rsidRPr="00D00DB1">
        <w:rPr>
          <w:rFonts w:eastAsia="Calibri" w:cs="Arial"/>
          <w:sz w:val="22"/>
        </w:rPr>
        <w:t xml:space="preserve"> an iron ship sailing into the afterlife. The s</w:t>
      </w:r>
      <w:r w:rsidR="000F1EB4">
        <w:rPr>
          <w:rFonts w:eastAsia="Calibri" w:cs="Arial"/>
          <w:sz w:val="22"/>
        </w:rPr>
        <w:t xml:space="preserve">hip is also a pun, a craft for </w:t>
      </w:r>
      <w:r w:rsidR="000F1EB4" w:rsidRPr="00D00DB1">
        <w:rPr>
          <w:rFonts w:eastAsia="Calibri" w:cs="Arial"/>
          <w:sz w:val="22"/>
        </w:rPr>
        <w:t>the craftsma</w:t>
      </w:r>
      <w:r w:rsidR="000F1EB4">
        <w:rPr>
          <w:rFonts w:eastAsia="Calibri" w:cs="Arial"/>
          <w:sz w:val="22"/>
        </w:rPr>
        <w:t>n, it is an ark carrying things</w:t>
      </w:r>
      <w:r w:rsidR="000F1EB4" w:rsidRPr="00D00DB1">
        <w:rPr>
          <w:rFonts w:eastAsia="Calibri" w:cs="Arial"/>
          <w:sz w:val="22"/>
        </w:rPr>
        <w:t xml:space="preserve"> that have surviv</w:t>
      </w:r>
      <w:r w:rsidR="000F1EB4">
        <w:rPr>
          <w:rFonts w:eastAsia="Calibri" w:cs="Arial"/>
          <w:sz w:val="22"/>
        </w:rPr>
        <w:t xml:space="preserve">ed into the future. It is hung </w:t>
      </w:r>
      <w:r w:rsidR="000F1EB4" w:rsidRPr="00D00DB1">
        <w:rPr>
          <w:rFonts w:eastAsia="Calibri" w:cs="Arial"/>
          <w:sz w:val="22"/>
        </w:rPr>
        <w:t>with casts of the fruits of</w:t>
      </w:r>
      <w:r w:rsidR="000F1EB4">
        <w:rPr>
          <w:rFonts w:eastAsia="Calibri" w:cs="Arial"/>
          <w:sz w:val="22"/>
        </w:rPr>
        <w:t xml:space="preserve"> their labours,</w:t>
      </w:r>
      <w:r w:rsidR="000F1EB4" w:rsidRPr="00D00DB1">
        <w:rPr>
          <w:rFonts w:eastAsia="Calibri" w:cs="Arial"/>
          <w:sz w:val="22"/>
        </w:rPr>
        <w:t xml:space="preserve"> mostly replicas </w:t>
      </w:r>
      <w:r w:rsidR="000F1EB4">
        <w:rPr>
          <w:rFonts w:eastAsia="Calibri" w:cs="Arial"/>
          <w:sz w:val="22"/>
        </w:rPr>
        <w:t xml:space="preserve">of objects from the collection </w:t>
      </w:r>
      <w:r w:rsidR="000F1EB4" w:rsidRPr="00D00DB1">
        <w:rPr>
          <w:rFonts w:eastAsia="Calibri" w:cs="Arial"/>
          <w:sz w:val="22"/>
        </w:rPr>
        <w:t>of the Briti</w:t>
      </w:r>
      <w:r w:rsidR="000F1EB4">
        <w:rPr>
          <w:rFonts w:eastAsia="Calibri" w:cs="Arial"/>
          <w:sz w:val="22"/>
        </w:rPr>
        <w:t xml:space="preserve">sh Museum, and carries a cargo </w:t>
      </w:r>
      <w:r w:rsidR="000F1EB4" w:rsidRPr="00D00DB1">
        <w:rPr>
          <w:rFonts w:eastAsia="Calibri" w:cs="Arial"/>
          <w:sz w:val="22"/>
        </w:rPr>
        <w:t>of blood, s</w:t>
      </w:r>
      <w:r w:rsidR="000F1EB4">
        <w:rPr>
          <w:rFonts w:eastAsia="Calibri" w:cs="Arial"/>
          <w:sz w:val="22"/>
        </w:rPr>
        <w:t xml:space="preserve">weat and tears. </w:t>
      </w:r>
    </w:p>
    <w:p w14:paraId="3A3F2232" w14:textId="230FAD23" w:rsidR="00AE1704" w:rsidRDefault="00AE1704" w:rsidP="005F0C56">
      <w:pPr>
        <w:spacing w:after="0" w:line="312" w:lineRule="auto"/>
        <w:rPr>
          <w:rFonts w:eastAsia="Calibri" w:cs="Arial"/>
          <w:sz w:val="22"/>
        </w:rPr>
      </w:pPr>
    </w:p>
    <w:p w14:paraId="7056A155" w14:textId="797554C5" w:rsidR="00AE1704" w:rsidRPr="00AE1704" w:rsidRDefault="00AE1704" w:rsidP="00AE1704">
      <w:pPr>
        <w:spacing w:after="0" w:line="312" w:lineRule="auto"/>
        <w:rPr>
          <w:rFonts w:eastAsia="Calibri" w:cs="Arial"/>
          <w:i/>
          <w:sz w:val="22"/>
        </w:rPr>
      </w:pPr>
      <w:r w:rsidRPr="00AE1704">
        <w:rPr>
          <w:rFonts w:eastAsia="Calibri" w:cs="Arial"/>
          <w:b/>
          <w:sz w:val="22"/>
        </w:rPr>
        <w:lastRenderedPageBreak/>
        <w:t>Grayson Perry said:</w:t>
      </w:r>
      <w:r w:rsidRPr="00AE1704">
        <w:rPr>
          <w:rFonts w:eastAsia="Calibri" w:cs="Arial"/>
          <w:sz w:val="22"/>
        </w:rPr>
        <w:t xml:space="preserve"> </w:t>
      </w:r>
      <w:r>
        <w:rPr>
          <w:rFonts w:eastAsia="Calibri" w:cs="Arial"/>
          <w:sz w:val="22"/>
        </w:rPr>
        <w:t>“</w:t>
      </w:r>
      <w:r w:rsidRPr="00AE1704">
        <w:rPr>
          <w:rFonts w:eastAsia="Calibri" w:cs="Arial"/>
          <w:sz w:val="22"/>
        </w:rPr>
        <w:t>The Tomb of the Unknown Craftsman</w:t>
      </w:r>
      <w:r w:rsidRPr="00AE1704">
        <w:rPr>
          <w:rFonts w:eastAsia="Calibri" w:cs="Arial"/>
          <w:i/>
          <w:sz w:val="22"/>
        </w:rPr>
        <w:t xml:space="preserve"> was the centrepiece of my 2011 exhibition of the same name at the British Museum. That show was one of the proudest achievements of my career, also one of the most enjoyable and educational projects I have embarked on. I am excited to see the tomb re-displayed in its spiritu</w:t>
      </w:r>
      <w:r>
        <w:rPr>
          <w:rFonts w:eastAsia="Calibri" w:cs="Arial"/>
          <w:i/>
          <w:sz w:val="22"/>
        </w:rPr>
        <w:t>al home on the occasion of the M</w:t>
      </w:r>
      <w:r w:rsidRPr="00AE1704">
        <w:rPr>
          <w:rFonts w:eastAsia="Calibri" w:cs="Arial"/>
          <w:i/>
          <w:sz w:val="22"/>
        </w:rPr>
        <w:t>useum reopening after lockdown. The tomb is a memorial to all the anonymous craftsman of history. I meant it to be the shrine at the epicentre of a site of pilgrimage, the museum. It holds in its centre the tool that begat all tools, a flint hand axe. The ship is a symbol of trade and cultural exchange, loaded with images from al</w:t>
      </w:r>
      <w:r>
        <w:rPr>
          <w:rFonts w:eastAsia="Calibri" w:cs="Arial"/>
          <w:i/>
          <w:sz w:val="22"/>
        </w:rPr>
        <w:t>l across the world held in the M</w:t>
      </w:r>
      <w:r w:rsidRPr="00AE1704">
        <w:rPr>
          <w:rFonts w:eastAsia="Calibri" w:cs="Arial"/>
          <w:i/>
          <w:sz w:val="22"/>
        </w:rPr>
        <w:t xml:space="preserve">useum.  From its masts hang the blood sweat and tears of those craftsmen and pilgrims past. It is a ship of death. </w:t>
      </w:r>
    </w:p>
    <w:p w14:paraId="4678355C" w14:textId="77777777" w:rsidR="00AE1704" w:rsidRPr="00AE1704" w:rsidRDefault="00AE1704" w:rsidP="00AE1704">
      <w:pPr>
        <w:spacing w:after="0" w:line="312" w:lineRule="auto"/>
        <w:rPr>
          <w:rFonts w:eastAsia="Calibri" w:cs="Arial"/>
          <w:i/>
          <w:sz w:val="22"/>
        </w:rPr>
      </w:pPr>
    </w:p>
    <w:p w14:paraId="2B71CA71" w14:textId="000069B8" w:rsidR="00AE1704" w:rsidRDefault="00AE1704" w:rsidP="00AE1704">
      <w:pPr>
        <w:spacing w:after="0" w:line="312" w:lineRule="auto"/>
        <w:rPr>
          <w:rFonts w:eastAsia="Calibri" w:cs="Arial"/>
          <w:i/>
          <w:sz w:val="22"/>
        </w:rPr>
      </w:pPr>
      <w:r w:rsidRPr="00AE1704">
        <w:rPr>
          <w:rFonts w:eastAsia="Calibri" w:cs="Arial"/>
          <w:i/>
          <w:sz w:val="22"/>
        </w:rPr>
        <w:t>The British Museum is world famous and in pre-</w:t>
      </w:r>
      <w:proofErr w:type="spellStart"/>
      <w:r w:rsidRPr="00AE1704">
        <w:rPr>
          <w:rFonts w:eastAsia="Calibri" w:cs="Arial"/>
          <w:i/>
          <w:sz w:val="22"/>
        </w:rPr>
        <w:t>Covid</w:t>
      </w:r>
      <w:proofErr w:type="spellEnd"/>
      <w:r w:rsidRPr="00AE1704">
        <w:rPr>
          <w:rFonts w:eastAsia="Calibri" w:cs="Arial"/>
          <w:i/>
          <w:sz w:val="22"/>
        </w:rPr>
        <w:t xml:space="preserve"> times was Britain’s number one tourist attraction it is also my local go-to place of inspiration. The vast collection of art and artefacts has inspired more of my own artworks than any other source. From a super eight film I made at art college in 1982, through to a 1998 Tang Dynasty bronze racing car and the 2011 </w:t>
      </w:r>
      <w:proofErr w:type="spellStart"/>
      <w:r w:rsidRPr="00AE1704">
        <w:rPr>
          <w:rFonts w:eastAsia="Calibri" w:cs="Arial"/>
          <w:i/>
          <w:sz w:val="22"/>
        </w:rPr>
        <w:t>Rossetta</w:t>
      </w:r>
      <w:proofErr w:type="spellEnd"/>
      <w:r w:rsidRPr="00AE1704">
        <w:rPr>
          <w:rFonts w:eastAsia="Calibri" w:cs="Arial"/>
          <w:i/>
          <w:sz w:val="22"/>
        </w:rPr>
        <w:t xml:space="preserve"> Vase, and most recently a tomb model of m</w:t>
      </w:r>
      <w:r>
        <w:rPr>
          <w:rFonts w:eastAsia="Calibri" w:cs="Arial"/>
          <w:i/>
          <w:sz w:val="22"/>
        </w:rPr>
        <w:t>y home I made for our lockdown C</w:t>
      </w:r>
      <w:r w:rsidRPr="00AE1704">
        <w:rPr>
          <w:rFonts w:eastAsia="Calibri" w:cs="Arial"/>
          <w:i/>
          <w:sz w:val="22"/>
        </w:rPr>
        <w:t xml:space="preserve">hannel 4 show </w:t>
      </w:r>
      <w:r w:rsidRPr="00AE1704">
        <w:rPr>
          <w:rFonts w:eastAsia="Calibri" w:cs="Arial"/>
          <w:sz w:val="22"/>
        </w:rPr>
        <w:t>Grayson’s Art Club</w:t>
      </w:r>
      <w:r>
        <w:rPr>
          <w:rFonts w:eastAsia="Calibri" w:cs="Arial"/>
          <w:i/>
          <w:sz w:val="22"/>
        </w:rPr>
        <w:t>. The M</w:t>
      </w:r>
      <w:r w:rsidRPr="00AE1704">
        <w:rPr>
          <w:rFonts w:eastAsia="Calibri" w:cs="Arial"/>
          <w:i/>
          <w:sz w:val="22"/>
        </w:rPr>
        <w:t>useum has been a constant friend ever since</w:t>
      </w:r>
      <w:r>
        <w:rPr>
          <w:rFonts w:eastAsia="Calibri" w:cs="Arial"/>
          <w:i/>
          <w:sz w:val="22"/>
        </w:rPr>
        <w:t xml:space="preserve"> my first visit in the mid-1960</w:t>
      </w:r>
      <w:r w:rsidRPr="00AE1704">
        <w:rPr>
          <w:rFonts w:eastAsia="Calibri" w:cs="Arial"/>
          <w:i/>
          <w:sz w:val="22"/>
        </w:rPr>
        <w:t>s and I am delighted to be associ</w:t>
      </w:r>
      <w:r>
        <w:rPr>
          <w:rFonts w:eastAsia="Calibri" w:cs="Arial"/>
          <w:i/>
          <w:sz w:val="22"/>
        </w:rPr>
        <w:t>ated with it still.”</w:t>
      </w:r>
    </w:p>
    <w:p w14:paraId="2AE46F38" w14:textId="188B73BD" w:rsidR="00AE1704" w:rsidRDefault="00AE1704" w:rsidP="00AE1704">
      <w:pPr>
        <w:spacing w:after="0" w:line="312" w:lineRule="auto"/>
        <w:rPr>
          <w:rFonts w:eastAsia="Calibri" w:cs="Arial"/>
          <w:i/>
          <w:sz w:val="22"/>
        </w:rPr>
      </w:pPr>
    </w:p>
    <w:p w14:paraId="38E3EA5C" w14:textId="5D305BE8" w:rsidR="00AE1704" w:rsidRDefault="00AE1704" w:rsidP="00AE1704">
      <w:pPr>
        <w:spacing w:after="0" w:line="312" w:lineRule="auto"/>
        <w:rPr>
          <w:rFonts w:eastAsia="Calibri" w:cs="Arial"/>
          <w:i/>
          <w:sz w:val="22"/>
        </w:rPr>
      </w:pPr>
      <w:r w:rsidRPr="00AE1704">
        <w:rPr>
          <w:rFonts w:eastAsia="Calibri" w:cs="Arial"/>
          <w:b/>
          <w:sz w:val="22"/>
        </w:rPr>
        <w:t>Hartwig Fischer, Director of the British Museum said:</w:t>
      </w:r>
      <w:r w:rsidRPr="00AE1704">
        <w:rPr>
          <w:rFonts w:eastAsia="Calibri" w:cs="Arial"/>
          <w:i/>
          <w:sz w:val="22"/>
        </w:rPr>
        <w:t xml:space="preserve"> “It is wonderful to have Grayson’s remarkable artwork back at the Museum, where it was first seen nearly a decade ago. </w:t>
      </w:r>
      <w:r w:rsidR="00395BF3">
        <w:rPr>
          <w:rFonts w:eastAsia="Calibri" w:cs="Arial"/>
          <w:i/>
          <w:sz w:val="22"/>
        </w:rPr>
        <w:t>Then as now, this piece is a reminder that many of the most remarkable works of human creativity in the collection of the British Museum were made by people whose names have been lost. This will be an opportunity to celebrate them</w:t>
      </w:r>
      <w:r w:rsidR="004E3B5C">
        <w:rPr>
          <w:rFonts w:eastAsia="Calibri" w:cs="Arial"/>
          <w:i/>
          <w:sz w:val="22"/>
        </w:rPr>
        <w:t xml:space="preserve"> and the astonishing objects they have left behind. After this difficult year, their legacy allows us to see humanity’</w:t>
      </w:r>
      <w:r w:rsidR="00395BF3" w:rsidRPr="00395BF3">
        <w:rPr>
          <w:rFonts w:eastAsia="Calibri" w:cs="Arial"/>
          <w:i/>
          <w:sz w:val="22"/>
        </w:rPr>
        <w:t>s ability to endure and create even in precarious times</w:t>
      </w:r>
      <w:r w:rsidR="00395BF3">
        <w:rPr>
          <w:rFonts w:eastAsia="Calibri" w:cs="Arial"/>
          <w:i/>
          <w:sz w:val="22"/>
        </w:rPr>
        <w:t>.</w:t>
      </w:r>
      <w:r w:rsidR="004E3B5C">
        <w:rPr>
          <w:rFonts w:eastAsia="Calibri" w:cs="Arial"/>
          <w:i/>
          <w:sz w:val="22"/>
        </w:rPr>
        <w:t>”</w:t>
      </w:r>
      <w:r w:rsidR="00395BF3">
        <w:rPr>
          <w:rFonts w:eastAsia="Calibri" w:cs="Arial"/>
          <w:i/>
          <w:sz w:val="22"/>
        </w:rPr>
        <w:t xml:space="preserve"> </w:t>
      </w:r>
    </w:p>
    <w:p w14:paraId="2342B30B" w14:textId="50DB65B7" w:rsidR="002A7481" w:rsidRDefault="002A7481" w:rsidP="00AE1704">
      <w:pPr>
        <w:spacing w:after="0" w:line="312" w:lineRule="auto"/>
        <w:rPr>
          <w:rFonts w:eastAsia="Calibri" w:cs="Arial"/>
          <w:i/>
          <w:sz w:val="22"/>
        </w:rPr>
      </w:pPr>
    </w:p>
    <w:p w14:paraId="0BDA0A94" w14:textId="016560D2" w:rsidR="002A7481" w:rsidRPr="00AE1704" w:rsidRDefault="002A7481" w:rsidP="00AE1704">
      <w:pPr>
        <w:spacing w:after="0" w:line="312" w:lineRule="auto"/>
        <w:rPr>
          <w:rFonts w:eastAsia="Calibri" w:cs="Arial"/>
          <w:i/>
          <w:sz w:val="22"/>
        </w:rPr>
      </w:pPr>
      <w:r w:rsidRPr="002A7481">
        <w:rPr>
          <w:rFonts w:eastAsia="Calibri" w:cs="Arial"/>
          <w:b/>
          <w:sz w:val="22"/>
        </w:rPr>
        <w:t xml:space="preserve">Christian </w:t>
      </w:r>
      <w:proofErr w:type="spellStart"/>
      <w:r w:rsidRPr="002A7481">
        <w:rPr>
          <w:rFonts w:eastAsia="Calibri" w:cs="Arial"/>
          <w:b/>
          <w:sz w:val="22"/>
        </w:rPr>
        <w:t>Levett</w:t>
      </w:r>
      <w:proofErr w:type="spellEnd"/>
      <w:r w:rsidRPr="002A7481">
        <w:rPr>
          <w:rFonts w:eastAsia="Calibri" w:cs="Arial"/>
          <w:b/>
          <w:sz w:val="22"/>
        </w:rPr>
        <w:t xml:space="preserve"> says:</w:t>
      </w:r>
      <w:r w:rsidRPr="002A7481">
        <w:rPr>
          <w:rFonts w:eastAsia="Calibri" w:cs="Arial"/>
          <w:i/>
          <w:sz w:val="22"/>
        </w:rPr>
        <w:t xml:space="preserve"> “After the British Museum’s longest peacetime closure, I am thrilled to support a highlight of its reopening: the return of the Tomb of the Unknown Craftsman. This thought-provoking piece will provide a moment for visitors to engage in meaningful reflection on the often unnamed but highly skilled craftspeople who created </w:t>
      </w:r>
      <w:proofErr w:type="gramStart"/>
      <w:r w:rsidRPr="002A7481">
        <w:rPr>
          <w:rFonts w:eastAsia="Calibri" w:cs="Arial"/>
          <w:i/>
          <w:sz w:val="22"/>
        </w:rPr>
        <w:t>the some</w:t>
      </w:r>
      <w:proofErr w:type="gramEnd"/>
      <w:r w:rsidRPr="002A7481">
        <w:rPr>
          <w:rFonts w:eastAsia="Calibri" w:cs="Arial"/>
          <w:i/>
          <w:sz w:val="22"/>
        </w:rPr>
        <w:t xml:space="preserve"> 8 million objects in the British Museum’s collection today.”</w:t>
      </w:r>
    </w:p>
    <w:p w14:paraId="3B863862" w14:textId="77777777" w:rsidR="007B2CC8" w:rsidRDefault="007B2CC8" w:rsidP="005F0C56">
      <w:pPr>
        <w:spacing w:after="0" w:line="312" w:lineRule="auto"/>
        <w:rPr>
          <w:rFonts w:eastAsia="Arial" w:cs="Arial"/>
          <w:sz w:val="22"/>
        </w:rPr>
      </w:pPr>
    </w:p>
    <w:p w14:paraId="02A2B82F" w14:textId="0627B74C" w:rsidR="0029530E" w:rsidRDefault="00AE1704" w:rsidP="0029530E">
      <w:pPr>
        <w:spacing w:after="0" w:line="312" w:lineRule="auto"/>
        <w:rPr>
          <w:rFonts w:eastAsia="Calibri" w:cs="Arial"/>
          <w:sz w:val="22"/>
        </w:rPr>
      </w:pPr>
      <w:r>
        <w:rPr>
          <w:rFonts w:eastAsia="Calibri" w:cs="Arial"/>
          <w:sz w:val="22"/>
        </w:rPr>
        <w:t xml:space="preserve">Visitors will be able to see </w:t>
      </w:r>
      <w:r w:rsidRPr="00AE1704">
        <w:rPr>
          <w:rFonts w:eastAsia="Calibri" w:cs="Arial"/>
          <w:i/>
          <w:sz w:val="22"/>
        </w:rPr>
        <w:t>The Tomb of the Unknown Craftsman</w:t>
      </w:r>
      <w:r w:rsidRPr="00AE1704">
        <w:rPr>
          <w:rFonts w:eastAsia="Calibri" w:cs="Arial"/>
          <w:sz w:val="22"/>
        </w:rPr>
        <w:t xml:space="preserve"> </w:t>
      </w:r>
      <w:r w:rsidR="00A679C7">
        <w:rPr>
          <w:rFonts w:eastAsia="Calibri" w:cs="Arial"/>
          <w:sz w:val="22"/>
        </w:rPr>
        <w:t xml:space="preserve">for free and </w:t>
      </w:r>
      <w:r>
        <w:rPr>
          <w:rFonts w:eastAsia="Calibri" w:cs="Arial"/>
          <w:sz w:val="22"/>
        </w:rPr>
        <w:t xml:space="preserve">it </w:t>
      </w:r>
      <w:r w:rsidR="0029530E">
        <w:rPr>
          <w:rFonts w:eastAsia="Calibri" w:cs="Arial"/>
          <w:sz w:val="22"/>
        </w:rPr>
        <w:t>is included in the</w:t>
      </w:r>
      <w:r w:rsidR="00A679C7">
        <w:rPr>
          <w:rFonts w:eastAsia="Calibri" w:cs="Arial"/>
          <w:sz w:val="22"/>
        </w:rPr>
        <w:t xml:space="preserve"> new one-way tour</w:t>
      </w:r>
      <w:r w:rsidR="0029530E">
        <w:rPr>
          <w:rFonts w:eastAsia="Calibri" w:cs="Arial"/>
          <w:sz w:val="22"/>
        </w:rPr>
        <w:t xml:space="preserve"> around the Museum as part of new safety measures to keep guests safe. 9,000 objects can be seen when the Museum reopens </w:t>
      </w:r>
      <w:r w:rsidR="005D0F60">
        <w:rPr>
          <w:rFonts w:eastAsia="Calibri" w:cs="Arial"/>
          <w:sz w:val="22"/>
        </w:rPr>
        <w:t>on Thursday 27 August</w:t>
      </w:r>
      <w:r>
        <w:rPr>
          <w:rFonts w:eastAsia="Calibri" w:cs="Arial"/>
          <w:sz w:val="22"/>
        </w:rPr>
        <w:t xml:space="preserve">, </w:t>
      </w:r>
      <w:r w:rsidR="0029530E">
        <w:rPr>
          <w:rFonts w:eastAsia="Calibri" w:cs="Arial"/>
          <w:sz w:val="22"/>
        </w:rPr>
        <w:t xml:space="preserve">with </w:t>
      </w:r>
      <w:r w:rsidR="0029530E" w:rsidRPr="0029530E">
        <w:rPr>
          <w:rFonts w:eastAsia="Calibri" w:cs="Arial"/>
          <w:sz w:val="22"/>
        </w:rPr>
        <w:t xml:space="preserve">highlights including the Rosetta Stone, the Parthenon Sculptures, </w:t>
      </w:r>
      <w:proofErr w:type="spellStart"/>
      <w:r w:rsidR="0029530E" w:rsidRPr="0029530E">
        <w:rPr>
          <w:rFonts w:eastAsia="Calibri" w:cs="Arial"/>
          <w:sz w:val="22"/>
        </w:rPr>
        <w:t>Hoa</w:t>
      </w:r>
      <w:proofErr w:type="spellEnd"/>
      <w:r w:rsidR="0029530E" w:rsidRPr="0029530E">
        <w:rPr>
          <w:rFonts w:eastAsia="Calibri" w:cs="Arial"/>
          <w:sz w:val="22"/>
        </w:rPr>
        <w:t xml:space="preserve"> </w:t>
      </w:r>
      <w:proofErr w:type="spellStart"/>
      <w:r w:rsidR="0029530E" w:rsidRPr="0029530E">
        <w:rPr>
          <w:rFonts w:eastAsia="Calibri" w:cs="Arial"/>
          <w:sz w:val="22"/>
        </w:rPr>
        <w:t>Hakananai'a</w:t>
      </w:r>
      <w:proofErr w:type="spellEnd"/>
      <w:r w:rsidR="0029530E" w:rsidRPr="0029530E">
        <w:rPr>
          <w:rFonts w:eastAsia="Calibri" w:cs="Arial"/>
          <w:sz w:val="22"/>
        </w:rPr>
        <w:t xml:space="preserve">, the Assyrian reliefs, the Benin Bronzes, the Aztec double-headed serpent, the Akan Drum and the </w:t>
      </w:r>
      <w:proofErr w:type="spellStart"/>
      <w:r w:rsidR="0029530E" w:rsidRPr="0029530E">
        <w:rPr>
          <w:rFonts w:eastAsia="Calibri" w:cs="Arial"/>
          <w:sz w:val="22"/>
        </w:rPr>
        <w:t>Discobolus</w:t>
      </w:r>
      <w:proofErr w:type="spellEnd"/>
      <w:r w:rsidR="0029530E">
        <w:rPr>
          <w:rFonts w:eastAsia="Calibri" w:cs="Arial"/>
          <w:sz w:val="22"/>
        </w:rPr>
        <w:t xml:space="preserve">. </w:t>
      </w:r>
      <w:r w:rsidR="005D0F60">
        <w:rPr>
          <w:rFonts w:eastAsia="Calibri" w:cs="Arial"/>
          <w:sz w:val="22"/>
        </w:rPr>
        <w:t xml:space="preserve">Free tickets can be booked on the British Museum website or over the phone. </w:t>
      </w:r>
      <w:hyperlink r:id="rId7" w:history="1">
        <w:r w:rsidR="005D0F60" w:rsidRPr="00220246">
          <w:rPr>
            <w:rStyle w:val="Hyperlink"/>
            <w:rFonts w:eastAsia="Calibri" w:cs="Arial"/>
            <w:sz w:val="22"/>
          </w:rPr>
          <w:t>https://www.britishmuseum.org/</w:t>
        </w:r>
      </w:hyperlink>
      <w:r w:rsidR="005D0F60">
        <w:rPr>
          <w:rFonts w:eastAsia="Calibri" w:cs="Arial"/>
          <w:sz w:val="22"/>
        </w:rPr>
        <w:t xml:space="preserve"> </w:t>
      </w:r>
    </w:p>
    <w:p w14:paraId="7928DB80" w14:textId="77777777" w:rsidR="0029530E" w:rsidRPr="0029530E" w:rsidRDefault="0029530E" w:rsidP="0029530E">
      <w:pPr>
        <w:spacing w:after="0" w:line="312" w:lineRule="auto"/>
        <w:rPr>
          <w:rFonts w:eastAsia="Calibri" w:cs="Arial"/>
          <w:sz w:val="22"/>
        </w:rPr>
      </w:pPr>
    </w:p>
    <w:p w14:paraId="1F9A8F1D" w14:textId="1140E221" w:rsidR="002A7481" w:rsidRDefault="002A7481" w:rsidP="005F0C56">
      <w:pPr>
        <w:spacing w:after="0" w:line="312" w:lineRule="auto"/>
        <w:rPr>
          <w:rFonts w:eastAsia="Calibri" w:cs="Arial"/>
          <w:b/>
          <w:sz w:val="22"/>
        </w:rPr>
      </w:pPr>
    </w:p>
    <w:p w14:paraId="068E912B" w14:textId="59294720" w:rsidR="00F30E13" w:rsidRDefault="00F30E13" w:rsidP="005F0C56">
      <w:pPr>
        <w:spacing w:after="0" w:line="312" w:lineRule="auto"/>
        <w:rPr>
          <w:rFonts w:eastAsia="Calibri" w:cs="Arial"/>
          <w:b/>
          <w:sz w:val="22"/>
        </w:rPr>
      </w:pPr>
      <w:r w:rsidRPr="00D13359">
        <w:rPr>
          <w:rFonts w:eastAsia="Calibri" w:cs="Arial"/>
          <w:b/>
          <w:sz w:val="22"/>
        </w:rPr>
        <w:lastRenderedPageBreak/>
        <w:t>Notes to Editors:</w:t>
      </w:r>
    </w:p>
    <w:p w14:paraId="2663CECD" w14:textId="77777777" w:rsidR="00BB6F8E" w:rsidRDefault="00BB6F8E" w:rsidP="00B55588">
      <w:pPr>
        <w:spacing w:after="0"/>
        <w:rPr>
          <w:rFonts w:eastAsia="Calibri" w:cs="Arial"/>
          <w:b/>
          <w:bCs/>
          <w:szCs w:val="20"/>
          <w:lang w:val="en-US"/>
        </w:rPr>
      </w:pPr>
    </w:p>
    <w:p w14:paraId="5E016071" w14:textId="4449462C" w:rsidR="000F1EB4" w:rsidRPr="000F1EB4" w:rsidRDefault="000F1EB4" w:rsidP="00B55588">
      <w:pPr>
        <w:spacing w:after="0"/>
        <w:rPr>
          <w:rFonts w:eastAsia="Calibri" w:cs="Arial"/>
          <w:b/>
          <w:bCs/>
          <w:szCs w:val="20"/>
          <w:lang w:val="en-US"/>
        </w:rPr>
      </w:pPr>
      <w:r w:rsidRPr="000F1EB4">
        <w:rPr>
          <w:rFonts w:eastAsia="Calibri" w:cs="Arial"/>
          <w:b/>
          <w:bCs/>
          <w:szCs w:val="20"/>
          <w:lang w:val="en-US"/>
        </w:rPr>
        <w:t>Grayson Perry (b. 1960)</w:t>
      </w:r>
    </w:p>
    <w:p w14:paraId="75DDC450" w14:textId="77777777" w:rsidR="000F1EB4" w:rsidRDefault="000F1EB4" w:rsidP="00B55588">
      <w:pPr>
        <w:spacing w:after="0"/>
        <w:rPr>
          <w:rFonts w:eastAsia="Calibri" w:cs="Arial"/>
          <w:bCs/>
          <w:szCs w:val="20"/>
          <w:lang w:val="en-US"/>
        </w:rPr>
      </w:pPr>
    </w:p>
    <w:p w14:paraId="46353C6F" w14:textId="77777777" w:rsidR="002A7481" w:rsidRDefault="000F1EB4" w:rsidP="00B55588">
      <w:pPr>
        <w:spacing w:after="0"/>
        <w:rPr>
          <w:rFonts w:eastAsia="Calibri" w:cs="Arial"/>
          <w:bCs/>
          <w:szCs w:val="20"/>
          <w:lang w:val="en-US"/>
        </w:rPr>
      </w:pPr>
      <w:r w:rsidRPr="000F1EB4">
        <w:rPr>
          <w:rFonts w:eastAsia="Calibri" w:cs="Arial"/>
          <w:bCs/>
          <w:szCs w:val="20"/>
          <w:lang w:val="en-US"/>
        </w:rPr>
        <w:t>Grayson Perry is an internationally acclaimed artist, write</w:t>
      </w:r>
      <w:r>
        <w:rPr>
          <w:rFonts w:eastAsia="Calibri" w:cs="Arial"/>
          <w:bCs/>
          <w:szCs w:val="20"/>
          <w:lang w:val="en-US"/>
        </w:rPr>
        <w:t xml:space="preserve">r and presenter. He works with </w:t>
      </w:r>
      <w:r w:rsidRPr="000F1EB4">
        <w:rPr>
          <w:rFonts w:eastAsia="Calibri" w:cs="Arial"/>
          <w:bCs/>
          <w:szCs w:val="20"/>
          <w:lang w:val="en-US"/>
        </w:rPr>
        <w:t>media such as ceramics, cast iron, bronze, printmaking and tapestry, often using digital technology to make his images. Perry has had numerous national and international e</w:t>
      </w:r>
      <w:r>
        <w:rPr>
          <w:rFonts w:eastAsia="Calibri" w:cs="Arial"/>
          <w:bCs/>
          <w:szCs w:val="20"/>
          <w:lang w:val="en-US"/>
        </w:rPr>
        <w:t xml:space="preserve">xhibitions, including The Tomb </w:t>
      </w:r>
      <w:r w:rsidRPr="000F1EB4">
        <w:rPr>
          <w:rFonts w:eastAsia="Calibri" w:cs="Arial"/>
          <w:bCs/>
          <w:szCs w:val="20"/>
          <w:lang w:val="en-US"/>
        </w:rPr>
        <w:t>of the Unknown Craftsman at the British Museum (2</w:t>
      </w:r>
      <w:r>
        <w:rPr>
          <w:rFonts w:eastAsia="Calibri" w:cs="Arial"/>
          <w:bCs/>
          <w:szCs w:val="20"/>
          <w:lang w:val="en-US"/>
        </w:rPr>
        <w:t xml:space="preserve">011) for which he combined his </w:t>
      </w:r>
      <w:r w:rsidRPr="000F1EB4">
        <w:rPr>
          <w:rFonts w:eastAsia="Calibri" w:cs="Arial"/>
          <w:bCs/>
          <w:szCs w:val="20"/>
          <w:lang w:val="en-US"/>
        </w:rPr>
        <w:t>own works w</w:t>
      </w:r>
      <w:r>
        <w:rPr>
          <w:rFonts w:eastAsia="Calibri" w:cs="Arial"/>
          <w:bCs/>
          <w:szCs w:val="20"/>
          <w:lang w:val="en-US"/>
        </w:rPr>
        <w:t>ith historical artefacts chosen</w:t>
      </w:r>
      <w:r w:rsidRPr="000F1EB4">
        <w:rPr>
          <w:rFonts w:eastAsia="Calibri" w:cs="Arial"/>
          <w:bCs/>
          <w:szCs w:val="20"/>
          <w:lang w:val="en-US"/>
        </w:rPr>
        <w:t xml:space="preserve"> from the Museum’s collection. </w:t>
      </w:r>
    </w:p>
    <w:p w14:paraId="0623E69D" w14:textId="77777777" w:rsidR="002A7481" w:rsidRDefault="002A7481" w:rsidP="00B55588">
      <w:pPr>
        <w:spacing w:after="0"/>
        <w:rPr>
          <w:rFonts w:eastAsia="Calibri" w:cs="Arial"/>
          <w:bCs/>
          <w:szCs w:val="20"/>
          <w:lang w:val="en-US"/>
        </w:rPr>
      </w:pPr>
    </w:p>
    <w:p w14:paraId="57C1152A" w14:textId="471961C9" w:rsidR="000F1EB4" w:rsidRDefault="000F1EB4" w:rsidP="00B55588">
      <w:pPr>
        <w:spacing w:after="0"/>
        <w:rPr>
          <w:rFonts w:eastAsia="Calibri" w:cs="Arial"/>
          <w:bCs/>
          <w:szCs w:val="20"/>
          <w:lang w:val="en-US"/>
        </w:rPr>
      </w:pPr>
      <w:r w:rsidRPr="000F1EB4">
        <w:rPr>
          <w:rFonts w:eastAsia="Calibri" w:cs="Arial"/>
          <w:bCs/>
          <w:szCs w:val="20"/>
          <w:lang w:val="en-US"/>
        </w:rPr>
        <w:t xml:space="preserve">His </w:t>
      </w:r>
      <w:r>
        <w:rPr>
          <w:rFonts w:eastAsia="Calibri" w:cs="Arial"/>
          <w:bCs/>
          <w:szCs w:val="20"/>
          <w:lang w:val="en-US"/>
        </w:rPr>
        <w:t xml:space="preserve">work is </w:t>
      </w:r>
      <w:r w:rsidRPr="000F1EB4">
        <w:rPr>
          <w:rFonts w:eastAsia="Calibri" w:cs="Arial"/>
          <w:bCs/>
          <w:szCs w:val="20"/>
          <w:lang w:val="en-US"/>
        </w:rPr>
        <w:t xml:space="preserve">held </w:t>
      </w:r>
      <w:r>
        <w:rPr>
          <w:rFonts w:eastAsia="Calibri" w:cs="Arial"/>
          <w:bCs/>
          <w:szCs w:val="20"/>
          <w:lang w:val="en-US"/>
        </w:rPr>
        <w:t xml:space="preserve">in numerous public and private </w:t>
      </w:r>
      <w:r w:rsidRPr="000F1EB4">
        <w:rPr>
          <w:rFonts w:eastAsia="Calibri" w:cs="Arial"/>
          <w:bCs/>
          <w:szCs w:val="20"/>
          <w:lang w:val="en-US"/>
        </w:rPr>
        <w:t xml:space="preserve">collections worldwide. Winner of the 2003 Turner Prize, Perry was elected </w:t>
      </w:r>
      <w:r>
        <w:rPr>
          <w:rFonts w:eastAsia="Calibri" w:cs="Arial"/>
          <w:bCs/>
          <w:szCs w:val="20"/>
          <w:lang w:val="en-US"/>
        </w:rPr>
        <w:t>a Royal Academician in 2012 and</w:t>
      </w:r>
      <w:r w:rsidRPr="000F1EB4">
        <w:rPr>
          <w:rFonts w:eastAsia="Calibri" w:cs="Arial"/>
          <w:bCs/>
          <w:szCs w:val="20"/>
          <w:lang w:val="en-US"/>
        </w:rPr>
        <w:t xml:space="preserve"> has been a Trustee of the British Museum since 2015. He was awarded a CBE in 2013 and lives and works in London.</w:t>
      </w:r>
    </w:p>
    <w:p w14:paraId="1794C0F3" w14:textId="40BAEFB3" w:rsidR="002A7481" w:rsidRDefault="002A7481" w:rsidP="00B55588">
      <w:pPr>
        <w:spacing w:after="0"/>
        <w:rPr>
          <w:rFonts w:eastAsia="Calibri" w:cs="Arial"/>
          <w:bCs/>
          <w:szCs w:val="20"/>
          <w:lang w:val="en-US"/>
        </w:rPr>
      </w:pPr>
    </w:p>
    <w:p w14:paraId="5A3F5C23" w14:textId="000A8834" w:rsidR="002A7481" w:rsidRDefault="002A7481" w:rsidP="002A7481">
      <w:pPr>
        <w:spacing w:after="0"/>
        <w:rPr>
          <w:b/>
          <w:bCs/>
        </w:rPr>
      </w:pPr>
      <w:r w:rsidRPr="00296FB6">
        <w:rPr>
          <w:b/>
          <w:bCs/>
        </w:rPr>
        <w:t xml:space="preserve">Christian </w:t>
      </w:r>
      <w:proofErr w:type="spellStart"/>
      <w:r w:rsidRPr="00296FB6">
        <w:rPr>
          <w:b/>
          <w:bCs/>
        </w:rPr>
        <w:t>Levet</w:t>
      </w:r>
      <w:r>
        <w:rPr>
          <w:b/>
          <w:bCs/>
        </w:rPr>
        <w:t>t</w:t>
      </w:r>
      <w:proofErr w:type="spellEnd"/>
    </w:p>
    <w:p w14:paraId="2F17EF6F" w14:textId="77777777" w:rsidR="002A7481" w:rsidRDefault="002A7481" w:rsidP="002A7481">
      <w:pPr>
        <w:spacing w:after="0"/>
        <w:rPr>
          <w:b/>
          <w:bCs/>
        </w:rPr>
      </w:pPr>
    </w:p>
    <w:p w14:paraId="4BBE9E54" w14:textId="77777777" w:rsidR="002A7481" w:rsidRDefault="002A7481" w:rsidP="002A7481">
      <w:pPr>
        <w:spacing w:after="0"/>
      </w:pPr>
      <w:r>
        <w:t xml:space="preserve">Christian and his wife Florence are longstanding and generous supporters of many aspects of the British Museum’s work, most recently through the loan of an Odysseus head, and membership of the Curators’ Circle, for the exhibition </w:t>
      </w:r>
      <w:r w:rsidRPr="00306ACC">
        <w:rPr>
          <w:i/>
          <w:iCs/>
        </w:rPr>
        <w:t>Troy: myth and reality</w:t>
      </w:r>
      <w:r>
        <w:t>.</w:t>
      </w:r>
    </w:p>
    <w:p w14:paraId="6ACCE0C4" w14:textId="77777777" w:rsidR="002A7481" w:rsidRDefault="002A7481" w:rsidP="002A7481">
      <w:pPr>
        <w:spacing w:after="0"/>
      </w:pPr>
    </w:p>
    <w:p w14:paraId="6A7A5243" w14:textId="1790B75B" w:rsidR="000F1EB4" w:rsidRDefault="002A7481" w:rsidP="00A740ED">
      <w:pPr>
        <w:spacing w:after="0"/>
      </w:pPr>
      <w:r w:rsidRPr="00296FB6">
        <w:t xml:space="preserve">Christian </w:t>
      </w:r>
      <w:r>
        <w:t>is the founder of</w:t>
      </w:r>
      <w:r w:rsidRPr="00296FB6">
        <w:t xml:space="preserve"> the </w:t>
      </w:r>
      <w:r>
        <w:t xml:space="preserve">award winning </w:t>
      </w:r>
      <w:r w:rsidRPr="00296FB6">
        <w:t xml:space="preserve">Mougins Museum of Classical Art (MACM) in 2011. MACM holds </w:t>
      </w:r>
      <w:r>
        <w:t>1,0</w:t>
      </w:r>
      <w:r w:rsidRPr="00296FB6">
        <w:t>00 works over four floors</w:t>
      </w:r>
      <w:r>
        <w:t xml:space="preserve"> and was founded with the idea of comparing and contrasting a comprehensive </w:t>
      </w:r>
      <w:r w:rsidRPr="00296FB6">
        <w:t>collect</w:t>
      </w:r>
      <w:r>
        <w:t xml:space="preserve">ion of </w:t>
      </w:r>
      <w:r w:rsidRPr="00296FB6">
        <w:t>classical antiquities</w:t>
      </w:r>
      <w:r>
        <w:t xml:space="preserve"> and</w:t>
      </w:r>
      <w:r w:rsidRPr="00296FB6">
        <w:t xml:space="preserve"> contemporary art</w:t>
      </w:r>
      <w:r>
        <w:t>,</w:t>
      </w:r>
      <w:r w:rsidRPr="00296FB6">
        <w:t xml:space="preserve"> reveal</w:t>
      </w:r>
      <w:r>
        <w:t>ing</w:t>
      </w:r>
      <w:r w:rsidRPr="00296FB6">
        <w:t xml:space="preserve"> </w:t>
      </w:r>
      <w:r>
        <w:t>an</w:t>
      </w:r>
      <w:r w:rsidRPr="00296FB6">
        <w:t xml:space="preserve"> interplay between the two</w:t>
      </w:r>
      <w:r>
        <w:t>.</w:t>
      </w:r>
    </w:p>
    <w:p w14:paraId="71B2D5E3" w14:textId="77777777" w:rsidR="000F1EB4" w:rsidRDefault="000F1EB4" w:rsidP="005B2171">
      <w:pPr>
        <w:spacing w:line="312" w:lineRule="auto"/>
      </w:pPr>
    </w:p>
    <w:p w14:paraId="74C467D6" w14:textId="77777777" w:rsidR="000F1EB4" w:rsidRPr="00FF24E2" w:rsidRDefault="000F1EB4" w:rsidP="005B2171">
      <w:pPr>
        <w:spacing w:line="312" w:lineRule="auto"/>
      </w:pPr>
    </w:p>
    <w:p w14:paraId="2DD07F0B" w14:textId="77777777" w:rsidR="002663D0" w:rsidRDefault="000F1EB4" w:rsidP="002663D0">
      <w:pPr>
        <w:spacing w:after="160" w:line="259" w:lineRule="auto"/>
        <w:rPr>
          <w:rFonts w:eastAsia="Calibri" w:cs="Arial"/>
          <w:szCs w:val="20"/>
        </w:rPr>
      </w:pPr>
      <w:r>
        <w:rPr>
          <w:noProof/>
          <w:lang w:val="en-US"/>
        </w:rPr>
        <mc:AlternateContent>
          <mc:Choice Requires="wps">
            <w:drawing>
              <wp:anchor distT="4294967292" distB="4294967292" distL="114300" distR="114300" simplePos="0" relativeHeight="251666432" behindDoc="0" locked="0" layoutInCell="1" allowOverlap="1" wp14:anchorId="2EC3DC5F" wp14:editId="2AE9E8E0">
                <wp:simplePos x="0" y="0"/>
                <wp:positionH relativeFrom="column">
                  <wp:posOffset>-125095</wp:posOffset>
                </wp:positionH>
                <wp:positionV relativeFrom="paragraph">
                  <wp:posOffset>-234950</wp:posOffset>
                </wp:positionV>
                <wp:extent cx="5861685" cy="0"/>
                <wp:effectExtent l="0" t="0" r="24765" b="19050"/>
                <wp:wrapNone/>
                <wp:docPr id="6" name="Straight Arrow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61685" cy="0"/>
                        </a:xfrm>
                        <a:prstGeom prst="straightConnector1">
                          <a:avLst/>
                        </a:prstGeom>
                        <a:noFill/>
                        <a:ln w="9525">
                          <a:solidFill>
                            <a:srgbClr val="7F7F7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50276E2" id="Straight Arrow Connector 6" o:spid="_x0000_s1026" type="#_x0000_t32" style="position:absolute;margin-left:-9.85pt;margin-top:-18.5pt;width:461.55pt;height:0;z-index:251666432;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" strokecolor="#7f7f7f"/>
            </w:pict>
          </mc:Fallback>
        </mc:AlternateContent>
      </w:r>
      <w:r w:rsidR="00DE533A" w:rsidRPr="002663D0">
        <w:rPr>
          <w:rFonts w:eastAsia="Calibri" w:cs="Arial"/>
          <w:szCs w:val="20"/>
          <w:lang w:val="en-US"/>
        </w:rPr>
        <w:t> </w:t>
      </w:r>
      <w:r w:rsidR="00F30E13" w:rsidRPr="002663D0">
        <w:rPr>
          <w:rFonts w:eastAsia="Calibri" w:cs="Arial"/>
          <w:noProof/>
          <w:szCs w:val="20"/>
          <w:lang w:val="en-US"/>
        </w:rPr>
        <w:drawing>
          <wp:inline distT="0" distB="0" distL="0" distR="0" wp14:anchorId="009ECDD1" wp14:editId="674A8598">
            <wp:extent cx="1207135" cy="530225"/>
            <wp:effectExtent l="0" t="0" r="0" b="317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07135" cy="530225"/>
                    </a:xfrm>
                    <a:prstGeom prst="rect">
                      <a:avLst/>
                    </a:prstGeom>
                    <a:noFill/>
                  </pic:spPr>
                </pic:pic>
              </a:graphicData>
            </a:graphic>
          </wp:inline>
        </w:drawing>
      </w:r>
    </w:p>
    <w:p w14:paraId="32A69E0A" w14:textId="77777777" w:rsidR="005F0C56" w:rsidRPr="002663D0" w:rsidRDefault="00F30E13" w:rsidP="002663D0">
      <w:pPr>
        <w:spacing w:after="0" w:line="240" w:lineRule="auto"/>
        <w:rPr>
          <w:rFonts w:eastAsia="Calibri" w:cs="Arial"/>
          <w:szCs w:val="20"/>
        </w:rPr>
      </w:pPr>
      <w:r w:rsidRPr="002663D0">
        <w:rPr>
          <w:rFonts w:eastAsia="Calibri" w:cs="Arial"/>
          <w:szCs w:val="20"/>
        </w:rPr>
        <w:t>Follow updates on the exhibition via Facebook, Twitter and Instagram</w:t>
      </w:r>
    </w:p>
    <w:p w14:paraId="3D09C5B1" w14:textId="77777777" w:rsidR="00F30E13" w:rsidRPr="002663D0" w:rsidRDefault="00F30E13" w:rsidP="002663D0">
      <w:pPr>
        <w:spacing w:after="0" w:line="240" w:lineRule="auto"/>
        <w:rPr>
          <w:rFonts w:eastAsia="Calibri" w:cs="Arial"/>
          <w:szCs w:val="20"/>
        </w:rPr>
      </w:pPr>
      <w:r w:rsidRPr="002663D0">
        <w:rPr>
          <w:rFonts w:eastAsia="Calibri" w:cs="Arial"/>
          <w:szCs w:val="20"/>
        </w:rPr>
        <w:t>@</w:t>
      </w:r>
      <w:proofErr w:type="spellStart"/>
      <w:r w:rsidRPr="002663D0">
        <w:rPr>
          <w:rFonts w:eastAsia="Calibri" w:cs="Arial"/>
          <w:szCs w:val="20"/>
        </w:rPr>
        <w:t>britishmuseum</w:t>
      </w:r>
      <w:proofErr w:type="spellEnd"/>
    </w:p>
    <w:p w14:paraId="3AF1EBE5" w14:textId="77777777" w:rsidR="00F30E13" w:rsidRPr="002663D0" w:rsidRDefault="00B55588" w:rsidP="002663D0">
      <w:pPr>
        <w:spacing w:after="0" w:line="240" w:lineRule="auto"/>
        <w:rPr>
          <w:rFonts w:eastAsia="Calibri" w:cs="Arial"/>
          <w:szCs w:val="20"/>
        </w:rPr>
      </w:pPr>
      <w:r w:rsidRPr="002663D0">
        <w:rPr>
          <w:rFonts w:eastAsia="Calibri" w:cs="Arial"/>
          <w:szCs w:val="20"/>
        </w:rPr>
        <w:t>Follow</w:t>
      </w:r>
      <w:r w:rsidR="005F0C56" w:rsidRPr="002663D0">
        <w:rPr>
          <w:rFonts w:eastAsia="Calibri" w:cs="Arial"/>
          <w:szCs w:val="20"/>
        </w:rPr>
        <w:t xml:space="preserve"> the British Museum blog at </w:t>
      </w:r>
      <w:r w:rsidR="00F30E13" w:rsidRPr="002663D0">
        <w:rPr>
          <w:rFonts w:eastAsia="Calibri" w:cs="Arial"/>
          <w:szCs w:val="20"/>
        </w:rPr>
        <w:t xml:space="preserve">blog.britishmuseum.org </w:t>
      </w:r>
    </w:p>
    <w:p w14:paraId="6DF38CCD" w14:textId="77777777" w:rsidR="00F30E13" w:rsidRPr="002663D0" w:rsidRDefault="00F30E13" w:rsidP="002663D0">
      <w:pPr>
        <w:spacing w:after="0" w:line="240" w:lineRule="auto"/>
        <w:rPr>
          <w:rFonts w:eastAsia="Calibri" w:cs="Arial"/>
          <w:b/>
          <w:szCs w:val="20"/>
        </w:rPr>
      </w:pPr>
    </w:p>
    <w:p w14:paraId="336D81CB" w14:textId="77777777" w:rsidR="00F30E13" w:rsidRPr="002663D0" w:rsidRDefault="00F30E13" w:rsidP="002663D0">
      <w:pPr>
        <w:spacing w:after="0" w:line="240" w:lineRule="auto"/>
        <w:rPr>
          <w:rFonts w:eastAsia="Calibri" w:cs="Arial"/>
          <w:b/>
          <w:szCs w:val="20"/>
        </w:rPr>
      </w:pPr>
      <w:r w:rsidRPr="002663D0">
        <w:rPr>
          <w:rFonts w:eastAsia="Calibri" w:cs="Arial"/>
          <w:b/>
          <w:szCs w:val="20"/>
        </w:rPr>
        <w:t>Further information</w:t>
      </w:r>
    </w:p>
    <w:p w14:paraId="0B192330" w14:textId="77777777" w:rsidR="00F30E13" w:rsidRPr="002663D0" w:rsidRDefault="00F30E13" w:rsidP="002663D0">
      <w:pPr>
        <w:spacing w:after="0" w:line="240" w:lineRule="auto"/>
        <w:rPr>
          <w:rFonts w:eastAsia="Calibri" w:cs="Arial"/>
          <w:szCs w:val="20"/>
        </w:rPr>
      </w:pPr>
      <w:r w:rsidRPr="002663D0">
        <w:rPr>
          <w:rFonts w:eastAsia="Calibri" w:cs="Arial"/>
          <w:szCs w:val="20"/>
        </w:rPr>
        <w:t>Contact the Press Office:</w:t>
      </w:r>
    </w:p>
    <w:p w14:paraId="5E67A521" w14:textId="77777777" w:rsidR="00F30E13" w:rsidRPr="002663D0" w:rsidRDefault="00F30E13" w:rsidP="002663D0">
      <w:pPr>
        <w:spacing w:after="0" w:line="240" w:lineRule="auto"/>
        <w:rPr>
          <w:rFonts w:eastAsia="Calibri" w:cs="Arial"/>
          <w:szCs w:val="20"/>
        </w:rPr>
      </w:pPr>
      <w:r w:rsidRPr="002663D0">
        <w:rPr>
          <w:rFonts w:eastAsia="Calibri" w:cs="Arial"/>
          <w:szCs w:val="20"/>
        </w:rPr>
        <w:t xml:space="preserve">020 7323 </w:t>
      </w:r>
      <w:r w:rsidR="00B55588" w:rsidRPr="002663D0">
        <w:rPr>
          <w:rFonts w:eastAsia="Calibri" w:cs="Arial"/>
          <w:szCs w:val="20"/>
        </w:rPr>
        <w:t>8594</w:t>
      </w:r>
      <w:r w:rsidR="00000EC0">
        <w:rPr>
          <w:rFonts w:eastAsia="Calibri" w:cs="Arial"/>
          <w:szCs w:val="20"/>
        </w:rPr>
        <w:t>/8583</w:t>
      </w:r>
    </w:p>
    <w:p w14:paraId="4936C1C6" w14:textId="77777777" w:rsidR="00F30E13" w:rsidRPr="002663D0" w:rsidRDefault="00766DE5" w:rsidP="002663D0">
      <w:pPr>
        <w:spacing w:after="0" w:line="240" w:lineRule="auto"/>
        <w:rPr>
          <w:rFonts w:eastAsia="Calibri" w:cs="Arial"/>
          <w:szCs w:val="20"/>
        </w:rPr>
      </w:pPr>
      <w:hyperlink r:id="rId9" w:history="1">
        <w:r w:rsidR="00F30E13" w:rsidRPr="002663D0">
          <w:rPr>
            <w:rFonts w:eastAsia="Calibri" w:cs="Arial"/>
            <w:color w:val="0000FF"/>
            <w:szCs w:val="20"/>
            <w:u w:val="single"/>
          </w:rPr>
          <w:t>communications@britishmuseum.org</w:t>
        </w:r>
      </w:hyperlink>
      <w:r w:rsidR="00F30E13" w:rsidRPr="002663D0">
        <w:rPr>
          <w:rFonts w:eastAsia="Calibri" w:cs="Arial"/>
          <w:szCs w:val="20"/>
        </w:rPr>
        <w:t xml:space="preserve"> </w:t>
      </w:r>
    </w:p>
    <w:p w14:paraId="54B49A27" w14:textId="77777777" w:rsidR="00FA2AA9" w:rsidRDefault="00F30E13" w:rsidP="00FA2AA9">
      <w:pPr>
        <w:autoSpaceDE w:val="0"/>
        <w:autoSpaceDN w:val="0"/>
        <w:adjustRightInd w:val="0"/>
        <w:spacing w:after="0" w:line="312" w:lineRule="auto"/>
        <w:rPr>
          <w:rFonts w:ascii="Calibri" w:eastAsia="Calibri" w:hAnsi="Calibri" w:cs="Calibri"/>
          <w:b/>
          <w:sz w:val="24"/>
        </w:rPr>
      </w:pPr>
      <w:r w:rsidRPr="002663D0">
        <w:rPr>
          <w:rFonts w:eastAsia="Calibri" w:cs="Arial"/>
          <w:szCs w:val="20"/>
        </w:rPr>
        <w:t>High resolution images and caption sheet available</w:t>
      </w:r>
      <w:r w:rsidR="00FA2AA9">
        <w:rPr>
          <w:rFonts w:eastAsia="Calibri" w:cs="Arial"/>
          <w:szCs w:val="20"/>
        </w:rPr>
        <w:t xml:space="preserve"> </w:t>
      </w:r>
    </w:p>
    <w:p w14:paraId="2F8AA01D" w14:textId="77777777" w:rsidR="00F30E13" w:rsidRPr="002663D0" w:rsidRDefault="00F30E13" w:rsidP="002663D0">
      <w:pPr>
        <w:spacing w:after="0" w:line="240" w:lineRule="auto"/>
        <w:rPr>
          <w:rFonts w:eastAsia="Calibri" w:cs="Arial"/>
          <w:szCs w:val="20"/>
        </w:rPr>
      </w:pPr>
    </w:p>
    <w:sectPr w:rsidR="00F30E13" w:rsidRPr="002663D0" w:rsidSect="00D721AB">
      <w:type w:val="continuous"/>
      <w:pgSz w:w="11906" w:h="16838"/>
      <w:pgMar w:top="1134" w:right="1667" w:bottom="714" w:left="187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C393326"/>
    <w:multiLevelType w:val="hybridMultilevel"/>
    <w:tmpl w:val="308CEF6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67502B6F"/>
    <w:multiLevelType w:val="hybridMultilevel"/>
    <w:tmpl w:val="B03A3326"/>
    <w:lvl w:ilvl="0" w:tplc="8594E1BC">
      <w:start w:val="1"/>
      <w:numFmt w:val="bullet"/>
      <w:lvlText w:val=""/>
      <w:lvlJc w:val="left"/>
      <w:pPr>
        <w:ind w:left="720" w:hanging="360"/>
      </w:pPr>
      <w:rPr>
        <w:rFonts w:ascii="Symbol" w:hAnsi="Symbol" w:hint="default"/>
        <w:sz w:val="18"/>
        <w:szCs w:val="1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GB" w:vendorID="64" w:dllVersion="6" w:nlCheck="1" w:checkStyle="0"/>
  <w:activeWritingStyle w:appName="MSWord" w:lang="en-US" w:vendorID="64" w:dllVersion="6" w:nlCheck="1" w:checkStyle="0"/>
  <w:activeWritingStyle w:appName="MSWord" w:lang="en-GB" w:vendorID="64" w:dllVersion="0" w:nlCheck="1" w:checkStyle="0"/>
  <w:proofState w:spelling="clean" w:grammar="clean"/>
  <w:defaultTabStop w:val="720"/>
  <w:drawingGridHorizontalSpacing w:val="100"/>
  <w:displayHorizontalDrawingGridEvery w:val="2"/>
  <w:displayVerticalDrawingGridEvery w:val="2"/>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3826"/>
    <w:rsid w:val="00000EC0"/>
    <w:rsid w:val="00016E3D"/>
    <w:rsid w:val="000241A3"/>
    <w:rsid w:val="000261BC"/>
    <w:rsid w:val="000467E4"/>
    <w:rsid w:val="0005507A"/>
    <w:rsid w:val="0006485E"/>
    <w:rsid w:val="0006655E"/>
    <w:rsid w:val="0007419C"/>
    <w:rsid w:val="000746CE"/>
    <w:rsid w:val="00080731"/>
    <w:rsid w:val="00082982"/>
    <w:rsid w:val="00086550"/>
    <w:rsid w:val="00087AC8"/>
    <w:rsid w:val="0009034E"/>
    <w:rsid w:val="00093E77"/>
    <w:rsid w:val="000974A7"/>
    <w:rsid w:val="000B0F12"/>
    <w:rsid w:val="000B154B"/>
    <w:rsid w:val="000B6D94"/>
    <w:rsid w:val="000C56A9"/>
    <w:rsid w:val="000C5D4C"/>
    <w:rsid w:val="000D133B"/>
    <w:rsid w:val="000D52EC"/>
    <w:rsid w:val="000F0BAD"/>
    <w:rsid w:val="000F1EB4"/>
    <w:rsid w:val="00111C1F"/>
    <w:rsid w:val="001169F2"/>
    <w:rsid w:val="001228B5"/>
    <w:rsid w:val="00125B24"/>
    <w:rsid w:val="00142F05"/>
    <w:rsid w:val="00142F67"/>
    <w:rsid w:val="00147C80"/>
    <w:rsid w:val="00150479"/>
    <w:rsid w:val="00154DFB"/>
    <w:rsid w:val="00165FF3"/>
    <w:rsid w:val="00171F68"/>
    <w:rsid w:val="001734E2"/>
    <w:rsid w:val="00174098"/>
    <w:rsid w:val="00190195"/>
    <w:rsid w:val="001A1B01"/>
    <w:rsid w:val="001A231E"/>
    <w:rsid w:val="001A3A09"/>
    <w:rsid w:val="001C26CD"/>
    <w:rsid w:val="001C3603"/>
    <w:rsid w:val="001C39A3"/>
    <w:rsid w:val="001C4C15"/>
    <w:rsid w:val="001D03B7"/>
    <w:rsid w:val="001D3E69"/>
    <w:rsid w:val="001D7593"/>
    <w:rsid w:val="001E05CA"/>
    <w:rsid w:val="001E1E49"/>
    <w:rsid w:val="001E5305"/>
    <w:rsid w:val="001F455A"/>
    <w:rsid w:val="0020327C"/>
    <w:rsid w:val="00203A5E"/>
    <w:rsid w:val="002113D0"/>
    <w:rsid w:val="00212B8B"/>
    <w:rsid w:val="00222EAA"/>
    <w:rsid w:val="00223EC9"/>
    <w:rsid w:val="00227077"/>
    <w:rsid w:val="00232626"/>
    <w:rsid w:val="00244481"/>
    <w:rsid w:val="0024488C"/>
    <w:rsid w:val="00244D57"/>
    <w:rsid w:val="00254D3E"/>
    <w:rsid w:val="0025500D"/>
    <w:rsid w:val="002559CF"/>
    <w:rsid w:val="002663D0"/>
    <w:rsid w:val="002712FE"/>
    <w:rsid w:val="00272ABC"/>
    <w:rsid w:val="0027777F"/>
    <w:rsid w:val="00277B4C"/>
    <w:rsid w:val="00277C5F"/>
    <w:rsid w:val="00280725"/>
    <w:rsid w:val="0028151D"/>
    <w:rsid w:val="00284C34"/>
    <w:rsid w:val="00285650"/>
    <w:rsid w:val="00286E59"/>
    <w:rsid w:val="0029158C"/>
    <w:rsid w:val="0029530E"/>
    <w:rsid w:val="002A7481"/>
    <w:rsid w:val="002A7711"/>
    <w:rsid w:val="002A7987"/>
    <w:rsid w:val="002A7D2D"/>
    <w:rsid w:val="002B0B61"/>
    <w:rsid w:val="002B3356"/>
    <w:rsid w:val="002B3826"/>
    <w:rsid w:val="002B6C98"/>
    <w:rsid w:val="002C14B5"/>
    <w:rsid w:val="002D1FF6"/>
    <w:rsid w:val="002D35FD"/>
    <w:rsid w:val="002E436F"/>
    <w:rsid w:val="002F6243"/>
    <w:rsid w:val="00305BC1"/>
    <w:rsid w:val="003125EF"/>
    <w:rsid w:val="00321E3E"/>
    <w:rsid w:val="00322D8E"/>
    <w:rsid w:val="00323983"/>
    <w:rsid w:val="00336DCC"/>
    <w:rsid w:val="003461CE"/>
    <w:rsid w:val="0036007A"/>
    <w:rsid w:val="00376FF1"/>
    <w:rsid w:val="00384611"/>
    <w:rsid w:val="003913D9"/>
    <w:rsid w:val="00392D77"/>
    <w:rsid w:val="00394877"/>
    <w:rsid w:val="00395BF3"/>
    <w:rsid w:val="003962FC"/>
    <w:rsid w:val="003A46EB"/>
    <w:rsid w:val="003B1C2A"/>
    <w:rsid w:val="003B579C"/>
    <w:rsid w:val="003B692B"/>
    <w:rsid w:val="003C7700"/>
    <w:rsid w:val="003D04BF"/>
    <w:rsid w:val="003D281C"/>
    <w:rsid w:val="003D45C8"/>
    <w:rsid w:val="003D4D60"/>
    <w:rsid w:val="003D5235"/>
    <w:rsid w:val="004110DD"/>
    <w:rsid w:val="00411E83"/>
    <w:rsid w:val="0042412A"/>
    <w:rsid w:val="00444977"/>
    <w:rsid w:val="00447E57"/>
    <w:rsid w:val="004502EF"/>
    <w:rsid w:val="00450360"/>
    <w:rsid w:val="004512BA"/>
    <w:rsid w:val="00453F80"/>
    <w:rsid w:val="00456D05"/>
    <w:rsid w:val="00462DF0"/>
    <w:rsid w:val="004644B1"/>
    <w:rsid w:val="00484264"/>
    <w:rsid w:val="00484466"/>
    <w:rsid w:val="0048573A"/>
    <w:rsid w:val="0049112E"/>
    <w:rsid w:val="00493D3A"/>
    <w:rsid w:val="004B0F1A"/>
    <w:rsid w:val="004C59FC"/>
    <w:rsid w:val="004E3B5C"/>
    <w:rsid w:val="004F0B97"/>
    <w:rsid w:val="004F31A1"/>
    <w:rsid w:val="004F3374"/>
    <w:rsid w:val="005330A4"/>
    <w:rsid w:val="00535011"/>
    <w:rsid w:val="00537288"/>
    <w:rsid w:val="00542B43"/>
    <w:rsid w:val="005441D4"/>
    <w:rsid w:val="00564B59"/>
    <w:rsid w:val="0058556C"/>
    <w:rsid w:val="00592125"/>
    <w:rsid w:val="005B216B"/>
    <w:rsid w:val="005B2171"/>
    <w:rsid w:val="005B35B5"/>
    <w:rsid w:val="005C0190"/>
    <w:rsid w:val="005C0DA0"/>
    <w:rsid w:val="005D0F60"/>
    <w:rsid w:val="005E3048"/>
    <w:rsid w:val="005F0ACC"/>
    <w:rsid w:val="005F0C56"/>
    <w:rsid w:val="005F3F12"/>
    <w:rsid w:val="00611634"/>
    <w:rsid w:val="006301AB"/>
    <w:rsid w:val="006443A5"/>
    <w:rsid w:val="0064487B"/>
    <w:rsid w:val="006504ED"/>
    <w:rsid w:val="00652DC5"/>
    <w:rsid w:val="0066261E"/>
    <w:rsid w:val="006656E1"/>
    <w:rsid w:val="006657D3"/>
    <w:rsid w:val="00671E62"/>
    <w:rsid w:val="00673EED"/>
    <w:rsid w:val="0068486F"/>
    <w:rsid w:val="006854CD"/>
    <w:rsid w:val="006950AE"/>
    <w:rsid w:val="00695ABE"/>
    <w:rsid w:val="00695D75"/>
    <w:rsid w:val="006A73C3"/>
    <w:rsid w:val="006C17AB"/>
    <w:rsid w:val="006C7850"/>
    <w:rsid w:val="006C7CFC"/>
    <w:rsid w:val="006D67E9"/>
    <w:rsid w:val="006D7F04"/>
    <w:rsid w:val="006E088D"/>
    <w:rsid w:val="006E1230"/>
    <w:rsid w:val="006E4D02"/>
    <w:rsid w:val="006F07B0"/>
    <w:rsid w:val="006F1D61"/>
    <w:rsid w:val="00715E86"/>
    <w:rsid w:val="00716476"/>
    <w:rsid w:val="00720F37"/>
    <w:rsid w:val="00721253"/>
    <w:rsid w:val="0073176C"/>
    <w:rsid w:val="00744B63"/>
    <w:rsid w:val="007457BF"/>
    <w:rsid w:val="0074755A"/>
    <w:rsid w:val="00763B91"/>
    <w:rsid w:val="00766DE5"/>
    <w:rsid w:val="00771A84"/>
    <w:rsid w:val="007732C5"/>
    <w:rsid w:val="0077392A"/>
    <w:rsid w:val="007746A2"/>
    <w:rsid w:val="0078048D"/>
    <w:rsid w:val="007A72FB"/>
    <w:rsid w:val="007B2CC8"/>
    <w:rsid w:val="007B7353"/>
    <w:rsid w:val="007C071F"/>
    <w:rsid w:val="007C1B57"/>
    <w:rsid w:val="007C3CE7"/>
    <w:rsid w:val="007D3665"/>
    <w:rsid w:val="007D403A"/>
    <w:rsid w:val="007F1643"/>
    <w:rsid w:val="00800C01"/>
    <w:rsid w:val="00801C9B"/>
    <w:rsid w:val="00802ECF"/>
    <w:rsid w:val="00806B0C"/>
    <w:rsid w:val="00813777"/>
    <w:rsid w:val="00813E42"/>
    <w:rsid w:val="00815CDC"/>
    <w:rsid w:val="00817817"/>
    <w:rsid w:val="008211DE"/>
    <w:rsid w:val="00821C70"/>
    <w:rsid w:val="008242C6"/>
    <w:rsid w:val="008321DD"/>
    <w:rsid w:val="00840210"/>
    <w:rsid w:val="0084595B"/>
    <w:rsid w:val="0085115C"/>
    <w:rsid w:val="00856C4C"/>
    <w:rsid w:val="00860FA5"/>
    <w:rsid w:val="00871F19"/>
    <w:rsid w:val="00872F1D"/>
    <w:rsid w:val="0087553E"/>
    <w:rsid w:val="008759A3"/>
    <w:rsid w:val="008827F0"/>
    <w:rsid w:val="0088605E"/>
    <w:rsid w:val="00890D41"/>
    <w:rsid w:val="00892A8E"/>
    <w:rsid w:val="00894D87"/>
    <w:rsid w:val="008960C5"/>
    <w:rsid w:val="008A2E94"/>
    <w:rsid w:val="008B0FC1"/>
    <w:rsid w:val="008B35B2"/>
    <w:rsid w:val="008B38A5"/>
    <w:rsid w:val="008D1AE9"/>
    <w:rsid w:val="008D2B74"/>
    <w:rsid w:val="008D3447"/>
    <w:rsid w:val="008D34C7"/>
    <w:rsid w:val="008D4846"/>
    <w:rsid w:val="008E0B36"/>
    <w:rsid w:val="008E19B3"/>
    <w:rsid w:val="008F2F51"/>
    <w:rsid w:val="008F760C"/>
    <w:rsid w:val="008F78D9"/>
    <w:rsid w:val="009054D3"/>
    <w:rsid w:val="00905505"/>
    <w:rsid w:val="00907EDE"/>
    <w:rsid w:val="009105ED"/>
    <w:rsid w:val="00923649"/>
    <w:rsid w:val="00931711"/>
    <w:rsid w:val="00931BA7"/>
    <w:rsid w:val="00932B5D"/>
    <w:rsid w:val="00941A49"/>
    <w:rsid w:val="00944279"/>
    <w:rsid w:val="00951040"/>
    <w:rsid w:val="009520EC"/>
    <w:rsid w:val="00955DAB"/>
    <w:rsid w:val="00971725"/>
    <w:rsid w:val="009954C9"/>
    <w:rsid w:val="0099550C"/>
    <w:rsid w:val="00995555"/>
    <w:rsid w:val="00996429"/>
    <w:rsid w:val="009B0913"/>
    <w:rsid w:val="009B3EA4"/>
    <w:rsid w:val="009B52A7"/>
    <w:rsid w:val="009B610B"/>
    <w:rsid w:val="009B6340"/>
    <w:rsid w:val="009B6B92"/>
    <w:rsid w:val="009C675C"/>
    <w:rsid w:val="009C769D"/>
    <w:rsid w:val="009E6A4F"/>
    <w:rsid w:val="009F7EF9"/>
    <w:rsid w:val="009F7FDA"/>
    <w:rsid w:val="00A053A0"/>
    <w:rsid w:val="00A05972"/>
    <w:rsid w:val="00A06808"/>
    <w:rsid w:val="00A17547"/>
    <w:rsid w:val="00A235EF"/>
    <w:rsid w:val="00A33AD5"/>
    <w:rsid w:val="00A345EB"/>
    <w:rsid w:val="00A36E3F"/>
    <w:rsid w:val="00A36FE8"/>
    <w:rsid w:val="00A5048A"/>
    <w:rsid w:val="00A61C8F"/>
    <w:rsid w:val="00A667C0"/>
    <w:rsid w:val="00A679C7"/>
    <w:rsid w:val="00A740ED"/>
    <w:rsid w:val="00A74F02"/>
    <w:rsid w:val="00A90431"/>
    <w:rsid w:val="00A93923"/>
    <w:rsid w:val="00A97394"/>
    <w:rsid w:val="00A977F9"/>
    <w:rsid w:val="00AA2A32"/>
    <w:rsid w:val="00AA53A2"/>
    <w:rsid w:val="00AA5D7D"/>
    <w:rsid w:val="00AB7CFF"/>
    <w:rsid w:val="00AD3610"/>
    <w:rsid w:val="00AD6651"/>
    <w:rsid w:val="00AE08A9"/>
    <w:rsid w:val="00AE1704"/>
    <w:rsid w:val="00AF24D6"/>
    <w:rsid w:val="00AF2E8D"/>
    <w:rsid w:val="00AF41AB"/>
    <w:rsid w:val="00B03F30"/>
    <w:rsid w:val="00B045A4"/>
    <w:rsid w:val="00B2135B"/>
    <w:rsid w:val="00B259B8"/>
    <w:rsid w:val="00B3205D"/>
    <w:rsid w:val="00B40098"/>
    <w:rsid w:val="00B4193A"/>
    <w:rsid w:val="00B4753D"/>
    <w:rsid w:val="00B52348"/>
    <w:rsid w:val="00B55588"/>
    <w:rsid w:val="00B565B9"/>
    <w:rsid w:val="00B5730B"/>
    <w:rsid w:val="00B727E5"/>
    <w:rsid w:val="00B7433B"/>
    <w:rsid w:val="00B7586F"/>
    <w:rsid w:val="00B86698"/>
    <w:rsid w:val="00B91A17"/>
    <w:rsid w:val="00BA128E"/>
    <w:rsid w:val="00BB19C6"/>
    <w:rsid w:val="00BB256C"/>
    <w:rsid w:val="00BB4A9C"/>
    <w:rsid w:val="00BB6F8E"/>
    <w:rsid w:val="00BB7ED2"/>
    <w:rsid w:val="00BD423B"/>
    <w:rsid w:val="00BE079C"/>
    <w:rsid w:val="00BF20AC"/>
    <w:rsid w:val="00C03FFC"/>
    <w:rsid w:val="00C14FEF"/>
    <w:rsid w:val="00C26B52"/>
    <w:rsid w:val="00C35225"/>
    <w:rsid w:val="00C45ED2"/>
    <w:rsid w:val="00C54404"/>
    <w:rsid w:val="00C65395"/>
    <w:rsid w:val="00C742E3"/>
    <w:rsid w:val="00C8523C"/>
    <w:rsid w:val="00C90FB0"/>
    <w:rsid w:val="00C912C0"/>
    <w:rsid w:val="00CA74ED"/>
    <w:rsid w:val="00CB0B6E"/>
    <w:rsid w:val="00CB47F9"/>
    <w:rsid w:val="00CC59B5"/>
    <w:rsid w:val="00CD236E"/>
    <w:rsid w:val="00CD3AA5"/>
    <w:rsid w:val="00CD5EDA"/>
    <w:rsid w:val="00CD6185"/>
    <w:rsid w:val="00CE1837"/>
    <w:rsid w:val="00CE2547"/>
    <w:rsid w:val="00CE50D7"/>
    <w:rsid w:val="00CE6CDA"/>
    <w:rsid w:val="00CF1D0C"/>
    <w:rsid w:val="00D00DB1"/>
    <w:rsid w:val="00D13359"/>
    <w:rsid w:val="00D26AF6"/>
    <w:rsid w:val="00D3309E"/>
    <w:rsid w:val="00D33CDA"/>
    <w:rsid w:val="00D34913"/>
    <w:rsid w:val="00D469AB"/>
    <w:rsid w:val="00D47E90"/>
    <w:rsid w:val="00D56BB0"/>
    <w:rsid w:val="00D643E5"/>
    <w:rsid w:val="00D70D13"/>
    <w:rsid w:val="00D713CD"/>
    <w:rsid w:val="00D71A7C"/>
    <w:rsid w:val="00D721AB"/>
    <w:rsid w:val="00D73715"/>
    <w:rsid w:val="00D74036"/>
    <w:rsid w:val="00D7417C"/>
    <w:rsid w:val="00D75940"/>
    <w:rsid w:val="00D86145"/>
    <w:rsid w:val="00D866BE"/>
    <w:rsid w:val="00D91577"/>
    <w:rsid w:val="00DA16F2"/>
    <w:rsid w:val="00DA1CF1"/>
    <w:rsid w:val="00DA620D"/>
    <w:rsid w:val="00DA6E83"/>
    <w:rsid w:val="00DB3519"/>
    <w:rsid w:val="00DC16DF"/>
    <w:rsid w:val="00DC2BC6"/>
    <w:rsid w:val="00DD20D1"/>
    <w:rsid w:val="00DD3F2D"/>
    <w:rsid w:val="00DE03D1"/>
    <w:rsid w:val="00DE03DC"/>
    <w:rsid w:val="00DE1939"/>
    <w:rsid w:val="00DE533A"/>
    <w:rsid w:val="00DF4F64"/>
    <w:rsid w:val="00E1447C"/>
    <w:rsid w:val="00E271D7"/>
    <w:rsid w:val="00E31961"/>
    <w:rsid w:val="00E46D97"/>
    <w:rsid w:val="00E51464"/>
    <w:rsid w:val="00E5293F"/>
    <w:rsid w:val="00E669F6"/>
    <w:rsid w:val="00E74CDD"/>
    <w:rsid w:val="00E75AB9"/>
    <w:rsid w:val="00E7651A"/>
    <w:rsid w:val="00E90B11"/>
    <w:rsid w:val="00EA337D"/>
    <w:rsid w:val="00EB1990"/>
    <w:rsid w:val="00EB21C5"/>
    <w:rsid w:val="00EB2A24"/>
    <w:rsid w:val="00EC3D89"/>
    <w:rsid w:val="00EC4503"/>
    <w:rsid w:val="00EC7F56"/>
    <w:rsid w:val="00ED5A69"/>
    <w:rsid w:val="00EF42AB"/>
    <w:rsid w:val="00EF6755"/>
    <w:rsid w:val="00F02135"/>
    <w:rsid w:val="00F02FAB"/>
    <w:rsid w:val="00F20012"/>
    <w:rsid w:val="00F264ED"/>
    <w:rsid w:val="00F30E13"/>
    <w:rsid w:val="00F355F0"/>
    <w:rsid w:val="00F37D4D"/>
    <w:rsid w:val="00F40A05"/>
    <w:rsid w:val="00F421AF"/>
    <w:rsid w:val="00F436EE"/>
    <w:rsid w:val="00F50B3D"/>
    <w:rsid w:val="00F55444"/>
    <w:rsid w:val="00F66EBB"/>
    <w:rsid w:val="00F75E69"/>
    <w:rsid w:val="00F763E1"/>
    <w:rsid w:val="00F77704"/>
    <w:rsid w:val="00F82437"/>
    <w:rsid w:val="00FA1823"/>
    <w:rsid w:val="00FA2AA9"/>
    <w:rsid w:val="00FA78E1"/>
    <w:rsid w:val="00FA7CD5"/>
    <w:rsid w:val="00FB4B17"/>
    <w:rsid w:val="00FC2C28"/>
    <w:rsid w:val="00FC49AD"/>
    <w:rsid w:val="00FC63B3"/>
    <w:rsid w:val="00FD0D4B"/>
    <w:rsid w:val="00FD3545"/>
    <w:rsid w:val="00FD418F"/>
    <w:rsid w:val="00FD4A56"/>
    <w:rsid w:val="00FD6A40"/>
    <w:rsid w:val="00FE6445"/>
    <w:rsid w:val="00FF5879"/>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v:textbox inset="5.85pt,.7pt,5.85pt,.7pt"/>
    </o:shapedefaults>
    <o:shapelayout v:ext="edit">
      <o:idmap v:ext="edit" data="1"/>
    </o:shapelayout>
  </w:shapeDefaults>
  <w:decimalSymbol w:val="."/>
  <w:listSeparator w:val=","/>
  <w14:docId w14:val="2234C86A"/>
  <w15:docId w15:val="{FFCF774B-6F61-45A1-AC37-6733630F72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EastAsia" w:hAnsi="Arial" w:cstheme="minorBidi"/>
        <w:szCs w:val="22"/>
        <w:lang w:val="en-GB" w:eastAsia="en-US" w:bidi="ar-SA"/>
      </w:rPr>
    </w:rPrDefault>
    <w:pPrDefault>
      <w:pPr>
        <w:spacing w:after="20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281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B3826"/>
    <w:pPr>
      <w:spacing w:after="0" w:line="240" w:lineRule="auto"/>
    </w:pPr>
  </w:style>
  <w:style w:type="character" w:styleId="Hyperlink">
    <w:name w:val="Hyperlink"/>
    <w:basedOn w:val="DefaultParagraphFont"/>
    <w:uiPriority w:val="99"/>
    <w:unhideWhenUsed/>
    <w:rsid w:val="001C3603"/>
    <w:rPr>
      <w:color w:val="0000FF" w:themeColor="hyperlink"/>
      <w:u w:val="single"/>
    </w:rPr>
  </w:style>
  <w:style w:type="paragraph" w:styleId="ListParagraph">
    <w:name w:val="List Paragraph"/>
    <w:basedOn w:val="Normal"/>
    <w:uiPriority w:val="34"/>
    <w:qFormat/>
    <w:rsid w:val="00B7433B"/>
    <w:pPr>
      <w:ind w:left="720"/>
      <w:contextualSpacing/>
    </w:pPr>
  </w:style>
  <w:style w:type="paragraph" w:customStyle="1" w:styleId="ColorfulList-Accent11">
    <w:name w:val="Colorful List - Accent 11"/>
    <w:basedOn w:val="Normal"/>
    <w:uiPriority w:val="99"/>
    <w:rsid w:val="000974A7"/>
    <w:pPr>
      <w:spacing w:after="0" w:line="240" w:lineRule="auto"/>
      <w:ind w:left="720"/>
      <w:contextualSpacing/>
    </w:pPr>
    <w:rPr>
      <w:rFonts w:ascii="Times New Roman" w:eastAsia="SimSun" w:hAnsi="Times New Roman" w:cs="Times New Roman"/>
      <w:sz w:val="24"/>
      <w:szCs w:val="24"/>
      <w:lang w:eastAsia="zh-CN"/>
    </w:rPr>
  </w:style>
  <w:style w:type="paragraph" w:styleId="Footer">
    <w:name w:val="footer"/>
    <w:basedOn w:val="Normal"/>
    <w:link w:val="FooterChar"/>
    <w:uiPriority w:val="99"/>
    <w:unhideWhenUsed/>
    <w:rsid w:val="00800C01"/>
    <w:pPr>
      <w:tabs>
        <w:tab w:val="center" w:pos="4513"/>
        <w:tab w:val="right" w:pos="9026"/>
      </w:tabs>
      <w:spacing w:after="0" w:line="240" w:lineRule="auto"/>
    </w:pPr>
  </w:style>
  <w:style w:type="character" w:customStyle="1" w:styleId="FooterChar">
    <w:name w:val="Footer Char"/>
    <w:basedOn w:val="DefaultParagraphFont"/>
    <w:link w:val="Footer"/>
    <w:uiPriority w:val="99"/>
    <w:rsid w:val="00800C01"/>
  </w:style>
  <w:style w:type="paragraph" w:styleId="BalloonText">
    <w:name w:val="Balloon Text"/>
    <w:basedOn w:val="Normal"/>
    <w:link w:val="BalloonTextChar"/>
    <w:uiPriority w:val="99"/>
    <w:semiHidden/>
    <w:unhideWhenUsed/>
    <w:rsid w:val="0099550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550C"/>
    <w:rPr>
      <w:rFonts w:ascii="Tahoma" w:hAnsi="Tahoma" w:cs="Tahoma"/>
      <w:sz w:val="16"/>
      <w:szCs w:val="16"/>
    </w:rPr>
  </w:style>
  <w:style w:type="character" w:styleId="CommentReference">
    <w:name w:val="annotation reference"/>
    <w:basedOn w:val="DefaultParagraphFont"/>
    <w:uiPriority w:val="99"/>
    <w:semiHidden/>
    <w:unhideWhenUsed/>
    <w:rsid w:val="008321DD"/>
    <w:rPr>
      <w:sz w:val="16"/>
      <w:szCs w:val="16"/>
    </w:rPr>
  </w:style>
  <w:style w:type="paragraph" w:styleId="CommentText">
    <w:name w:val="annotation text"/>
    <w:basedOn w:val="Normal"/>
    <w:link w:val="CommentTextChar"/>
    <w:uiPriority w:val="99"/>
    <w:semiHidden/>
    <w:unhideWhenUsed/>
    <w:rsid w:val="008321DD"/>
    <w:pPr>
      <w:spacing w:line="240" w:lineRule="auto"/>
    </w:pPr>
    <w:rPr>
      <w:szCs w:val="20"/>
    </w:rPr>
  </w:style>
  <w:style w:type="character" w:customStyle="1" w:styleId="CommentTextChar">
    <w:name w:val="Comment Text Char"/>
    <w:basedOn w:val="DefaultParagraphFont"/>
    <w:link w:val="CommentText"/>
    <w:uiPriority w:val="99"/>
    <w:semiHidden/>
    <w:rsid w:val="008321DD"/>
    <w:rPr>
      <w:szCs w:val="20"/>
    </w:rPr>
  </w:style>
  <w:style w:type="paragraph" w:styleId="CommentSubject">
    <w:name w:val="annotation subject"/>
    <w:basedOn w:val="CommentText"/>
    <w:next w:val="CommentText"/>
    <w:link w:val="CommentSubjectChar"/>
    <w:uiPriority w:val="99"/>
    <w:semiHidden/>
    <w:unhideWhenUsed/>
    <w:rsid w:val="008321DD"/>
    <w:rPr>
      <w:b/>
      <w:bCs/>
    </w:rPr>
  </w:style>
  <w:style w:type="character" w:customStyle="1" w:styleId="CommentSubjectChar">
    <w:name w:val="Comment Subject Char"/>
    <w:basedOn w:val="CommentTextChar"/>
    <w:link w:val="CommentSubject"/>
    <w:uiPriority w:val="99"/>
    <w:semiHidden/>
    <w:rsid w:val="008321DD"/>
    <w:rPr>
      <w:b/>
      <w:bCs/>
      <w:szCs w:val="20"/>
    </w:rPr>
  </w:style>
  <w:style w:type="paragraph" w:styleId="NormalWeb">
    <w:name w:val="Normal (Web)"/>
    <w:basedOn w:val="Normal"/>
    <w:uiPriority w:val="99"/>
    <w:semiHidden/>
    <w:unhideWhenUsed/>
    <w:rsid w:val="00DC2BC6"/>
    <w:pPr>
      <w:spacing w:before="100" w:beforeAutospacing="1" w:after="100" w:afterAutospacing="1" w:line="240" w:lineRule="auto"/>
    </w:pPr>
    <w:rPr>
      <w:rFonts w:ascii="Times New Roman" w:hAnsi="Times New Roman" w:cs="Times New Roman"/>
      <w:sz w:val="24"/>
      <w:szCs w:val="24"/>
      <w:lang w:eastAsia="en-GB"/>
    </w:rPr>
  </w:style>
  <w:style w:type="paragraph" w:customStyle="1" w:styleId="xbody">
    <w:name w:val="x_body"/>
    <w:basedOn w:val="Normal"/>
    <w:uiPriority w:val="99"/>
    <w:semiHidden/>
    <w:rsid w:val="00DC2BC6"/>
    <w:pPr>
      <w:spacing w:after="0" w:line="240" w:lineRule="auto"/>
    </w:pPr>
    <w:rPr>
      <w:rFonts w:ascii="Calibri" w:hAnsi="Calibri" w:cs="Times New Roman"/>
      <w:sz w:val="22"/>
      <w:lang w:eastAsia="en-GB"/>
    </w:rPr>
  </w:style>
  <w:style w:type="paragraph" w:customStyle="1" w:styleId="Body">
    <w:name w:val="Body"/>
    <w:uiPriority w:val="99"/>
    <w:rsid w:val="00D70D13"/>
    <w:pPr>
      <w:pBdr>
        <w:top w:val="nil"/>
        <w:left w:val="nil"/>
        <w:bottom w:val="nil"/>
        <w:right w:val="nil"/>
        <w:between w:val="nil"/>
        <w:bar w:val="nil"/>
      </w:pBdr>
      <w:spacing w:after="0" w:line="240" w:lineRule="auto"/>
    </w:pPr>
    <w:rPr>
      <w:rFonts w:ascii="Cambria" w:eastAsia="Cambria" w:hAnsi="Cambria" w:cs="Cambria"/>
      <w:color w:val="000000"/>
      <w:sz w:val="24"/>
      <w:szCs w:val="24"/>
      <w:u w:color="000000"/>
      <w:bdr w:val="nil"/>
      <w:lang w:val="en-US" w:eastAsia="en-GB"/>
    </w:rPr>
  </w:style>
  <w:style w:type="character" w:customStyle="1" w:styleId="UnresolvedMention1">
    <w:name w:val="Unresolved Mention1"/>
    <w:basedOn w:val="DefaultParagraphFont"/>
    <w:uiPriority w:val="99"/>
    <w:semiHidden/>
    <w:unhideWhenUsed/>
    <w:rsid w:val="00DE533A"/>
    <w:rPr>
      <w:color w:val="808080"/>
      <w:shd w:val="clear" w:color="auto" w:fill="E6E6E6"/>
    </w:rPr>
  </w:style>
  <w:style w:type="paragraph" w:styleId="Revision">
    <w:name w:val="Revision"/>
    <w:hidden/>
    <w:uiPriority w:val="99"/>
    <w:semiHidden/>
    <w:rsid w:val="004F3374"/>
    <w:pPr>
      <w:spacing w:after="0" w:line="240" w:lineRule="auto"/>
    </w:pPr>
  </w:style>
  <w:style w:type="character" w:customStyle="1" w:styleId="UnresolvedMention2">
    <w:name w:val="Unresolved Mention2"/>
    <w:basedOn w:val="DefaultParagraphFont"/>
    <w:uiPriority w:val="99"/>
    <w:semiHidden/>
    <w:unhideWhenUsed/>
    <w:rsid w:val="00277C5F"/>
    <w:rPr>
      <w:color w:val="808080"/>
      <w:shd w:val="clear" w:color="auto" w:fill="E6E6E6"/>
    </w:rPr>
  </w:style>
  <w:style w:type="character" w:customStyle="1" w:styleId="apple-converted-space">
    <w:name w:val="apple-converted-space"/>
    <w:basedOn w:val="DefaultParagraphFont"/>
    <w:rsid w:val="00E31961"/>
  </w:style>
  <w:style w:type="character" w:customStyle="1" w:styleId="UnresolvedMention3">
    <w:name w:val="Unresolved Mention3"/>
    <w:basedOn w:val="DefaultParagraphFont"/>
    <w:uiPriority w:val="99"/>
    <w:semiHidden/>
    <w:unhideWhenUsed/>
    <w:rsid w:val="00A97394"/>
    <w:rPr>
      <w:color w:val="808080"/>
      <w:shd w:val="clear" w:color="auto" w:fill="E6E6E6"/>
    </w:rPr>
  </w:style>
  <w:style w:type="paragraph" w:customStyle="1" w:styleId="Default">
    <w:name w:val="Default"/>
    <w:rsid w:val="00FC49AD"/>
    <w:pPr>
      <w:autoSpaceDE w:val="0"/>
      <w:autoSpaceDN w:val="0"/>
      <w:adjustRightInd w:val="0"/>
      <w:spacing w:after="0" w:line="240" w:lineRule="auto"/>
    </w:pPr>
    <w:rPr>
      <w:rFonts w:eastAsia="Calibri" w:cs="Arial"/>
      <w:color w:val="000000"/>
      <w:sz w:val="24"/>
      <w:szCs w:val="24"/>
    </w:rPr>
  </w:style>
  <w:style w:type="character" w:customStyle="1" w:styleId="UnresolvedMention4">
    <w:name w:val="Unresolved Mention4"/>
    <w:basedOn w:val="DefaultParagraphFont"/>
    <w:uiPriority w:val="99"/>
    <w:semiHidden/>
    <w:unhideWhenUsed/>
    <w:rsid w:val="00FA2AA9"/>
    <w:rPr>
      <w:color w:val="605E5C"/>
      <w:shd w:val="clear" w:color="auto" w:fill="E1DFDD"/>
    </w:rPr>
  </w:style>
  <w:style w:type="character" w:styleId="FollowedHyperlink">
    <w:name w:val="FollowedHyperlink"/>
    <w:basedOn w:val="DefaultParagraphFont"/>
    <w:uiPriority w:val="99"/>
    <w:semiHidden/>
    <w:unhideWhenUsed/>
    <w:rsid w:val="00C3522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2329953">
      <w:bodyDiv w:val="1"/>
      <w:marLeft w:val="0"/>
      <w:marRight w:val="0"/>
      <w:marTop w:val="0"/>
      <w:marBottom w:val="0"/>
      <w:divBdr>
        <w:top w:val="none" w:sz="0" w:space="0" w:color="auto"/>
        <w:left w:val="none" w:sz="0" w:space="0" w:color="auto"/>
        <w:bottom w:val="none" w:sz="0" w:space="0" w:color="auto"/>
        <w:right w:val="none" w:sz="0" w:space="0" w:color="auto"/>
      </w:divBdr>
      <w:divsChild>
        <w:div w:id="1452237301">
          <w:marLeft w:val="0"/>
          <w:marRight w:val="0"/>
          <w:marTop w:val="0"/>
          <w:marBottom w:val="0"/>
          <w:divBdr>
            <w:top w:val="none" w:sz="0" w:space="0" w:color="auto"/>
            <w:left w:val="none" w:sz="0" w:space="0" w:color="auto"/>
            <w:bottom w:val="none" w:sz="0" w:space="0" w:color="auto"/>
            <w:right w:val="none" w:sz="0" w:space="0" w:color="auto"/>
          </w:divBdr>
          <w:divsChild>
            <w:div w:id="1622834467">
              <w:marLeft w:val="0"/>
              <w:marRight w:val="0"/>
              <w:marTop w:val="0"/>
              <w:marBottom w:val="0"/>
              <w:divBdr>
                <w:top w:val="none" w:sz="0" w:space="0" w:color="auto"/>
                <w:left w:val="none" w:sz="0" w:space="0" w:color="auto"/>
                <w:bottom w:val="none" w:sz="0" w:space="0" w:color="auto"/>
                <w:right w:val="none" w:sz="0" w:space="0" w:color="auto"/>
              </w:divBdr>
              <w:divsChild>
                <w:div w:id="1918900612">
                  <w:marLeft w:val="0"/>
                  <w:marRight w:val="0"/>
                  <w:marTop w:val="0"/>
                  <w:marBottom w:val="0"/>
                  <w:divBdr>
                    <w:top w:val="none" w:sz="0" w:space="0" w:color="auto"/>
                    <w:left w:val="none" w:sz="0" w:space="0" w:color="auto"/>
                    <w:bottom w:val="none" w:sz="0" w:space="0" w:color="auto"/>
                    <w:right w:val="none" w:sz="0" w:space="0" w:color="auto"/>
                  </w:divBdr>
                  <w:divsChild>
                    <w:div w:id="678891330">
                      <w:marLeft w:val="0"/>
                      <w:marRight w:val="0"/>
                      <w:marTop w:val="0"/>
                      <w:marBottom w:val="0"/>
                      <w:divBdr>
                        <w:top w:val="none" w:sz="0" w:space="0" w:color="auto"/>
                        <w:left w:val="none" w:sz="0" w:space="0" w:color="auto"/>
                        <w:bottom w:val="none" w:sz="0" w:space="0" w:color="auto"/>
                        <w:right w:val="none" w:sz="0" w:space="0" w:color="auto"/>
                      </w:divBdr>
                      <w:divsChild>
                        <w:div w:id="1124813987">
                          <w:marLeft w:val="0"/>
                          <w:marRight w:val="0"/>
                          <w:marTop w:val="0"/>
                          <w:marBottom w:val="0"/>
                          <w:divBdr>
                            <w:top w:val="none" w:sz="0" w:space="0" w:color="auto"/>
                            <w:left w:val="none" w:sz="0" w:space="0" w:color="auto"/>
                            <w:bottom w:val="none" w:sz="0" w:space="0" w:color="auto"/>
                            <w:right w:val="none" w:sz="0" w:space="0" w:color="auto"/>
                          </w:divBdr>
                          <w:divsChild>
                            <w:div w:id="789202740">
                              <w:marLeft w:val="0"/>
                              <w:marRight w:val="0"/>
                              <w:marTop w:val="0"/>
                              <w:marBottom w:val="0"/>
                              <w:divBdr>
                                <w:top w:val="none" w:sz="0" w:space="0" w:color="auto"/>
                                <w:left w:val="none" w:sz="0" w:space="0" w:color="auto"/>
                                <w:bottom w:val="none" w:sz="0" w:space="0" w:color="auto"/>
                                <w:right w:val="none" w:sz="0" w:space="0" w:color="auto"/>
                              </w:divBdr>
                              <w:divsChild>
                                <w:div w:id="183133896">
                                  <w:marLeft w:val="0"/>
                                  <w:marRight w:val="0"/>
                                  <w:marTop w:val="0"/>
                                  <w:marBottom w:val="0"/>
                                  <w:divBdr>
                                    <w:top w:val="none" w:sz="0" w:space="0" w:color="auto"/>
                                    <w:left w:val="none" w:sz="0" w:space="0" w:color="auto"/>
                                    <w:bottom w:val="none" w:sz="0" w:space="0" w:color="auto"/>
                                    <w:right w:val="none" w:sz="0" w:space="0" w:color="auto"/>
                                  </w:divBdr>
                                </w:div>
                                <w:div w:id="303629051">
                                  <w:marLeft w:val="0"/>
                                  <w:marRight w:val="0"/>
                                  <w:marTop w:val="0"/>
                                  <w:marBottom w:val="0"/>
                                  <w:divBdr>
                                    <w:top w:val="none" w:sz="0" w:space="0" w:color="auto"/>
                                    <w:left w:val="none" w:sz="0" w:space="0" w:color="auto"/>
                                    <w:bottom w:val="none" w:sz="0" w:space="0" w:color="auto"/>
                                    <w:right w:val="none" w:sz="0" w:space="0" w:color="auto"/>
                                  </w:divBdr>
                                </w:div>
                                <w:div w:id="402723540">
                                  <w:marLeft w:val="0"/>
                                  <w:marRight w:val="0"/>
                                  <w:marTop w:val="0"/>
                                  <w:marBottom w:val="0"/>
                                  <w:divBdr>
                                    <w:top w:val="none" w:sz="0" w:space="0" w:color="auto"/>
                                    <w:left w:val="none" w:sz="0" w:space="0" w:color="auto"/>
                                    <w:bottom w:val="none" w:sz="0" w:space="0" w:color="auto"/>
                                    <w:right w:val="none" w:sz="0" w:space="0" w:color="auto"/>
                                  </w:divBdr>
                                </w:div>
                                <w:div w:id="418210550">
                                  <w:marLeft w:val="0"/>
                                  <w:marRight w:val="0"/>
                                  <w:marTop w:val="0"/>
                                  <w:marBottom w:val="0"/>
                                  <w:divBdr>
                                    <w:top w:val="none" w:sz="0" w:space="0" w:color="auto"/>
                                    <w:left w:val="none" w:sz="0" w:space="0" w:color="auto"/>
                                    <w:bottom w:val="none" w:sz="0" w:space="0" w:color="auto"/>
                                    <w:right w:val="none" w:sz="0" w:space="0" w:color="auto"/>
                                  </w:divBdr>
                                </w:div>
                                <w:div w:id="895818125">
                                  <w:marLeft w:val="0"/>
                                  <w:marRight w:val="0"/>
                                  <w:marTop w:val="0"/>
                                  <w:marBottom w:val="0"/>
                                  <w:divBdr>
                                    <w:top w:val="none" w:sz="0" w:space="0" w:color="auto"/>
                                    <w:left w:val="none" w:sz="0" w:space="0" w:color="auto"/>
                                    <w:bottom w:val="none" w:sz="0" w:space="0" w:color="auto"/>
                                    <w:right w:val="none" w:sz="0" w:space="0" w:color="auto"/>
                                  </w:divBdr>
                                </w:div>
                                <w:div w:id="901719820">
                                  <w:marLeft w:val="0"/>
                                  <w:marRight w:val="0"/>
                                  <w:marTop w:val="0"/>
                                  <w:marBottom w:val="0"/>
                                  <w:divBdr>
                                    <w:top w:val="none" w:sz="0" w:space="0" w:color="auto"/>
                                    <w:left w:val="none" w:sz="0" w:space="0" w:color="auto"/>
                                    <w:bottom w:val="none" w:sz="0" w:space="0" w:color="auto"/>
                                    <w:right w:val="none" w:sz="0" w:space="0" w:color="auto"/>
                                  </w:divBdr>
                                </w:div>
                                <w:div w:id="917058941">
                                  <w:marLeft w:val="0"/>
                                  <w:marRight w:val="0"/>
                                  <w:marTop w:val="0"/>
                                  <w:marBottom w:val="0"/>
                                  <w:divBdr>
                                    <w:top w:val="none" w:sz="0" w:space="0" w:color="auto"/>
                                    <w:left w:val="none" w:sz="0" w:space="0" w:color="auto"/>
                                    <w:bottom w:val="none" w:sz="0" w:space="0" w:color="auto"/>
                                    <w:right w:val="none" w:sz="0" w:space="0" w:color="auto"/>
                                  </w:divBdr>
                                </w:div>
                                <w:div w:id="978537118">
                                  <w:marLeft w:val="0"/>
                                  <w:marRight w:val="0"/>
                                  <w:marTop w:val="0"/>
                                  <w:marBottom w:val="0"/>
                                  <w:divBdr>
                                    <w:top w:val="none" w:sz="0" w:space="0" w:color="auto"/>
                                    <w:left w:val="none" w:sz="0" w:space="0" w:color="auto"/>
                                    <w:bottom w:val="none" w:sz="0" w:space="0" w:color="auto"/>
                                    <w:right w:val="none" w:sz="0" w:space="0" w:color="auto"/>
                                  </w:divBdr>
                                </w:div>
                                <w:div w:id="1230192331">
                                  <w:marLeft w:val="0"/>
                                  <w:marRight w:val="0"/>
                                  <w:marTop w:val="0"/>
                                  <w:marBottom w:val="0"/>
                                  <w:divBdr>
                                    <w:top w:val="none" w:sz="0" w:space="0" w:color="auto"/>
                                    <w:left w:val="none" w:sz="0" w:space="0" w:color="auto"/>
                                    <w:bottom w:val="none" w:sz="0" w:space="0" w:color="auto"/>
                                    <w:right w:val="none" w:sz="0" w:space="0" w:color="auto"/>
                                  </w:divBdr>
                                </w:div>
                                <w:div w:id="1508592083">
                                  <w:marLeft w:val="0"/>
                                  <w:marRight w:val="0"/>
                                  <w:marTop w:val="0"/>
                                  <w:marBottom w:val="0"/>
                                  <w:divBdr>
                                    <w:top w:val="none" w:sz="0" w:space="0" w:color="auto"/>
                                    <w:left w:val="none" w:sz="0" w:space="0" w:color="auto"/>
                                    <w:bottom w:val="none" w:sz="0" w:space="0" w:color="auto"/>
                                    <w:right w:val="none" w:sz="0" w:space="0" w:color="auto"/>
                                  </w:divBdr>
                                </w:div>
                                <w:div w:id="1595357174">
                                  <w:marLeft w:val="0"/>
                                  <w:marRight w:val="0"/>
                                  <w:marTop w:val="0"/>
                                  <w:marBottom w:val="0"/>
                                  <w:divBdr>
                                    <w:top w:val="none" w:sz="0" w:space="0" w:color="auto"/>
                                    <w:left w:val="none" w:sz="0" w:space="0" w:color="auto"/>
                                    <w:bottom w:val="none" w:sz="0" w:space="0" w:color="auto"/>
                                    <w:right w:val="none" w:sz="0" w:space="0" w:color="auto"/>
                                  </w:divBdr>
                                </w:div>
                                <w:div w:id="1778719364">
                                  <w:marLeft w:val="0"/>
                                  <w:marRight w:val="0"/>
                                  <w:marTop w:val="0"/>
                                  <w:marBottom w:val="0"/>
                                  <w:divBdr>
                                    <w:top w:val="none" w:sz="0" w:space="0" w:color="auto"/>
                                    <w:left w:val="none" w:sz="0" w:space="0" w:color="auto"/>
                                    <w:bottom w:val="none" w:sz="0" w:space="0" w:color="auto"/>
                                    <w:right w:val="none" w:sz="0" w:space="0" w:color="auto"/>
                                  </w:divBdr>
                                </w:div>
                              </w:divsChild>
                            </w:div>
                            <w:div w:id="1081947931">
                              <w:marLeft w:val="0"/>
                              <w:marRight w:val="0"/>
                              <w:marTop w:val="0"/>
                              <w:marBottom w:val="0"/>
                              <w:divBdr>
                                <w:top w:val="none" w:sz="0" w:space="0" w:color="auto"/>
                                <w:left w:val="none" w:sz="0" w:space="0" w:color="auto"/>
                                <w:bottom w:val="none" w:sz="0" w:space="0" w:color="auto"/>
                                <w:right w:val="none" w:sz="0" w:space="0" w:color="auto"/>
                              </w:divBdr>
                              <w:divsChild>
                                <w:div w:id="1000277214">
                                  <w:marLeft w:val="0"/>
                                  <w:marRight w:val="0"/>
                                  <w:marTop w:val="0"/>
                                  <w:marBottom w:val="0"/>
                                  <w:divBdr>
                                    <w:top w:val="none" w:sz="0" w:space="0" w:color="auto"/>
                                    <w:left w:val="none" w:sz="0" w:space="0" w:color="auto"/>
                                    <w:bottom w:val="none" w:sz="0" w:space="0" w:color="auto"/>
                                    <w:right w:val="none" w:sz="0" w:space="0" w:color="auto"/>
                                  </w:divBdr>
                                  <w:divsChild>
                                    <w:div w:id="1722094772">
                                      <w:marLeft w:val="0"/>
                                      <w:marRight w:val="0"/>
                                      <w:marTop w:val="0"/>
                                      <w:marBottom w:val="0"/>
                                      <w:divBdr>
                                        <w:top w:val="none" w:sz="0" w:space="0" w:color="auto"/>
                                        <w:left w:val="none" w:sz="0" w:space="0" w:color="auto"/>
                                        <w:bottom w:val="none" w:sz="0" w:space="0" w:color="auto"/>
                                        <w:right w:val="none" w:sz="0" w:space="0" w:color="auto"/>
                                      </w:divBdr>
                                      <w:divsChild>
                                        <w:div w:id="206725728">
                                          <w:marLeft w:val="0"/>
                                          <w:marRight w:val="0"/>
                                          <w:marTop w:val="0"/>
                                          <w:marBottom w:val="0"/>
                                          <w:divBdr>
                                            <w:top w:val="none" w:sz="0" w:space="0" w:color="auto"/>
                                            <w:left w:val="none" w:sz="0" w:space="0" w:color="auto"/>
                                            <w:bottom w:val="none" w:sz="0" w:space="0" w:color="auto"/>
                                            <w:right w:val="none" w:sz="0" w:space="0" w:color="auto"/>
                                          </w:divBdr>
                                        </w:div>
                                        <w:div w:id="270861984">
                                          <w:marLeft w:val="0"/>
                                          <w:marRight w:val="0"/>
                                          <w:marTop w:val="0"/>
                                          <w:marBottom w:val="0"/>
                                          <w:divBdr>
                                            <w:top w:val="none" w:sz="0" w:space="0" w:color="auto"/>
                                            <w:left w:val="none" w:sz="0" w:space="0" w:color="auto"/>
                                            <w:bottom w:val="none" w:sz="0" w:space="0" w:color="auto"/>
                                            <w:right w:val="none" w:sz="0" w:space="0" w:color="auto"/>
                                          </w:divBdr>
                                        </w:div>
                                        <w:div w:id="350839984">
                                          <w:marLeft w:val="0"/>
                                          <w:marRight w:val="0"/>
                                          <w:marTop w:val="0"/>
                                          <w:marBottom w:val="0"/>
                                          <w:divBdr>
                                            <w:top w:val="none" w:sz="0" w:space="0" w:color="auto"/>
                                            <w:left w:val="none" w:sz="0" w:space="0" w:color="auto"/>
                                            <w:bottom w:val="none" w:sz="0" w:space="0" w:color="auto"/>
                                            <w:right w:val="none" w:sz="0" w:space="0" w:color="auto"/>
                                          </w:divBdr>
                                        </w:div>
                                        <w:div w:id="427775098">
                                          <w:marLeft w:val="0"/>
                                          <w:marRight w:val="0"/>
                                          <w:marTop w:val="0"/>
                                          <w:marBottom w:val="0"/>
                                          <w:divBdr>
                                            <w:top w:val="none" w:sz="0" w:space="0" w:color="auto"/>
                                            <w:left w:val="none" w:sz="0" w:space="0" w:color="auto"/>
                                            <w:bottom w:val="none" w:sz="0" w:space="0" w:color="auto"/>
                                            <w:right w:val="none" w:sz="0" w:space="0" w:color="auto"/>
                                          </w:divBdr>
                                        </w:div>
                                        <w:div w:id="548305790">
                                          <w:marLeft w:val="0"/>
                                          <w:marRight w:val="0"/>
                                          <w:marTop w:val="0"/>
                                          <w:marBottom w:val="0"/>
                                          <w:divBdr>
                                            <w:top w:val="none" w:sz="0" w:space="0" w:color="auto"/>
                                            <w:left w:val="none" w:sz="0" w:space="0" w:color="auto"/>
                                            <w:bottom w:val="none" w:sz="0" w:space="0" w:color="auto"/>
                                            <w:right w:val="none" w:sz="0" w:space="0" w:color="auto"/>
                                          </w:divBdr>
                                        </w:div>
                                        <w:div w:id="653804735">
                                          <w:marLeft w:val="0"/>
                                          <w:marRight w:val="0"/>
                                          <w:marTop w:val="0"/>
                                          <w:marBottom w:val="0"/>
                                          <w:divBdr>
                                            <w:top w:val="none" w:sz="0" w:space="0" w:color="auto"/>
                                            <w:left w:val="none" w:sz="0" w:space="0" w:color="auto"/>
                                            <w:bottom w:val="none" w:sz="0" w:space="0" w:color="auto"/>
                                            <w:right w:val="none" w:sz="0" w:space="0" w:color="auto"/>
                                          </w:divBdr>
                                        </w:div>
                                        <w:div w:id="823008671">
                                          <w:marLeft w:val="0"/>
                                          <w:marRight w:val="0"/>
                                          <w:marTop w:val="0"/>
                                          <w:marBottom w:val="0"/>
                                          <w:divBdr>
                                            <w:top w:val="none" w:sz="0" w:space="0" w:color="auto"/>
                                            <w:left w:val="none" w:sz="0" w:space="0" w:color="auto"/>
                                            <w:bottom w:val="none" w:sz="0" w:space="0" w:color="auto"/>
                                            <w:right w:val="none" w:sz="0" w:space="0" w:color="auto"/>
                                          </w:divBdr>
                                        </w:div>
                                        <w:div w:id="955674856">
                                          <w:marLeft w:val="0"/>
                                          <w:marRight w:val="0"/>
                                          <w:marTop w:val="0"/>
                                          <w:marBottom w:val="0"/>
                                          <w:divBdr>
                                            <w:top w:val="none" w:sz="0" w:space="0" w:color="auto"/>
                                            <w:left w:val="none" w:sz="0" w:space="0" w:color="auto"/>
                                            <w:bottom w:val="none" w:sz="0" w:space="0" w:color="auto"/>
                                            <w:right w:val="none" w:sz="0" w:space="0" w:color="auto"/>
                                          </w:divBdr>
                                        </w:div>
                                        <w:div w:id="1813717972">
                                          <w:marLeft w:val="0"/>
                                          <w:marRight w:val="0"/>
                                          <w:marTop w:val="0"/>
                                          <w:marBottom w:val="0"/>
                                          <w:divBdr>
                                            <w:top w:val="none" w:sz="0" w:space="0" w:color="auto"/>
                                            <w:left w:val="none" w:sz="0" w:space="0" w:color="auto"/>
                                            <w:bottom w:val="none" w:sz="0" w:space="0" w:color="auto"/>
                                            <w:right w:val="none" w:sz="0" w:space="0" w:color="auto"/>
                                          </w:divBdr>
                                        </w:div>
                                        <w:div w:id="1905094530">
                                          <w:marLeft w:val="0"/>
                                          <w:marRight w:val="0"/>
                                          <w:marTop w:val="0"/>
                                          <w:marBottom w:val="0"/>
                                          <w:divBdr>
                                            <w:top w:val="none" w:sz="0" w:space="0" w:color="auto"/>
                                            <w:left w:val="none" w:sz="0" w:space="0" w:color="auto"/>
                                            <w:bottom w:val="none" w:sz="0" w:space="0" w:color="auto"/>
                                            <w:right w:val="none" w:sz="0" w:space="0" w:color="auto"/>
                                          </w:divBdr>
                                        </w:div>
                                        <w:div w:id="1944797646">
                                          <w:marLeft w:val="0"/>
                                          <w:marRight w:val="0"/>
                                          <w:marTop w:val="0"/>
                                          <w:marBottom w:val="0"/>
                                          <w:divBdr>
                                            <w:top w:val="none" w:sz="0" w:space="0" w:color="auto"/>
                                            <w:left w:val="none" w:sz="0" w:space="0" w:color="auto"/>
                                            <w:bottom w:val="none" w:sz="0" w:space="0" w:color="auto"/>
                                            <w:right w:val="none" w:sz="0" w:space="0" w:color="auto"/>
                                          </w:divBdr>
                                        </w:div>
                                        <w:div w:id="2131513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692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2596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3221757">
      <w:bodyDiv w:val="1"/>
      <w:marLeft w:val="0"/>
      <w:marRight w:val="0"/>
      <w:marTop w:val="0"/>
      <w:marBottom w:val="0"/>
      <w:divBdr>
        <w:top w:val="none" w:sz="0" w:space="0" w:color="auto"/>
        <w:left w:val="none" w:sz="0" w:space="0" w:color="auto"/>
        <w:bottom w:val="none" w:sz="0" w:space="0" w:color="auto"/>
        <w:right w:val="none" w:sz="0" w:space="0" w:color="auto"/>
      </w:divBdr>
    </w:div>
    <w:div w:id="1101487466">
      <w:bodyDiv w:val="1"/>
      <w:marLeft w:val="0"/>
      <w:marRight w:val="0"/>
      <w:marTop w:val="0"/>
      <w:marBottom w:val="0"/>
      <w:divBdr>
        <w:top w:val="none" w:sz="0" w:space="0" w:color="auto"/>
        <w:left w:val="none" w:sz="0" w:space="0" w:color="auto"/>
        <w:bottom w:val="none" w:sz="0" w:space="0" w:color="auto"/>
        <w:right w:val="none" w:sz="0" w:space="0" w:color="auto"/>
      </w:divBdr>
    </w:div>
    <w:div w:id="1232428764">
      <w:bodyDiv w:val="1"/>
      <w:marLeft w:val="0"/>
      <w:marRight w:val="0"/>
      <w:marTop w:val="0"/>
      <w:marBottom w:val="0"/>
      <w:divBdr>
        <w:top w:val="none" w:sz="0" w:space="0" w:color="auto"/>
        <w:left w:val="none" w:sz="0" w:space="0" w:color="auto"/>
        <w:bottom w:val="none" w:sz="0" w:space="0" w:color="auto"/>
        <w:right w:val="none" w:sz="0" w:space="0" w:color="auto"/>
      </w:divBdr>
    </w:div>
    <w:div w:id="1278877941">
      <w:bodyDiv w:val="1"/>
      <w:marLeft w:val="0"/>
      <w:marRight w:val="0"/>
      <w:marTop w:val="0"/>
      <w:marBottom w:val="0"/>
      <w:divBdr>
        <w:top w:val="none" w:sz="0" w:space="0" w:color="auto"/>
        <w:left w:val="none" w:sz="0" w:space="0" w:color="auto"/>
        <w:bottom w:val="none" w:sz="0" w:space="0" w:color="auto"/>
        <w:right w:val="none" w:sz="0" w:space="0" w:color="auto"/>
      </w:divBdr>
    </w:div>
    <w:div w:id="1486316445">
      <w:bodyDiv w:val="1"/>
      <w:marLeft w:val="0"/>
      <w:marRight w:val="0"/>
      <w:marTop w:val="0"/>
      <w:marBottom w:val="0"/>
      <w:divBdr>
        <w:top w:val="none" w:sz="0" w:space="0" w:color="auto"/>
        <w:left w:val="none" w:sz="0" w:space="0" w:color="auto"/>
        <w:bottom w:val="none" w:sz="0" w:space="0" w:color="auto"/>
        <w:right w:val="none" w:sz="0" w:space="0" w:color="auto"/>
      </w:divBdr>
      <w:divsChild>
        <w:div w:id="473985648">
          <w:marLeft w:val="0"/>
          <w:marRight w:val="0"/>
          <w:marTop w:val="100"/>
          <w:marBottom w:val="100"/>
          <w:divBdr>
            <w:top w:val="none" w:sz="0" w:space="0" w:color="auto"/>
            <w:left w:val="none" w:sz="0" w:space="0" w:color="auto"/>
            <w:bottom w:val="none" w:sz="0" w:space="0" w:color="auto"/>
            <w:right w:val="none" w:sz="0" w:space="0" w:color="auto"/>
          </w:divBdr>
          <w:divsChild>
            <w:div w:id="483205280">
              <w:marLeft w:val="0"/>
              <w:marRight w:val="0"/>
              <w:marTop w:val="0"/>
              <w:marBottom w:val="0"/>
              <w:divBdr>
                <w:top w:val="none" w:sz="0" w:space="0" w:color="auto"/>
                <w:left w:val="none" w:sz="0" w:space="0" w:color="auto"/>
                <w:bottom w:val="none" w:sz="0" w:space="0" w:color="auto"/>
                <w:right w:val="none" w:sz="0" w:space="0" w:color="auto"/>
              </w:divBdr>
              <w:divsChild>
                <w:div w:id="1790010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67793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hyperlink" Target="https://www.britishmuseum.or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communications@britishmuseum.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8262A5-2826-4EE0-9A6C-7F6BFE4275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1024</Words>
  <Characters>5841</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The British Museum</Company>
  <LinksUpToDate>false</LinksUpToDate>
  <CharactersWithSpaces>6852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Richardson</dc:creator>
  <cp:keywords/>
  <dc:description/>
  <cp:lastModifiedBy>Abida Kassam</cp:lastModifiedBy>
  <cp:revision>2</cp:revision>
  <cp:lastPrinted>2019-06-17T18:12:00Z</cp:lastPrinted>
  <dcterms:created xsi:type="dcterms:W3CDTF">2020-08-20T09:43:00Z</dcterms:created>
  <dcterms:modified xsi:type="dcterms:W3CDTF">2020-08-20T09:43:00Z</dcterms:modified>
</cp:coreProperties>
</file>