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88" w:rsidRDefault="00405F88" w:rsidP="00405F88">
      <w:pPr>
        <w:shd w:val="clear" w:color="auto" w:fill="FFFFFF"/>
        <w:spacing w:after="240" w:line="240" w:lineRule="auto"/>
        <w:rPr>
          <w:rFonts w:eastAsia="Times New Roman"/>
          <w:color w:val="000000"/>
          <w:sz w:val="30"/>
          <w:szCs w:val="30"/>
          <w:lang w:eastAsia="en-GB"/>
        </w:rPr>
      </w:pPr>
      <w:r>
        <w:rPr>
          <w:rFonts w:eastAsia="Times New Roman"/>
          <w:color w:val="000000"/>
          <w:sz w:val="30"/>
          <w:szCs w:val="30"/>
          <w:lang w:eastAsia="en-GB"/>
        </w:rPr>
        <w:t xml:space="preserve">We are </w:t>
      </w:r>
      <w:r w:rsidR="00CD3443">
        <w:rPr>
          <w:rFonts w:eastAsia="Times New Roman"/>
          <w:color w:val="000000"/>
          <w:sz w:val="30"/>
          <w:szCs w:val="30"/>
          <w:lang w:eastAsia="en-GB"/>
        </w:rPr>
        <w:t xml:space="preserve">offering a prize of £100 for the most creative response to our Reclaiming African History callout. </w:t>
      </w:r>
    </w:p>
    <w:p w:rsidR="00405F88" w:rsidRPr="00405F88" w:rsidRDefault="00405F88" w:rsidP="00405F88">
      <w:pPr>
        <w:shd w:val="clear" w:color="auto" w:fill="FFFFFF"/>
        <w:spacing w:after="240" w:line="240" w:lineRule="auto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>Full terms and conditions are below:</w:t>
      </w:r>
    </w:p>
    <w:p w:rsidR="00405F88" w:rsidRDefault="00405F88" w:rsidP="006E63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Entries can be submitted </w:t>
      </w:r>
      <w:r w:rsidR="00FC343A">
        <w:rPr>
          <w:rFonts w:eastAsia="Times New Roman"/>
          <w:color w:val="000000"/>
          <w:sz w:val="30"/>
          <w:szCs w:val="30"/>
          <w:lang w:eastAsia="en-GB"/>
        </w:rPr>
        <w:t xml:space="preserve">by uploading to Twitter, Facebook or Instagram with </w:t>
      </w:r>
      <w:r>
        <w:rPr>
          <w:rFonts w:eastAsia="Times New Roman"/>
          <w:color w:val="000000"/>
          <w:sz w:val="30"/>
          <w:szCs w:val="30"/>
          <w:lang w:eastAsia="en-GB"/>
        </w:rPr>
        <w:t>the hashtag #</w:t>
      </w:r>
      <w:proofErr w:type="spellStart"/>
      <w:r w:rsidR="00832F7D">
        <w:rPr>
          <w:rFonts w:eastAsia="Times New Roman"/>
          <w:color w:val="000000"/>
          <w:sz w:val="30"/>
          <w:szCs w:val="30"/>
          <w:lang w:eastAsia="en-GB"/>
        </w:rPr>
        <w:t>ReclaimingAfricanHistory</w:t>
      </w:r>
      <w:proofErr w:type="spellEnd"/>
      <w:r w:rsidR="00832F7D">
        <w:rPr>
          <w:rFonts w:eastAsia="Times New Roman"/>
          <w:color w:val="000000"/>
          <w:sz w:val="30"/>
          <w:szCs w:val="30"/>
          <w:lang w:eastAsia="en-GB"/>
        </w:rPr>
        <w:t xml:space="preserve">, </w:t>
      </w:r>
      <w:r>
        <w:rPr>
          <w:rFonts w:eastAsia="Times New Roman"/>
          <w:color w:val="000000"/>
          <w:sz w:val="30"/>
          <w:szCs w:val="30"/>
          <w:lang w:eastAsia="en-GB"/>
        </w:rPr>
        <w:t>emailed</w:t>
      </w:r>
      <w:r w:rsidR="00832F7D">
        <w:rPr>
          <w:rFonts w:eastAsia="Times New Roman"/>
          <w:color w:val="000000"/>
          <w:sz w:val="30"/>
          <w:szCs w:val="30"/>
          <w:lang w:eastAsia="en-GB"/>
        </w:rPr>
        <w:t xml:space="preserve"> to </w:t>
      </w:r>
      <w:hyperlink r:id="rId5" w:history="1">
        <w:r w:rsidR="00832F7D" w:rsidRPr="006E1ABB">
          <w:rPr>
            <w:rStyle w:val="Hyperlink"/>
            <w:rFonts w:eastAsia="Times New Roman"/>
            <w:sz w:val="30"/>
            <w:szCs w:val="30"/>
            <w:lang w:eastAsia="en-GB"/>
          </w:rPr>
          <w:t>anthropology@horniman.ac.uk</w:t>
        </w:r>
      </w:hyperlink>
      <w:r w:rsidR="00832F7D">
        <w:rPr>
          <w:rFonts w:eastAsia="Times New Roman"/>
          <w:color w:val="000000"/>
          <w:sz w:val="30"/>
          <w:szCs w:val="30"/>
          <w:lang w:eastAsia="en-GB"/>
        </w:rPr>
        <w:t xml:space="preserve"> or submitted to bit.ly/</w:t>
      </w:r>
      <w:proofErr w:type="spellStart"/>
      <w:r w:rsidR="00832F7D">
        <w:rPr>
          <w:rFonts w:eastAsia="Times New Roman"/>
          <w:color w:val="000000"/>
          <w:sz w:val="30"/>
          <w:szCs w:val="30"/>
          <w:lang w:eastAsia="en-GB"/>
        </w:rPr>
        <w:t>ancestorode</w:t>
      </w:r>
      <w:proofErr w:type="spellEnd"/>
      <w:r w:rsidR="00832F7D">
        <w:rPr>
          <w:rFonts w:eastAsia="Times New Roman"/>
          <w:color w:val="000000"/>
          <w:sz w:val="30"/>
          <w:szCs w:val="30"/>
          <w:lang w:eastAsia="en-GB"/>
        </w:rPr>
        <w:t xml:space="preserve"> </w:t>
      </w:r>
      <w:bookmarkStart w:id="0" w:name="_GoBack"/>
      <w:bookmarkEnd w:id="0"/>
    </w:p>
    <w:p w:rsidR="00405F88" w:rsidRPr="00405F88" w:rsidRDefault="00405F88" w:rsidP="006E63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Closing date </w:t>
      </w:r>
      <w:r w:rsidR="00277381">
        <w:rPr>
          <w:rFonts w:eastAsia="Times New Roman"/>
          <w:color w:val="000000"/>
          <w:sz w:val="30"/>
          <w:szCs w:val="30"/>
          <w:lang w:eastAsia="en-GB"/>
        </w:rPr>
        <w:t>3/12/2022</w:t>
      </w:r>
    </w:p>
    <w:p w:rsidR="00405F88" w:rsidRPr="00405F88" w:rsidRDefault="00405F88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>
        <w:rPr>
          <w:rFonts w:eastAsia="Times New Roman"/>
          <w:color w:val="000000"/>
          <w:sz w:val="30"/>
          <w:szCs w:val="30"/>
          <w:lang w:eastAsia="en-GB"/>
        </w:rPr>
        <w:t xml:space="preserve">One prize winner will be chosen by </w:t>
      </w:r>
      <w:r w:rsidR="00CD3443" w:rsidRPr="00277381">
        <w:rPr>
          <w:rFonts w:eastAsia="Times New Roman"/>
          <w:color w:val="000000"/>
          <w:sz w:val="30"/>
          <w:szCs w:val="30"/>
          <w:lang w:eastAsia="en-GB"/>
        </w:rPr>
        <w:t>Ode to the Ancestors</w:t>
      </w:r>
      <w:r w:rsidRPr="00277381">
        <w:rPr>
          <w:rFonts w:eastAsia="Times New Roman"/>
          <w:color w:val="000000"/>
          <w:sz w:val="30"/>
          <w:szCs w:val="30"/>
          <w:lang w:eastAsia="en-GB"/>
        </w:rPr>
        <w:t xml:space="preserve"> curator Sherry Davis</w:t>
      </w:r>
      <w:r>
        <w:rPr>
          <w:rFonts w:eastAsia="Times New Roman"/>
          <w:color w:val="000000"/>
          <w:sz w:val="30"/>
          <w:szCs w:val="30"/>
          <w:lang w:eastAsia="en-GB"/>
        </w:rPr>
        <w:t xml:space="preserve"> and will be notified by </w:t>
      </w:r>
      <w:r w:rsidR="00277381">
        <w:rPr>
          <w:rFonts w:eastAsia="Times New Roman"/>
          <w:color w:val="000000"/>
          <w:sz w:val="30"/>
          <w:szCs w:val="30"/>
          <w:lang w:eastAsia="en-GB"/>
        </w:rPr>
        <w:t>17/10/2022</w:t>
      </w:r>
    </w:p>
    <w:p w:rsidR="00405F88" w:rsidRPr="00405F88" w:rsidRDefault="00405F88" w:rsidP="00506D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The winner must claim their prize within </w:t>
      </w:r>
      <w:r w:rsidRPr="00277381">
        <w:rPr>
          <w:rFonts w:eastAsia="Times New Roman"/>
          <w:color w:val="000000"/>
          <w:sz w:val="30"/>
          <w:szCs w:val="30"/>
          <w:lang w:eastAsia="en-GB"/>
        </w:rPr>
        <w:t>two weeks</w:t>
      </w: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 or it will be considered forfeit.</w:t>
      </w:r>
      <w:r>
        <w:rPr>
          <w:rFonts w:eastAsia="Times New Roman"/>
          <w:color w:val="000000"/>
          <w:sz w:val="30"/>
          <w:szCs w:val="30"/>
          <w:lang w:eastAsia="en-GB"/>
        </w:rPr>
        <w:t xml:space="preserve"> A further prize winner</w:t>
      </w: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 will then be selected. The decision is final and non-negotiable.</w:t>
      </w:r>
    </w:p>
    <w:p w:rsidR="00405F88" w:rsidRPr="00277381" w:rsidRDefault="00405F88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277381">
        <w:rPr>
          <w:rFonts w:eastAsia="Times New Roman"/>
          <w:color w:val="000000"/>
          <w:sz w:val="30"/>
          <w:szCs w:val="30"/>
          <w:lang w:eastAsia="en-GB"/>
        </w:rPr>
        <w:t>Entry is limited to one per person.</w:t>
      </w:r>
    </w:p>
    <w:p w:rsidR="00897892" w:rsidRPr="00405F88" w:rsidRDefault="00405F88" w:rsidP="008978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The </w:t>
      </w:r>
      <w:r>
        <w:rPr>
          <w:rFonts w:eastAsia="Times New Roman"/>
          <w:color w:val="000000"/>
          <w:sz w:val="30"/>
          <w:szCs w:val="30"/>
          <w:lang w:eastAsia="en-GB"/>
        </w:rPr>
        <w:t>prize</w:t>
      </w: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 </w:t>
      </w:r>
      <w:r>
        <w:rPr>
          <w:rFonts w:eastAsia="Times New Roman"/>
          <w:color w:val="000000"/>
          <w:sz w:val="30"/>
          <w:szCs w:val="30"/>
          <w:lang w:eastAsia="en-GB"/>
        </w:rPr>
        <w:t>is</w:t>
      </w: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 </w:t>
      </w:r>
      <w:r>
        <w:rPr>
          <w:rFonts w:eastAsia="Times New Roman"/>
          <w:color w:val="000000"/>
          <w:sz w:val="30"/>
          <w:szCs w:val="30"/>
          <w:lang w:eastAsia="en-GB"/>
        </w:rPr>
        <w:t>£100</w:t>
      </w: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. </w:t>
      </w:r>
      <w:r>
        <w:rPr>
          <w:rFonts w:eastAsia="Times New Roman"/>
          <w:color w:val="000000"/>
          <w:sz w:val="30"/>
          <w:szCs w:val="30"/>
          <w:lang w:eastAsia="en-GB"/>
        </w:rPr>
        <w:t>This is n</w:t>
      </w:r>
      <w:r w:rsidRPr="00405F88">
        <w:rPr>
          <w:rFonts w:eastAsia="Times New Roman"/>
          <w:color w:val="000000"/>
          <w:sz w:val="30"/>
          <w:szCs w:val="30"/>
          <w:lang w:eastAsia="en-GB"/>
        </w:rPr>
        <w:t>on-transferable and non-refundable.</w:t>
      </w:r>
    </w:p>
    <w:p w:rsidR="00405F88" w:rsidRPr="00405F88" w:rsidRDefault="00405F88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>The Horniman Museum and Gardens reserves the right to substitute the prize with a prize of similar value at its own discretion.</w:t>
      </w:r>
    </w:p>
    <w:p w:rsidR="00405F88" w:rsidRPr="00405F88" w:rsidRDefault="00405F88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>The Horniman Museum and Gardens reserves the right to withdraw or amend the competition as necessary due to circumstances outside its control.</w:t>
      </w:r>
    </w:p>
    <w:p w:rsidR="00405F88" w:rsidRDefault="00405F88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>By entering the competition, all entrants will be deemed to have accepted and agreed to be bound by these rules.</w:t>
      </w:r>
    </w:p>
    <w:p w:rsidR="00405F88" w:rsidRPr="00405F88" w:rsidRDefault="00CD3443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>
        <w:rPr>
          <w:rFonts w:eastAsia="Times New Roman"/>
          <w:color w:val="000000"/>
          <w:sz w:val="30"/>
          <w:szCs w:val="30"/>
          <w:lang w:eastAsia="en-GB"/>
        </w:rPr>
        <w:t>E</w:t>
      </w:r>
      <w:r w:rsidR="00405F88">
        <w:rPr>
          <w:rFonts w:eastAsia="Times New Roman"/>
          <w:color w:val="000000"/>
          <w:sz w:val="30"/>
          <w:szCs w:val="30"/>
          <w:lang w:eastAsia="en-GB"/>
        </w:rPr>
        <w:t xml:space="preserve">ntrants </w:t>
      </w:r>
      <w:r>
        <w:rPr>
          <w:rFonts w:eastAsia="Times New Roman"/>
          <w:color w:val="000000"/>
          <w:sz w:val="30"/>
          <w:szCs w:val="30"/>
          <w:lang w:eastAsia="en-GB"/>
        </w:rPr>
        <w:t>must be 18+</w:t>
      </w:r>
    </w:p>
    <w:p w:rsidR="00405F88" w:rsidRPr="00405F88" w:rsidRDefault="00405F88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>Employees of the Horniman Museum and Gardens and their families, agents or anyone else connected with the competition are not permitted to enter.</w:t>
      </w:r>
    </w:p>
    <w:p w:rsidR="00CD3443" w:rsidRPr="00277381" w:rsidRDefault="00405F88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 xml:space="preserve">The competition is run by the Horniman Museum and Gardens </w:t>
      </w:r>
      <w:r w:rsidR="00CD3443" w:rsidRPr="00277381">
        <w:rPr>
          <w:rFonts w:eastAsia="Times New Roman"/>
          <w:color w:val="000000"/>
          <w:sz w:val="30"/>
          <w:szCs w:val="30"/>
          <w:lang w:eastAsia="en-GB"/>
        </w:rPr>
        <w:t>Anthropology</w:t>
      </w:r>
      <w:r w:rsidRPr="00277381">
        <w:rPr>
          <w:rFonts w:eastAsia="Times New Roman"/>
          <w:color w:val="000000"/>
          <w:sz w:val="30"/>
          <w:szCs w:val="30"/>
          <w:lang w:eastAsia="en-GB"/>
        </w:rPr>
        <w:t xml:space="preserve"> Department.</w:t>
      </w:r>
    </w:p>
    <w:p w:rsidR="00405F88" w:rsidRPr="00405F88" w:rsidRDefault="00405F88" w:rsidP="00405F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30"/>
          <w:szCs w:val="30"/>
          <w:lang w:eastAsia="en-GB"/>
        </w:rPr>
      </w:pPr>
      <w:r w:rsidRPr="00405F88">
        <w:rPr>
          <w:rFonts w:eastAsia="Times New Roman"/>
          <w:color w:val="000000"/>
          <w:sz w:val="30"/>
          <w:szCs w:val="30"/>
          <w:lang w:eastAsia="en-GB"/>
        </w:rPr>
        <w:t>The Horniman is situated at 100 London Road, London SE23 3PQ, 020 8699 1872.</w:t>
      </w:r>
    </w:p>
    <w:p w:rsidR="00AE75FD" w:rsidRDefault="00AE75FD"/>
    <w:sectPr w:rsidR="00AE75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F560A"/>
    <w:multiLevelType w:val="multilevel"/>
    <w:tmpl w:val="E9B6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88"/>
    <w:rsid w:val="001C40EE"/>
    <w:rsid w:val="00277381"/>
    <w:rsid w:val="00405F88"/>
    <w:rsid w:val="00832F7D"/>
    <w:rsid w:val="00897892"/>
    <w:rsid w:val="00AE75FD"/>
    <w:rsid w:val="00CD3443"/>
    <w:rsid w:val="00FC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410F1-036B-444E-A064-BC751157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32F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thropology@horniman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Brett</dc:creator>
  <cp:keywords/>
  <dc:description/>
  <cp:lastModifiedBy>Sian Brett</cp:lastModifiedBy>
  <cp:revision>5</cp:revision>
  <dcterms:created xsi:type="dcterms:W3CDTF">2022-10-25T11:10:00Z</dcterms:created>
  <dcterms:modified xsi:type="dcterms:W3CDTF">2022-11-16T14:18:00Z</dcterms:modified>
</cp:coreProperties>
</file>