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FA" w:rsidRPr="003E7E61" w:rsidRDefault="007346B5" w:rsidP="00E91FFA">
      <w:pPr>
        <w:rPr>
          <w:rFonts w:ascii="Arial" w:hAnsi="Arial" w:cs="Arial"/>
          <w:sz w:val="24"/>
          <w:szCs w:val="24"/>
          <w:u w:val="single"/>
        </w:rPr>
      </w:pPr>
      <w:bookmarkStart w:id="0" w:name="_Toc497061677"/>
      <w:bookmarkStart w:id="1" w:name="_GoBack"/>
      <w:bookmarkEnd w:id="1"/>
      <w:r>
        <w:rPr>
          <w:rFonts w:ascii="Arial" w:hAnsi="Arial" w:cs="Arial"/>
          <w:sz w:val="24"/>
          <w:szCs w:val="24"/>
        </w:rPr>
        <w:t xml:space="preserve">Extract from </w:t>
      </w:r>
      <w:r w:rsidRPr="00F93B16">
        <w:rPr>
          <w:rFonts w:ascii="Arial" w:hAnsi="Arial" w:cs="Arial"/>
          <w:i/>
          <w:sz w:val="24"/>
          <w:szCs w:val="24"/>
        </w:rPr>
        <w:t xml:space="preserve">Relation of the </w:t>
      </w:r>
      <w:r w:rsidR="00E75656" w:rsidRPr="00F93B16">
        <w:rPr>
          <w:rFonts w:ascii="Arial" w:hAnsi="Arial" w:cs="Arial"/>
          <w:i/>
          <w:sz w:val="24"/>
          <w:szCs w:val="24"/>
        </w:rPr>
        <w:t>proceedings</w:t>
      </w:r>
      <w:r w:rsidRPr="00F93B16">
        <w:rPr>
          <w:rFonts w:ascii="Arial" w:hAnsi="Arial" w:cs="Arial"/>
          <w:i/>
          <w:sz w:val="24"/>
          <w:szCs w:val="24"/>
        </w:rPr>
        <w:t xml:space="preserve"> in the negotiations o</w:t>
      </w:r>
      <w:r w:rsidR="00F93B16">
        <w:rPr>
          <w:rFonts w:ascii="Arial" w:hAnsi="Arial" w:cs="Arial"/>
          <w:i/>
          <w:sz w:val="24"/>
          <w:szCs w:val="24"/>
        </w:rPr>
        <w:t xml:space="preserve">f </w:t>
      </w:r>
      <w:r w:rsidRPr="00F93B16">
        <w:rPr>
          <w:rFonts w:ascii="Arial" w:hAnsi="Arial" w:cs="Arial"/>
          <w:i/>
          <w:sz w:val="24"/>
          <w:szCs w:val="24"/>
        </w:rPr>
        <w:t xml:space="preserve">the </w:t>
      </w:r>
      <w:r w:rsidR="00F93B16" w:rsidRPr="00F93B16">
        <w:rPr>
          <w:rFonts w:ascii="Arial" w:hAnsi="Arial" w:cs="Arial"/>
          <w:i/>
          <w:sz w:val="24"/>
          <w:szCs w:val="24"/>
        </w:rPr>
        <w:t>M</w:t>
      </w:r>
      <w:r w:rsidRPr="00F93B16">
        <w:rPr>
          <w:rFonts w:ascii="Arial" w:hAnsi="Arial" w:cs="Arial"/>
          <w:i/>
          <w:sz w:val="24"/>
          <w:szCs w:val="24"/>
        </w:rPr>
        <w:t>atch and other affairs</w:t>
      </w:r>
      <w:r w:rsidR="00E75656" w:rsidRPr="00F93B16">
        <w:rPr>
          <w:rFonts w:ascii="Arial" w:hAnsi="Arial" w:cs="Arial"/>
          <w:i/>
          <w:sz w:val="24"/>
          <w:szCs w:val="24"/>
        </w:rPr>
        <w:t xml:space="preserve"> with Spain</w:t>
      </w:r>
      <w:bookmarkEnd w:id="0"/>
      <w:r w:rsidR="00E91FFA" w:rsidRPr="003E7E61">
        <w:rPr>
          <w:rFonts w:ascii="Arial" w:hAnsi="Arial" w:cs="Arial"/>
          <w:sz w:val="24"/>
          <w:szCs w:val="24"/>
        </w:rPr>
        <w:t>, 1st March 1624, T</w:t>
      </w:r>
      <w:r>
        <w:rPr>
          <w:rFonts w:ascii="Arial" w:hAnsi="Arial" w:cs="Arial"/>
          <w:sz w:val="24"/>
          <w:szCs w:val="24"/>
        </w:rPr>
        <w:t>NA catalogue ref: (SP 14/160 f.</w:t>
      </w:r>
      <w:r w:rsidR="00E91FFA" w:rsidRPr="003E7E61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b</w:t>
      </w:r>
      <w:r w:rsidR="00E91FFA" w:rsidRPr="003E7E61">
        <w:rPr>
          <w:rFonts w:ascii="Arial" w:hAnsi="Arial" w:cs="Arial"/>
          <w:sz w:val="24"/>
          <w:szCs w:val="24"/>
        </w:rPr>
        <w:t>)</w:t>
      </w:r>
    </w:p>
    <w:p w:rsidR="00EE595F" w:rsidRPr="00F93B16" w:rsidRDefault="00F93B16" w:rsidP="003E7E61">
      <w:pPr>
        <w:pStyle w:val="NoSpacing"/>
        <w:rPr>
          <w:rFonts w:ascii="Arial" w:hAnsi="Arial" w:cs="Arial"/>
          <w:sz w:val="24"/>
          <w:szCs w:val="24"/>
        </w:rPr>
      </w:pPr>
      <w:r w:rsidRPr="00F93B16">
        <w:rPr>
          <w:rFonts w:ascii="Arial" w:hAnsi="Arial" w:cs="Arial"/>
          <w:sz w:val="24"/>
          <w:szCs w:val="24"/>
        </w:rPr>
        <w:t>This is a</w:t>
      </w:r>
      <w:r>
        <w:rPr>
          <w:rFonts w:ascii="Arial" w:hAnsi="Arial" w:cs="Arial"/>
          <w:sz w:val="24"/>
          <w:szCs w:val="24"/>
        </w:rPr>
        <w:t>n extract from an earlier</w:t>
      </w:r>
      <w:r w:rsidRPr="00F93B16">
        <w:rPr>
          <w:rFonts w:ascii="Arial" w:hAnsi="Arial" w:cs="Arial"/>
          <w:sz w:val="24"/>
          <w:szCs w:val="24"/>
        </w:rPr>
        <w:t xml:space="preserve"> view </w:t>
      </w:r>
      <w:r>
        <w:rPr>
          <w:rFonts w:ascii="Arial" w:hAnsi="Arial" w:cs="Arial"/>
          <w:sz w:val="24"/>
          <w:szCs w:val="24"/>
        </w:rPr>
        <w:t>of the</w:t>
      </w:r>
      <w:r w:rsidRPr="00F93B16">
        <w:rPr>
          <w:rFonts w:ascii="Arial" w:hAnsi="Arial" w:cs="Arial"/>
          <w:sz w:val="24"/>
          <w:szCs w:val="24"/>
        </w:rPr>
        <w:t xml:space="preserve"> period and not the same narrative </w:t>
      </w:r>
      <w:r>
        <w:rPr>
          <w:rFonts w:ascii="Arial" w:hAnsi="Arial" w:cs="Arial"/>
          <w:sz w:val="24"/>
          <w:szCs w:val="24"/>
        </w:rPr>
        <w:t xml:space="preserve">of events </w:t>
      </w:r>
      <w:r w:rsidRPr="00F93B16">
        <w:rPr>
          <w:rFonts w:ascii="Arial" w:hAnsi="Arial" w:cs="Arial"/>
          <w:sz w:val="24"/>
          <w:szCs w:val="24"/>
        </w:rPr>
        <w:t>provided by the Duke of Buckingham to Parliament.</w:t>
      </w:r>
      <w:r>
        <w:rPr>
          <w:rFonts w:ascii="Arial" w:hAnsi="Arial" w:cs="Arial"/>
          <w:sz w:val="24"/>
          <w:szCs w:val="24"/>
        </w:rPr>
        <w:t xml:space="preserve"> According to the previous foli</w:t>
      </w:r>
      <w:r w:rsidRPr="00F93B16">
        <w:rPr>
          <w:rFonts w:ascii="Arial" w:hAnsi="Arial" w:cs="Arial"/>
          <w:sz w:val="24"/>
          <w:szCs w:val="24"/>
        </w:rPr>
        <w:t>o,</w:t>
      </w:r>
      <w:r>
        <w:rPr>
          <w:rFonts w:ascii="Arial" w:hAnsi="Arial" w:cs="Arial"/>
          <w:sz w:val="24"/>
          <w:szCs w:val="24"/>
        </w:rPr>
        <w:t xml:space="preserve"> this record </w:t>
      </w:r>
      <w:r w:rsidRPr="00F93B16">
        <w:rPr>
          <w:rFonts w:ascii="Arial" w:hAnsi="Arial" w:cs="Arial"/>
          <w:sz w:val="24"/>
          <w:szCs w:val="24"/>
        </w:rPr>
        <w:t xml:space="preserve">was used to “exculpate the Duke from accusations brought against him”. </w:t>
      </w:r>
      <w:r w:rsidR="00B86D06">
        <w:rPr>
          <w:rFonts w:ascii="Arial" w:hAnsi="Arial" w:cs="Arial"/>
          <w:sz w:val="24"/>
          <w:szCs w:val="24"/>
        </w:rPr>
        <w:t>It</w:t>
      </w:r>
      <w:r>
        <w:rPr>
          <w:rFonts w:ascii="Arial" w:hAnsi="Arial" w:cs="Arial"/>
          <w:sz w:val="24"/>
          <w:szCs w:val="24"/>
        </w:rPr>
        <w:t xml:space="preserve"> </w:t>
      </w:r>
      <w:r w:rsidR="003E7E61" w:rsidRPr="00F93B16">
        <w:rPr>
          <w:rFonts w:ascii="Arial" w:hAnsi="Arial" w:cs="Arial"/>
          <w:sz w:val="24"/>
          <w:szCs w:val="24"/>
        </w:rPr>
        <w:t>throws light on</w:t>
      </w:r>
      <w:r w:rsidR="00E75656" w:rsidRPr="00F93B16">
        <w:rPr>
          <w:rFonts w:ascii="Arial" w:hAnsi="Arial" w:cs="Arial"/>
          <w:sz w:val="24"/>
          <w:szCs w:val="24"/>
        </w:rPr>
        <w:t xml:space="preserve"> James</w:t>
      </w:r>
      <w:r w:rsidR="003E7E61" w:rsidRPr="00F93B16">
        <w:rPr>
          <w:rFonts w:ascii="Arial" w:hAnsi="Arial" w:cs="Arial"/>
          <w:sz w:val="24"/>
          <w:szCs w:val="24"/>
        </w:rPr>
        <w:t>’ I</w:t>
      </w:r>
      <w:r w:rsidR="00E75656" w:rsidRPr="00F93B16">
        <w:rPr>
          <w:rFonts w:ascii="Arial" w:hAnsi="Arial" w:cs="Arial"/>
          <w:sz w:val="24"/>
          <w:szCs w:val="24"/>
        </w:rPr>
        <w:t xml:space="preserve"> foreign policy</w:t>
      </w:r>
      <w:r w:rsidR="003E7E61" w:rsidRPr="00F93B16">
        <w:rPr>
          <w:rFonts w:ascii="Arial" w:hAnsi="Arial" w:cs="Arial"/>
          <w:sz w:val="24"/>
          <w:szCs w:val="24"/>
        </w:rPr>
        <w:t xml:space="preserve"> and its</w:t>
      </w:r>
      <w:r w:rsidR="00E75656" w:rsidRPr="00F93B16">
        <w:rPr>
          <w:rFonts w:ascii="Arial" w:hAnsi="Arial" w:cs="Arial"/>
          <w:sz w:val="24"/>
          <w:szCs w:val="24"/>
        </w:rPr>
        <w:t xml:space="preserve"> problems</w:t>
      </w:r>
      <w:r w:rsidR="00E91FFA" w:rsidRPr="00F93B16">
        <w:rPr>
          <w:rFonts w:ascii="Arial" w:hAnsi="Arial" w:cs="Arial"/>
          <w:sz w:val="24"/>
          <w:szCs w:val="24"/>
        </w:rPr>
        <w:t xml:space="preserve"> concerning the </w:t>
      </w:r>
      <w:r w:rsidR="003E7E61" w:rsidRPr="00F93B16">
        <w:rPr>
          <w:rFonts w:ascii="Arial" w:hAnsi="Arial" w:cs="Arial"/>
          <w:sz w:val="24"/>
          <w:szCs w:val="24"/>
        </w:rPr>
        <w:t>relationship with Spain</w:t>
      </w:r>
      <w:r w:rsidR="0059469D" w:rsidRPr="00F93B16">
        <w:rPr>
          <w:rFonts w:ascii="Arial" w:hAnsi="Arial" w:cs="Arial"/>
          <w:sz w:val="24"/>
          <w:szCs w:val="24"/>
        </w:rPr>
        <w:t xml:space="preserve"> with reference to </w:t>
      </w:r>
      <w:r w:rsidR="00E91FFA" w:rsidRPr="00F93B16">
        <w:rPr>
          <w:rFonts w:ascii="Arial" w:hAnsi="Arial" w:cs="Arial"/>
          <w:sz w:val="24"/>
          <w:szCs w:val="24"/>
        </w:rPr>
        <w:t>the Bohemian</w:t>
      </w:r>
      <w:r w:rsidR="003E7E61" w:rsidRPr="00F93B16">
        <w:rPr>
          <w:rFonts w:ascii="Arial" w:hAnsi="Arial" w:cs="Arial"/>
          <w:sz w:val="24"/>
          <w:szCs w:val="24"/>
        </w:rPr>
        <w:t xml:space="preserve"> revolt.</w:t>
      </w:r>
      <w:r w:rsidR="00E91FFA" w:rsidRPr="00F93B16">
        <w:rPr>
          <w:rFonts w:ascii="Arial" w:hAnsi="Arial" w:cs="Arial"/>
          <w:sz w:val="24"/>
          <w:szCs w:val="24"/>
        </w:rPr>
        <w:t xml:space="preserve"> </w:t>
      </w:r>
    </w:p>
    <w:p w:rsidR="003E7E61" w:rsidRPr="003E7E61" w:rsidRDefault="003E7E61" w:rsidP="003E7E61">
      <w:pPr>
        <w:pStyle w:val="NoSpacing"/>
        <w:rPr>
          <w:rFonts w:ascii="Arial" w:hAnsi="Arial" w:cs="Arial"/>
          <w:sz w:val="24"/>
          <w:szCs w:val="24"/>
        </w:rPr>
      </w:pPr>
    </w:p>
    <w:p w:rsidR="008435F4" w:rsidRDefault="008435F4" w:rsidP="008435F4">
      <w:pPr>
        <w:pStyle w:val="NoSpacing"/>
        <w:rPr>
          <w:rFonts w:ascii="Arial" w:hAnsi="Arial" w:cs="Arial"/>
          <w:sz w:val="24"/>
          <w:szCs w:val="24"/>
        </w:rPr>
      </w:pPr>
    </w:p>
    <w:p w:rsidR="008435F4" w:rsidRPr="00EB5F72" w:rsidRDefault="008435F4" w:rsidP="008435F4">
      <w:pPr>
        <w:pStyle w:val="NoSpacing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Transcription:</w:t>
      </w:r>
    </w:p>
    <w:p w:rsidR="008435F4" w:rsidRPr="003E7E61" w:rsidRDefault="008435F4" w:rsidP="008435F4">
      <w:pPr>
        <w:pStyle w:val="NoSpacing"/>
        <w:rPr>
          <w:rFonts w:ascii="Arial" w:hAnsi="Arial" w:cs="Arial"/>
          <w:sz w:val="24"/>
          <w:szCs w:val="24"/>
        </w:rPr>
      </w:pPr>
    </w:p>
    <w:p w:rsidR="008435F4" w:rsidRDefault="008435F4" w:rsidP="008435F4">
      <w:pPr>
        <w:pStyle w:val="NoSpacing"/>
        <w:rPr>
          <w:rFonts w:ascii="Arial" w:hAnsi="Arial" w:cs="Arial"/>
          <w:sz w:val="24"/>
          <w:szCs w:val="24"/>
        </w:rPr>
      </w:pPr>
      <w:r w:rsidRPr="003E7E61">
        <w:rPr>
          <w:rFonts w:ascii="Arial" w:hAnsi="Arial" w:cs="Arial"/>
          <w:sz w:val="24"/>
          <w:szCs w:val="24"/>
        </w:rPr>
        <w:t>By the progress of the Treaty for a match with Spain, it may be justly observed, that the overture of that match was only propounded to divert the match with France then in Treaty</w:t>
      </w:r>
      <w:r>
        <w:rPr>
          <w:rFonts w:ascii="Arial" w:hAnsi="Arial" w:cs="Arial"/>
          <w:sz w:val="24"/>
          <w:szCs w:val="24"/>
        </w:rPr>
        <w:t>.</w:t>
      </w:r>
    </w:p>
    <w:p w:rsidR="008435F4" w:rsidRDefault="008435F4" w:rsidP="008435F4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3E7E61">
        <w:rPr>
          <w:rFonts w:ascii="Arial" w:hAnsi="Arial" w:cs="Arial"/>
          <w:sz w:val="24"/>
          <w:szCs w:val="24"/>
        </w:rPr>
        <w:t>hen the business of Bohemia began</w:t>
      </w:r>
      <w:r>
        <w:rPr>
          <w:rFonts w:ascii="Arial" w:hAnsi="Arial" w:cs="Arial"/>
          <w:sz w:val="24"/>
          <w:szCs w:val="24"/>
        </w:rPr>
        <w:t>, t</w:t>
      </w:r>
      <w:r w:rsidRPr="003E7E61">
        <w:rPr>
          <w:rFonts w:ascii="Arial" w:hAnsi="Arial" w:cs="Arial"/>
          <w:sz w:val="24"/>
          <w:szCs w:val="24"/>
        </w:rPr>
        <w:t xml:space="preserve">he Ambassador of Spain bemoaned the </w:t>
      </w:r>
      <w:r w:rsidRPr="007346B5">
        <w:rPr>
          <w:rFonts w:ascii="Arial" w:hAnsi="Arial" w:cs="Arial"/>
          <w:sz w:val="24"/>
          <w:szCs w:val="24"/>
        </w:rPr>
        <w:t>Emperor,</w:t>
      </w:r>
      <w:r w:rsidRPr="003E7E61">
        <w:rPr>
          <w:rFonts w:ascii="Arial" w:hAnsi="Arial" w:cs="Arial"/>
          <w:sz w:val="24"/>
          <w:szCs w:val="24"/>
        </w:rPr>
        <w:t xml:space="preserve"> accused the proceeding, </w:t>
      </w:r>
      <w:r>
        <w:rPr>
          <w:rFonts w:ascii="Arial" w:hAnsi="Arial" w:cs="Arial"/>
          <w:sz w:val="24"/>
          <w:szCs w:val="24"/>
        </w:rPr>
        <w:t>d</w:t>
      </w:r>
      <w:r w:rsidRPr="003E7E61">
        <w:rPr>
          <w:rFonts w:ascii="Arial" w:hAnsi="Arial" w:cs="Arial"/>
          <w:sz w:val="24"/>
          <w:szCs w:val="24"/>
        </w:rPr>
        <w:t>eclared the necessity of the King of Spain’s assisting of the Emperor</w:t>
      </w:r>
      <w:r>
        <w:rPr>
          <w:rFonts w:ascii="Arial" w:hAnsi="Arial" w:cs="Arial"/>
          <w:sz w:val="24"/>
          <w:szCs w:val="24"/>
        </w:rPr>
        <w:t>,</w:t>
      </w:r>
      <w:r w:rsidRPr="003E7E61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3E7E61">
        <w:rPr>
          <w:rFonts w:ascii="Arial" w:hAnsi="Arial" w:cs="Arial"/>
          <w:sz w:val="24"/>
          <w:szCs w:val="24"/>
        </w:rPr>
        <w:t>magnified</w:t>
      </w:r>
      <w:proofErr w:type="gramEnd"/>
      <w:r w:rsidRPr="003E7E61">
        <w:rPr>
          <w:rFonts w:ascii="Arial" w:hAnsi="Arial" w:cs="Arial"/>
          <w:sz w:val="24"/>
          <w:szCs w:val="24"/>
        </w:rPr>
        <w:t xml:space="preserve"> the power and interest of his Majesty with King of Spain, to accommodate all those questions according to Justice and each party’s interest. </w:t>
      </w:r>
    </w:p>
    <w:p w:rsidR="008435F4" w:rsidRPr="003E7E61" w:rsidRDefault="008435F4" w:rsidP="008435F4">
      <w:pPr>
        <w:pStyle w:val="NoSpacing"/>
        <w:rPr>
          <w:rFonts w:ascii="Arial" w:hAnsi="Arial" w:cs="Arial"/>
          <w:sz w:val="24"/>
          <w:szCs w:val="24"/>
        </w:rPr>
      </w:pPr>
      <w:r w:rsidRPr="003E7E61">
        <w:rPr>
          <w:rFonts w:ascii="Arial" w:hAnsi="Arial" w:cs="Arial"/>
          <w:sz w:val="24"/>
          <w:szCs w:val="24"/>
        </w:rPr>
        <w:t>His Majesty employed his Ambassador</w:t>
      </w:r>
      <w:r>
        <w:rPr>
          <w:rFonts w:ascii="Arial" w:hAnsi="Arial" w:cs="Arial"/>
          <w:sz w:val="24"/>
          <w:szCs w:val="24"/>
        </w:rPr>
        <w:t>s</w:t>
      </w:r>
      <w:r w:rsidRPr="003E7E61">
        <w:rPr>
          <w:rFonts w:ascii="Arial" w:hAnsi="Arial" w:cs="Arial"/>
          <w:sz w:val="24"/>
          <w:szCs w:val="24"/>
        </w:rPr>
        <w:t xml:space="preserve"> Conway and </w:t>
      </w:r>
      <w:r w:rsidRPr="00F93B16">
        <w:rPr>
          <w:rFonts w:ascii="Arial" w:hAnsi="Arial" w:cs="Arial"/>
          <w:sz w:val="24"/>
          <w:szCs w:val="24"/>
        </w:rPr>
        <w:t>Weston</w:t>
      </w:r>
      <w:r>
        <w:rPr>
          <w:rFonts w:ascii="Arial" w:hAnsi="Arial" w:cs="Arial"/>
          <w:sz w:val="24"/>
          <w:szCs w:val="24"/>
        </w:rPr>
        <w:t>,</w:t>
      </w:r>
      <w:r w:rsidRPr="003E7E61">
        <w:rPr>
          <w:rFonts w:ascii="Arial" w:hAnsi="Arial" w:cs="Arial"/>
          <w:sz w:val="24"/>
          <w:szCs w:val="24"/>
        </w:rPr>
        <w:t xml:space="preserve"> with all possible industry, remonstrance and value of his Majesty. They procured but answer</w:t>
      </w:r>
      <w:r>
        <w:rPr>
          <w:rFonts w:ascii="Arial" w:hAnsi="Arial" w:cs="Arial"/>
          <w:sz w:val="24"/>
          <w:szCs w:val="24"/>
        </w:rPr>
        <w:t>,</w:t>
      </w:r>
      <w:r w:rsidRPr="003E7E61">
        <w:rPr>
          <w:rFonts w:ascii="Arial" w:hAnsi="Arial" w:cs="Arial"/>
          <w:sz w:val="24"/>
          <w:szCs w:val="24"/>
        </w:rPr>
        <w:t xml:space="preserve"> that those armies then ready to march were yet under no resolution or Council to attempt the Palatinate.</w:t>
      </w:r>
      <w:r>
        <w:rPr>
          <w:rFonts w:ascii="Arial" w:hAnsi="Arial" w:cs="Arial"/>
          <w:sz w:val="24"/>
          <w:szCs w:val="24"/>
        </w:rPr>
        <w:t xml:space="preserve"> The inwards truth of that answer appeared </w:t>
      </w:r>
      <w:proofErr w:type="gramStart"/>
      <w:r>
        <w:rPr>
          <w:rFonts w:ascii="Arial" w:hAnsi="Arial" w:cs="Arial"/>
          <w:sz w:val="24"/>
          <w:szCs w:val="24"/>
        </w:rPr>
        <w:t>so</w:t>
      </w:r>
      <w:proofErr w:type="gramEnd"/>
      <w:r>
        <w:rPr>
          <w:rFonts w:ascii="Arial" w:hAnsi="Arial" w:cs="Arial"/>
          <w:sz w:val="24"/>
          <w:szCs w:val="24"/>
        </w:rPr>
        <w:t xml:space="preserve"> soon as they came to it, marching directly and speedily thither they attempted it, and took it piecemeal [gradually]. </w:t>
      </w:r>
    </w:p>
    <w:p w:rsidR="008435F4" w:rsidRDefault="008435F4"/>
    <w:p w:rsidR="008435F4" w:rsidRDefault="008435F4"/>
    <w:p w:rsidR="008435F4" w:rsidRDefault="008435F4"/>
    <w:sectPr w:rsidR="008435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01F74"/>
    <w:multiLevelType w:val="hybridMultilevel"/>
    <w:tmpl w:val="07E40A0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656"/>
    <w:rsid w:val="003E7E61"/>
    <w:rsid w:val="00465BA6"/>
    <w:rsid w:val="0059469D"/>
    <w:rsid w:val="006D7D4D"/>
    <w:rsid w:val="007346B5"/>
    <w:rsid w:val="008435F4"/>
    <w:rsid w:val="009D355C"/>
    <w:rsid w:val="00B86D06"/>
    <w:rsid w:val="00E75656"/>
    <w:rsid w:val="00E91FFA"/>
    <w:rsid w:val="00EE595F"/>
    <w:rsid w:val="00F93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65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56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E7565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E75656"/>
    <w:pPr>
      <w:ind w:left="720"/>
      <w:contextualSpacing/>
    </w:pPr>
  </w:style>
  <w:style w:type="paragraph" w:styleId="NoSpacing">
    <w:name w:val="No Spacing"/>
    <w:uiPriority w:val="1"/>
    <w:qFormat/>
    <w:rsid w:val="00E91FFA"/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65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56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E7565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E75656"/>
    <w:pPr>
      <w:ind w:left="720"/>
      <w:contextualSpacing/>
    </w:pPr>
  </w:style>
  <w:style w:type="paragraph" w:styleId="NoSpacing">
    <w:name w:val="No Spacing"/>
    <w:uiPriority w:val="1"/>
    <w:qFormat/>
    <w:rsid w:val="00E91FFA"/>
    <w:rPr>
      <w:rFonts w:asciiTheme="minorHAnsi" w:eastAsiaTheme="minorEastAsia" w:hAnsiTheme="minorHAnsi" w:cstheme="minorBid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1279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2018-01-25T12:00:00Z</dcterms:created>
  <dcterms:modified xsi:type="dcterms:W3CDTF">2018-01-25T12:00:00Z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A4693157</vt:lpwstr>
  </property>
  <property fmtid="{D5CDD505-2E9C-101B-9397-08002B2CF9AE}" pid="4" name="Objective-Title">
    <vt:lpwstr>_22.SP.14.160.f.12</vt:lpwstr>
  </property>
  <property fmtid="{D5CDD505-2E9C-101B-9397-08002B2CF9AE}" pid="5" name="Objective-Comment">
    <vt:lpwstr/>
  </property>
  <property fmtid="{D5CDD505-2E9C-101B-9397-08002B2CF9AE}" pid="6" name="Objective-CreationStamp">
    <vt:filetime>2017-10-31T13:09:33Z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2018-01-10T10:14:11Z</vt:filetime>
  </property>
  <property fmtid="{D5CDD505-2E9C-101B-9397-08002B2CF9AE}" pid="10" name="Objective-ModificationStamp">
    <vt:filetime>2018-01-10T10:14:11Z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7.0</vt:lpwstr>
  </property>
  <property fmtid="{D5CDD505-2E9C-101B-9397-08002B2CF9AE}" pid="16" name="Objective-VersionNumber">
    <vt:r8>7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