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6CA" w:rsidRPr="00235E3F" w:rsidRDefault="006866CA" w:rsidP="00235E3F">
      <w:pPr>
        <w:pStyle w:val="NoSpacing"/>
        <w:rPr>
          <w:rFonts w:ascii="Arial" w:hAnsi="Arial" w:cs="Arial"/>
          <w:sz w:val="24"/>
          <w:szCs w:val="24"/>
        </w:rPr>
      </w:pPr>
      <w:bookmarkStart w:id="0" w:name="_GoBack"/>
      <w:bookmarkEnd w:id="0"/>
      <w:r w:rsidRPr="00235E3F">
        <w:rPr>
          <w:rFonts w:ascii="Arial" w:hAnsi="Arial" w:cs="Arial"/>
          <w:sz w:val="24"/>
          <w:szCs w:val="24"/>
        </w:rPr>
        <w:t>First Great Seal of James I</w:t>
      </w:r>
      <w:r w:rsidR="00235E3F" w:rsidRPr="00235E3F">
        <w:rPr>
          <w:rFonts w:ascii="Arial" w:hAnsi="Arial" w:cs="Arial"/>
          <w:sz w:val="24"/>
          <w:szCs w:val="24"/>
        </w:rPr>
        <w:t xml:space="preserve">, </w:t>
      </w:r>
      <w:r w:rsidR="00F06F0F" w:rsidRPr="00235E3F">
        <w:rPr>
          <w:rFonts w:ascii="Arial" w:hAnsi="Arial" w:cs="Arial"/>
          <w:sz w:val="24"/>
          <w:szCs w:val="24"/>
        </w:rPr>
        <w:t xml:space="preserve">TNA Catalogue </w:t>
      </w:r>
      <w:r w:rsidR="00235E3F" w:rsidRPr="00235E3F">
        <w:rPr>
          <w:rFonts w:ascii="Arial" w:hAnsi="Arial" w:cs="Arial"/>
          <w:sz w:val="24"/>
          <w:szCs w:val="24"/>
        </w:rPr>
        <w:t>r</w:t>
      </w:r>
      <w:r w:rsidR="00F06F0F" w:rsidRPr="00235E3F">
        <w:rPr>
          <w:rFonts w:ascii="Arial" w:hAnsi="Arial" w:cs="Arial"/>
          <w:sz w:val="24"/>
          <w:szCs w:val="24"/>
        </w:rPr>
        <w:t xml:space="preserve">ef: </w:t>
      </w:r>
      <w:r w:rsidR="00235E3F" w:rsidRPr="00235E3F">
        <w:rPr>
          <w:rFonts w:ascii="Arial" w:hAnsi="Arial" w:cs="Arial"/>
          <w:sz w:val="24"/>
          <w:szCs w:val="24"/>
        </w:rPr>
        <w:t>(</w:t>
      </w:r>
      <w:r w:rsidR="00F06F0F" w:rsidRPr="00235E3F">
        <w:rPr>
          <w:rFonts w:ascii="Arial" w:hAnsi="Arial" w:cs="Arial"/>
          <w:sz w:val="24"/>
          <w:szCs w:val="24"/>
        </w:rPr>
        <w:t>SC13/N4</w:t>
      </w:r>
      <w:r w:rsidR="00235E3F" w:rsidRPr="00235E3F">
        <w:rPr>
          <w:rFonts w:ascii="Arial" w:hAnsi="Arial" w:cs="Arial"/>
          <w:sz w:val="24"/>
          <w:szCs w:val="24"/>
        </w:rPr>
        <w:t>)</w:t>
      </w:r>
    </w:p>
    <w:p w:rsidR="00235E3F" w:rsidRPr="00235E3F" w:rsidRDefault="00235E3F" w:rsidP="00235E3F">
      <w:pPr>
        <w:pStyle w:val="NoSpacing"/>
        <w:rPr>
          <w:rFonts w:ascii="Arial" w:hAnsi="Arial" w:cs="Arial"/>
          <w:sz w:val="24"/>
          <w:szCs w:val="24"/>
        </w:rPr>
      </w:pPr>
    </w:p>
    <w:p w:rsidR="006866CA" w:rsidRPr="00235E3F" w:rsidRDefault="006866CA" w:rsidP="00235E3F">
      <w:pPr>
        <w:pStyle w:val="NoSpacing"/>
        <w:rPr>
          <w:rFonts w:ascii="Arial" w:hAnsi="Arial" w:cs="Arial"/>
          <w:sz w:val="24"/>
          <w:szCs w:val="24"/>
        </w:rPr>
      </w:pPr>
      <w:r w:rsidRPr="00235E3F">
        <w:rPr>
          <w:rFonts w:ascii="Arial" w:hAnsi="Arial" w:cs="Arial"/>
          <w:sz w:val="24"/>
          <w:szCs w:val="24"/>
        </w:rPr>
        <w:t>The seal depicts a change in the royal arms on the shield. The royal arms for first time contain the arms of Scotland and Ireland and there is a change to the legend on the seal which tells of the union with Scotland, England and Ireland under one King and the end of the ancient feuds between England and Scotland.</w:t>
      </w:r>
      <w:r w:rsidR="00F92EE1" w:rsidRPr="00235E3F">
        <w:rPr>
          <w:rFonts w:ascii="Arial" w:hAnsi="Arial" w:cs="Arial"/>
          <w:sz w:val="24"/>
          <w:szCs w:val="24"/>
        </w:rPr>
        <w:t xml:space="preserve"> The banner of Edward the Confessor is also included to remind people of the King’s sovereignty over the ancient people and their Saxon kings who had ruled before in England and Wales.  This seal was used </w:t>
      </w:r>
      <w:r w:rsidR="00235E3F" w:rsidRPr="00235E3F">
        <w:rPr>
          <w:rFonts w:ascii="Arial" w:hAnsi="Arial" w:cs="Arial"/>
          <w:sz w:val="24"/>
          <w:szCs w:val="24"/>
        </w:rPr>
        <w:t xml:space="preserve">from 1603-1605, then </w:t>
      </w:r>
      <w:r w:rsidR="00F92EE1" w:rsidRPr="00235E3F">
        <w:rPr>
          <w:rFonts w:ascii="Arial" w:hAnsi="Arial" w:cs="Arial"/>
          <w:sz w:val="24"/>
          <w:szCs w:val="24"/>
        </w:rPr>
        <w:t>the canopy over the King’s head was redesigned.</w:t>
      </w:r>
    </w:p>
    <w:p w:rsidR="008F50B6" w:rsidRDefault="008F50B6" w:rsidP="008F50B6">
      <w:pPr>
        <w:rPr>
          <w:rFonts w:ascii="Arial" w:hAnsi="Arial" w:cs="Arial"/>
          <w:sz w:val="24"/>
          <w:szCs w:val="24"/>
        </w:rPr>
      </w:pPr>
    </w:p>
    <w:p w:rsidR="008F50B6" w:rsidRDefault="008F50B6" w:rsidP="008F50B6">
      <w:pPr>
        <w:rPr>
          <w:rFonts w:ascii="Arial" w:hAnsi="Arial" w:cs="Arial"/>
          <w:sz w:val="24"/>
          <w:szCs w:val="24"/>
        </w:rPr>
      </w:pPr>
    </w:p>
    <w:p w:rsidR="008F50B6" w:rsidRPr="006866CA" w:rsidRDefault="008F50B6" w:rsidP="008F50B6">
      <w:pPr>
        <w:rPr>
          <w:rFonts w:ascii="Arial" w:hAnsi="Arial" w:cs="Arial"/>
          <w:sz w:val="24"/>
          <w:szCs w:val="24"/>
        </w:rPr>
      </w:pPr>
    </w:p>
    <w:sectPr w:rsidR="008F50B6" w:rsidRPr="006866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6CA"/>
    <w:rsid w:val="00235E3F"/>
    <w:rsid w:val="006866CA"/>
    <w:rsid w:val="008F50B6"/>
    <w:rsid w:val="00AD26A6"/>
    <w:rsid w:val="00F06F0F"/>
    <w:rsid w:val="00F92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5E3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5E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554</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2018-01-25T13:40:00Z</dcterms:created>
  <dcterms:modified xsi:type="dcterms:W3CDTF">2018-01-25T13:40:00Z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A4738306</vt:lpwstr>
  </property>
  <property fmtid="{D5CDD505-2E9C-101B-9397-08002B2CF9AE}" pid="4" name="Objective-Title">
    <vt:lpwstr>_38.SC13.N4</vt:lpwstr>
  </property>
  <property fmtid="{D5CDD505-2E9C-101B-9397-08002B2CF9AE}" pid="5" name="Objective-Comment">
    <vt:lpwstr/>
  </property>
  <property fmtid="{D5CDD505-2E9C-101B-9397-08002B2CF9AE}" pid="6" name="Objective-CreationStamp">
    <vt:filetime>2017-12-14T13:01:07Z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2018-01-10T11:33:59Z</vt:filetime>
  </property>
  <property fmtid="{D5CDD505-2E9C-101B-9397-08002B2CF9AE}" pid="10" name="Objective-ModificationStamp">
    <vt:filetime>2018-01-10T11:33:59Z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r8>2</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